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35477" w14:textId="79415848" w:rsidR="002E0EF5" w:rsidRPr="00A6324A" w:rsidRDefault="00C53EF3" w:rsidP="00A6324A">
      <w:pPr>
        <w:jc w:val="center"/>
        <w:rPr>
          <w:sz w:val="32"/>
          <w:szCs w:val="36"/>
        </w:rPr>
      </w:pPr>
      <w:r w:rsidRPr="00A6324A">
        <w:rPr>
          <w:rFonts w:hint="eastAsia"/>
          <w:sz w:val="32"/>
          <w:szCs w:val="36"/>
        </w:rPr>
        <w:t>学</w:t>
      </w:r>
      <w:r w:rsidR="00177401">
        <w:rPr>
          <w:rFonts w:hint="eastAsia"/>
          <w:sz w:val="32"/>
          <w:szCs w:val="36"/>
        </w:rPr>
        <w:t>びの</w:t>
      </w:r>
      <w:r w:rsidRPr="00A6324A">
        <w:rPr>
          <w:rFonts w:hint="eastAsia"/>
          <w:sz w:val="32"/>
          <w:szCs w:val="36"/>
        </w:rPr>
        <w:t>プラン</w:t>
      </w:r>
    </w:p>
    <w:p w14:paraId="3AAF7631" w14:textId="1AD4F5B5" w:rsidR="00A6324A" w:rsidRDefault="002E41DE">
      <w:r>
        <w:rPr>
          <w:rFonts w:hint="eastAsia"/>
        </w:rPr>
        <w:t>（単元名）</w:t>
      </w:r>
      <w:r w:rsidR="00B865D6">
        <w:rPr>
          <w:rFonts w:hint="eastAsia"/>
        </w:rPr>
        <w:t>作者を調べて作品を</w:t>
      </w:r>
      <w:r w:rsidR="00061430">
        <w:rPr>
          <w:rFonts w:hint="eastAsia"/>
        </w:rPr>
        <w:t>深く</w:t>
      </w:r>
      <w:r w:rsidR="00B865D6">
        <w:rPr>
          <w:rFonts w:hint="eastAsia"/>
        </w:rPr>
        <w:t>味わおう</w:t>
      </w:r>
    </w:p>
    <w:p w14:paraId="3A0D944F" w14:textId="2BEF2FE4" w:rsidR="000C7AFB" w:rsidRDefault="002E41DE" w:rsidP="00610329">
      <w:r>
        <w:rPr>
          <w:rFonts w:hint="eastAsia"/>
        </w:rPr>
        <w:t>（教材名）</w:t>
      </w:r>
      <w:r w:rsidR="00FF58B6">
        <w:rPr>
          <w:rFonts w:hint="eastAsia"/>
        </w:rPr>
        <w:t xml:space="preserve">教科書　</w:t>
      </w:r>
      <w:r w:rsidR="000C7AFB">
        <w:rPr>
          <w:rFonts w:hint="eastAsia"/>
        </w:rPr>
        <w:t>P</w:t>
      </w:r>
      <w:r w:rsidR="001A0346">
        <w:rPr>
          <w:rFonts w:hint="eastAsia"/>
        </w:rPr>
        <w:t>2</w:t>
      </w:r>
      <w:r w:rsidR="00B865D6">
        <w:rPr>
          <w:rFonts w:hint="eastAsia"/>
        </w:rPr>
        <w:t>04</w:t>
      </w:r>
      <w:r w:rsidR="000C7AFB">
        <w:rPr>
          <w:rFonts w:hint="eastAsia"/>
        </w:rPr>
        <w:t>「</w:t>
      </w:r>
      <w:r w:rsidR="00B865D6">
        <w:rPr>
          <w:rFonts w:hint="eastAsia"/>
        </w:rPr>
        <w:t>走れメロス</w:t>
      </w:r>
      <w:r w:rsidR="000C7AFB">
        <w:rPr>
          <w:rFonts w:hint="eastAsia"/>
        </w:rPr>
        <w:t>」</w:t>
      </w:r>
      <w:r w:rsidR="00B865D6">
        <w:rPr>
          <w:rFonts w:hint="eastAsia"/>
        </w:rPr>
        <w:t>太宰治</w:t>
      </w:r>
    </w:p>
    <w:p w14:paraId="5119568C" w14:textId="77777777" w:rsidR="009F66D8" w:rsidRPr="00016740" w:rsidRDefault="009F66D8"/>
    <w:p w14:paraId="7CC031DC" w14:textId="74468997" w:rsidR="00C53EF3" w:rsidRDefault="00C53EF3">
      <w:r>
        <w:rPr>
          <w:rFonts w:hint="eastAsia"/>
        </w:rPr>
        <w:t>１．</w:t>
      </w:r>
      <w:r w:rsidR="00DF59B3">
        <w:rPr>
          <w:rFonts w:hint="eastAsia"/>
        </w:rPr>
        <w:t>単元で育成する資質・能力</w:t>
      </w:r>
    </w:p>
    <w:tbl>
      <w:tblPr>
        <w:tblStyle w:val="a3"/>
        <w:tblW w:w="0" w:type="auto"/>
        <w:tblLook w:val="04A0" w:firstRow="1" w:lastRow="0" w:firstColumn="1" w:lastColumn="0" w:noHBand="0" w:noVBand="1"/>
      </w:tblPr>
      <w:tblGrid>
        <w:gridCol w:w="3206"/>
        <w:gridCol w:w="3206"/>
        <w:gridCol w:w="3207"/>
      </w:tblGrid>
      <w:tr w:rsidR="00F61181" w14:paraId="713402A8" w14:textId="77777777" w:rsidTr="00DF59B3">
        <w:trPr>
          <w:trHeight w:val="375"/>
        </w:trPr>
        <w:tc>
          <w:tcPr>
            <w:tcW w:w="3206" w:type="dxa"/>
          </w:tcPr>
          <w:p w14:paraId="454B6D4E" w14:textId="2E70F415" w:rsidR="00F61181" w:rsidRDefault="00F61181" w:rsidP="00D901CE">
            <w:pPr>
              <w:jc w:val="center"/>
            </w:pPr>
            <w:r>
              <w:rPr>
                <w:rFonts w:hint="eastAsia"/>
              </w:rPr>
              <w:t>知識</w:t>
            </w:r>
            <w:r w:rsidR="00DF59B3">
              <w:rPr>
                <w:rFonts w:hint="eastAsia"/>
              </w:rPr>
              <w:t>及び</w:t>
            </w:r>
            <w:r>
              <w:rPr>
                <w:rFonts w:hint="eastAsia"/>
              </w:rPr>
              <w:t>技能</w:t>
            </w:r>
          </w:p>
        </w:tc>
        <w:tc>
          <w:tcPr>
            <w:tcW w:w="3206" w:type="dxa"/>
          </w:tcPr>
          <w:p w14:paraId="79AD13E3" w14:textId="2DE96CF2" w:rsidR="00F61181" w:rsidRDefault="00F61181" w:rsidP="00D901CE">
            <w:pPr>
              <w:jc w:val="center"/>
            </w:pPr>
            <w:r>
              <w:rPr>
                <w:rFonts w:hint="eastAsia"/>
              </w:rPr>
              <w:t>思考</w:t>
            </w:r>
            <w:r w:rsidR="00DF59B3">
              <w:rPr>
                <w:rFonts w:hint="eastAsia"/>
              </w:rPr>
              <w:t>力・</w:t>
            </w:r>
            <w:r>
              <w:rPr>
                <w:rFonts w:hint="eastAsia"/>
              </w:rPr>
              <w:t>判断</w:t>
            </w:r>
            <w:r w:rsidR="00DF59B3">
              <w:rPr>
                <w:rFonts w:hint="eastAsia"/>
              </w:rPr>
              <w:t>力</w:t>
            </w:r>
            <w:r>
              <w:rPr>
                <w:rFonts w:hint="eastAsia"/>
              </w:rPr>
              <w:t>・表現</w:t>
            </w:r>
            <w:r w:rsidR="00DF59B3">
              <w:rPr>
                <w:rFonts w:hint="eastAsia"/>
              </w:rPr>
              <w:t>力等</w:t>
            </w:r>
          </w:p>
        </w:tc>
        <w:tc>
          <w:tcPr>
            <w:tcW w:w="3207" w:type="dxa"/>
            <w:tcBorders>
              <w:bottom w:val="single" w:sz="4" w:space="0" w:color="auto"/>
            </w:tcBorders>
          </w:tcPr>
          <w:p w14:paraId="7FE0E166" w14:textId="37AC1AF1" w:rsidR="00F61181" w:rsidRDefault="00DF59B3" w:rsidP="00D901CE">
            <w:pPr>
              <w:jc w:val="center"/>
            </w:pPr>
            <w:r>
              <w:rPr>
                <w:rFonts w:hint="eastAsia"/>
              </w:rPr>
              <w:t>学びに向かう力、人間性等</w:t>
            </w:r>
          </w:p>
        </w:tc>
      </w:tr>
      <w:tr w:rsidR="00F61181" w14:paraId="15B6A7C2" w14:textId="77777777" w:rsidTr="00DF59B3">
        <w:trPr>
          <w:trHeight w:val="354"/>
        </w:trPr>
        <w:tc>
          <w:tcPr>
            <w:tcW w:w="3206" w:type="dxa"/>
          </w:tcPr>
          <w:p w14:paraId="7356E9EE" w14:textId="0CD300C9" w:rsidR="00F61181" w:rsidRDefault="00F61181" w:rsidP="00D901CE">
            <w:r>
              <w:rPr>
                <w:rFonts w:hint="eastAsia"/>
              </w:rPr>
              <w:t>①</w:t>
            </w:r>
            <w:r w:rsidR="00513BA8" w:rsidRPr="00513BA8">
              <w:rPr>
                <w:rFonts w:hint="eastAsia"/>
              </w:rPr>
              <w:t>抽象的な概念を表す語句の量を増すとともに、類義語と対義語、同音異義語や多義的な意味を表す語句などについて理解し、話や文章の中で使うことを通して、語感を磨き語彙を豊かにすること。</w:t>
            </w:r>
          </w:p>
          <w:p w14:paraId="685935E3" w14:textId="522A018F" w:rsidR="00F61181" w:rsidRDefault="00F61181" w:rsidP="00D901CE">
            <w:r>
              <w:rPr>
                <w:rFonts w:hint="eastAsia"/>
              </w:rPr>
              <w:t>(</w:t>
            </w:r>
            <w:r w:rsidR="001A0346">
              <w:rPr>
                <w:rFonts w:hint="eastAsia"/>
              </w:rPr>
              <w:t>1</w:t>
            </w:r>
            <w:r>
              <w:rPr>
                <w:rFonts w:hint="eastAsia"/>
              </w:rPr>
              <w:t>)</w:t>
            </w:r>
            <w:r w:rsidR="00513BA8">
              <w:rPr>
                <w:rFonts w:hint="eastAsia"/>
              </w:rPr>
              <w:t>エ</w:t>
            </w:r>
          </w:p>
        </w:tc>
        <w:tc>
          <w:tcPr>
            <w:tcW w:w="3206" w:type="dxa"/>
          </w:tcPr>
          <w:p w14:paraId="4C84B668" w14:textId="5F47EFB3" w:rsidR="00AC664C" w:rsidRDefault="00F61181" w:rsidP="001A0346">
            <w:r>
              <w:rPr>
                <w:rFonts w:hint="eastAsia"/>
              </w:rPr>
              <w:t>②</w:t>
            </w:r>
            <w:r w:rsidR="00513BA8" w:rsidRPr="00513BA8">
              <w:rPr>
                <w:rFonts w:hint="eastAsia"/>
              </w:rPr>
              <w:t>表現の工夫とその効果などについて、読み手からの助言などを踏まえ、自分の文章のよい点や改善点を見いだすこと。</w:t>
            </w:r>
          </w:p>
          <w:p w14:paraId="3DB03504" w14:textId="6AE56128" w:rsidR="00513BA8" w:rsidRDefault="00513BA8" w:rsidP="001A0346">
            <w:r w:rsidRPr="00513BA8">
              <w:rPr>
                <w:rFonts w:hint="eastAsia"/>
              </w:rPr>
              <w:t>目的に応じて複数の情報を整理しながら適切な情報を得たり、登場人物の言動の意味などについて考えたりして、内容を解釈すること。</w:t>
            </w:r>
          </w:p>
          <w:p w14:paraId="66F27EA1" w14:textId="1636AFCD" w:rsidR="00513BA8" w:rsidRDefault="00513BA8" w:rsidP="001A0346">
            <w:r w:rsidRPr="00513BA8">
              <w:rPr>
                <w:rFonts w:hint="eastAsia"/>
              </w:rPr>
              <w:t>文章を読んで理解したことや考えたことを知識や経験と結び付け、自分の考えを広げたり深めたりすること。</w:t>
            </w:r>
          </w:p>
          <w:p w14:paraId="4BC50FEA" w14:textId="77777777" w:rsidR="000C7684" w:rsidRDefault="00513BA8" w:rsidP="00D901CE">
            <w:r>
              <w:rPr>
                <w:rFonts w:hint="eastAsia"/>
              </w:rPr>
              <w:t>B</w:t>
            </w:r>
            <w:r>
              <w:rPr>
                <w:rFonts w:hint="eastAsia"/>
              </w:rPr>
              <w:t>書く</w:t>
            </w:r>
            <w:r w:rsidR="00AC664C">
              <w:rPr>
                <w:rFonts w:hint="eastAsia"/>
              </w:rPr>
              <w:t>こと</w:t>
            </w:r>
            <w:r w:rsidR="000C7684">
              <w:rPr>
                <w:rFonts w:hint="eastAsia"/>
              </w:rPr>
              <w:t>(1)</w:t>
            </w:r>
            <w:r w:rsidR="001A0346">
              <w:rPr>
                <w:rFonts w:hint="eastAsia"/>
              </w:rPr>
              <w:t>オ</w:t>
            </w:r>
          </w:p>
          <w:p w14:paraId="46FF30D5" w14:textId="4259CA28" w:rsidR="00513BA8" w:rsidRDefault="00513BA8" w:rsidP="00D901CE">
            <w:r>
              <w:rPr>
                <w:rFonts w:hint="eastAsia"/>
              </w:rPr>
              <w:t>C</w:t>
            </w:r>
            <w:r>
              <w:rPr>
                <w:rFonts w:hint="eastAsia"/>
              </w:rPr>
              <w:t>読むこと</w:t>
            </w:r>
            <w:r>
              <w:rPr>
                <w:rFonts w:hint="eastAsia"/>
              </w:rPr>
              <w:t>(1)</w:t>
            </w:r>
            <w:r>
              <w:rPr>
                <w:rFonts w:hint="eastAsia"/>
              </w:rPr>
              <w:t>イオ</w:t>
            </w:r>
          </w:p>
        </w:tc>
        <w:tc>
          <w:tcPr>
            <w:tcW w:w="3207" w:type="dxa"/>
            <w:tcBorders>
              <w:tr2bl w:val="single" w:sz="4" w:space="0" w:color="auto"/>
            </w:tcBorders>
          </w:tcPr>
          <w:p w14:paraId="47013E0F" w14:textId="609269FD" w:rsidR="00F61181" w:rsidRPr="00A6324A" w:rsidRDefault="00F61181" w:rsidP="00D901CE"/>
        </w:tc>
      </w:tr>
    </w:tbl>
    <w:p w14:paraId="7C36BAD9" w14:textId="305FA2A8" w:rsidR="00F61181" w:rsidRDefault="00DF59B3">
      <w:r>
        <w:rPr>
          <w:rFonts w:hint="eastAsia"/>
        </w:rPr>
        <w:t>本単元で取り上げる言語活動</w:t>
      </w:r>
    </w:p>
    <w:p w14:paraId="0FB82684" w14:textId="3C3533BF" w:rsidR="00DF59B3" w:rsidRPr="00F61181" w:rsidRDefault="00DF59B3">
      <w:r>
        <w:rPr>
          <w:rFonts w:hint="eastAsia"/>
        </w:rPr>
        <w:t xml:space="preserve">　</w:t>
      </w:r>
      <w:r w:rsidR="00E36135">
        <w:rPr>
          <w:rFonts w:hint="eastAsia"/>
        </w:rPr>
        <w:t>作者について調べることにより、作品をより深く読み味わうとともに、読み深めた内容を班で共有し伝え合い、より伝わるように書き直す</w:t>
      </w:r>
      <w:r w:rsidR="00F77FE7">
        <w:rPr>
          <w:rFonts w:hint="eastAsia"/>
        </w:rPr>
        <w:t>活動</w:t>
      </w:r>
      <w:r>
        <w:rPr>
          <w:rFonts w:hint="eastAsia"/>
        </w:rPr>
        <w:t>。</w:t>
      </w:r>
    </w:p>
    <w:p w14:paraId="68E0C86A" w14:textId="77777777" w:rsidR="00DF59B3" w:rsidRPr="003F0B0B" w:rsidRDefault="00DF59B3" w:rsidP="00F61181"/>
    <w:p w14:paraId="01FEDBE7" w14:textId="599CA131" w:rsidR="00F61181" w:rsidRDefault="00F61181" w:rsidP="00F61181">
      <w:r>
        <w:rPr>
          <w:rFonts w:hint="eastAsia"/>
        </w:rPr>
        <w:t>２．評価規準</w:t>
      </w:r>
    </w:p>
    <w:tbl>
      <w:tblPr>
        <w:tblStyle w:val="a3"/>
        <w:tblW w:w="0" w:type="auto"/>
        <w:tblLook w:val="04A0" w:firstRow="1" w:lastRow="0" w:firstColumn="1" w:lastColumn="0" w:noHBand="0" w:noVBand="1"/>
      </w:tblPr>
      <w:tblGrid>
        <w:gridCol w:w="3206"/>
        <w:gridCol w:w="3206"/>
        <w:gridCol w:w="3207"/>
      </w:tblGrid>
      <w:tr w:rsidR="00C53EF3" w14:paraId="2A3D9901" w14:textId="77777777" w:rsidTr="00E92393">
        <w:trPr>
          <w:trHeight w:val="375"/>
        </w:trPr>
        <w:tc>
          <w:tcPr>
            <w:tcW w:w="3206" w:type="dxa"/>
          </w:tcPr>
          <w:p w14:paraId="4A570AED" w14:textId="086741F2" w:rsidR="00C53EF3" w:rsidRDefault="00177401" w:rsidP="00A6324A">
            <w:pPr>
              <w:jc w:val="center"/>
            </w:pPr>
            <w:bookmarkStart w:id="0" w:name="_Hlk138367296"/>
            <w:r>
              <w:rPr>
                <w:rFonts w:hint="eastAsia"/>
              </w:rPr>
              <w:t>知識・技能</w:t>
            </w:r>
          </w:p>
        </w:tc>
        <w:tc>
          <w:tcPr>
            <w:tcW w:w="3206" w:type="dxa"/>
          </w:tcPr>
          <w:p w14:paraId="084B0A6E" w14:textId="37B576B2" w:rsidR="00C53EF3" w:rsidRDefault="00C53EF3" w:rsidP="00A6324A">
            <w:pPr>
              <w:jc w:val="center"/>
            </w:pPr>
            <w:r>
              <w:rPr>
                <w:rFonts w:hint="eastAsia"/>
              </w:rPr>
              <w:t>思考・判断・表現</w:t>
            </w:r>
          </w:p>
        </w:tc>
        <w:tc>
          <w:tcPr>
            <w:tcW w:w="3207" w:type="dxa"/>
          </w:tcPr>
          <w:p w14:paraId="41DBD9C1" w14:textId="47FDC68E" w:rsidR="00C53EF3" w:rsidRDefault="00177401" w:rsidP="00A6324A">
            <w:pPr>
              <w:jc w:val="center"/>
            </w:pPr>
            <w:r>
              <w:rPr>
                <w:rFonts w:hint="eastAsia"/>
              </w:rPr>
              <w:t>主体的に学習に取り組む態度</w:t>
            </w:r>
          </w:p>
        </w:tc>
      </w:tr>
      <w:tr w:rsidR="00C53EF3" w:rsidRPr="00160992" w14:paraId="72221C4E" w14:textId="77777777" w:rsidTr="00A6324A">
        <w:trPr>
          <w:trHeight w:val="354"/>
        </w:trPr>
        <w:tc>
          <w:tcPr>
            <w:tcW w:w="3206" w:type="dxa"/>
          </w:tcPr>
          <w:p w14:paraId="3D81533A" w14:textId="636A15FF" w:rsidR="00C53EF3" w:rsidRDefault="00177401" w:rsidP="00177401">
            <w:r>
              <w:rPr>
                <w:rFonts w:hint="eastAsia"/>
              </w:rPr>
              <w:t>①</w:t>
            </w:r>
            <w:r w:rsidR="00E36135">
              <w:rPr>
                <w:rFonts w:hint="eastAsia"/>
              </w:rPr>
              <w:t>作者について調べ、様々な作品を読むことにより語彙を豊かにしている</w:t>
            </w:r>
            <w:r>
              <w:rPr>
                <w:rFonts w:hint="eastAsia"/>
              </w:rPr>
              <w:t>。</w:t>
            </w:r>
          </w:p>
          <w:p w14:paraId="182397AD" w14:textId="3EF5BF71" w:rsidR="0022348E" w:rsidRPr="0022348E" w:rsidRDefault="0022348E" w:rsidP="00177401">
            <w:r>
              <w:rPr>
                <w:rFonts w:hint="eastAsia"/>
              </w:rPr>
              <w:t>(</w:t>
            </w:r>
            <w:r w:rsidR="001A0346">
              <w:rPr>
                <w:rFonts w:hint="eastAsia"/>
              </w:rPr>
              <w:t>1</w:t>
            </w:r>
            <w:r>
              <w:rPr>
                <w:rFonts w:hint="eastAsia"/>
              </w:rPr>
              <w:t>)</w:t>
            </w:r>
            <w:r w:rsidR="00E36135">
              <w:rPr>
                <w:rFonts w:hint="eastAsia"/>
              </w:rPr>
              <w:t>エ</w:t>
            </w:r>
          </w:p>
        </w:tc>
        <w:tc>
          <w:tcPr>
            <w:tcW w:w="3206" w:type="dxa"/>
          </w:tcPr>
          <w:p w14:paraId="11BD329F" w14:textId="77777777" w:rsidR="00E36135" w:rsidRDefault="00177401" w:rsidP="00E92393">
            <w:r>
              <w:rPr>
                <w:rFonts w:hint="eastAsia"/>
              </w:rPr>
              <w:t>②</w:t>
            </w:r>
            <w:r w:rsidR="00E36135">
              <w:rPr>
                <w:rFonts w:hint="eastAsia"/>
              </w:rPr>
              <w:t>調べた内容を班で共有し、より読み手に伝わるように書き直している。</w:t>
            </w:r>
          </w:p>
          <w:p w14:paraId="4676D035" w14:textId="55D03FBD" w:rsidR="00852CD2" w:rsidRDefault="00852CD2" w:rsidP="00E92393">
            <w:r>
              <w:rPr>
                <w:rFonts w:hint="eastAsia"/>
              </w:rPr>
              <w:t>本文の記述や、作者の生い立ち、執筆当時の歴史などを調べ、わかったことや表現したかったことなどをまとめ、</w:t>
            </w:r>
            <w:r w:rsidR="001F06B8">
              <w:rPr>
                <w:rFonts w:hint="eastAsia"/>
              </w:rPr>
              <w:t>事実と</w:t>
            </w:r>
            <w:r>
              <w:rPr>
                <w:rFonts w:hint="eastAsia"/>
              </w:rPr>
              <w:t>意見を分けながら情報を整理している。</w:t>
            </w:r>
          </w:p>
          <w:p w14:paraId="7FD5ECB2" w14:textId="0922F288" w:rsidR="001A0346" w:rsidRPr="001A0346" w:rsidRDefault="00852CD2" w:rsidP="00E92393">
            <w:r>
              <w:rPr>
                <w:rFonts w:hint="eastAsia"/>
              </w:rPr>
              <w:t>作者の生い立ちなどから分かっ</w:t>
            </w:r>
            <w:r>
              <w:rPr>
                <w:rFonts w:hint="eastAsia"/>
              </w:rPr>
              <w:lastRenderedPageBreak/>
              <w:t>たことをもとに、作品に書かれていないことまで考えを広げている</w:t>
            </w:r>
            <w:r w:rsidR="00F6345F">
              <w:rPr>
                <w:rFonts w:hint="eastAsia"/>
              </w:rPr>
              <w:t>。</w:t>
            </w:r>
          </w:p>
          <w:p w14:paraId="0F3382B1" w14:textId="77777777" w:rsidR="000C7684" w:rsidRDefault="00852CD2" w:rsidP="000C7AFB">
            <w:r>
              <w:rPr>
                <w:rFonts w:hint="eastAsia"/>
              </w:rPr>
              <w:t>B</w:t>
            </w:r>
            <w:r>
              <w:rPr>
                <w:rFonts w:hint="eastAsia"/>
              </w:rPr>
              <w:t>書く</w:t>
            </w:r>
            <w:r w:rsidR="00F6345F">
              <w:rPr>
                <w:rFonts w:hint="eastAsia"/>
              </w:rPr>
              <w:t>こと</w:t>
            </w:r>
            <w:r>
              <w:rPr>
                <w:rFonts w:hint="eastAsia"/>
              </w:rPr>
              <w:t xml:space="preserve"> </w:t>
            </w:r>
            <w:r w:rsidR="000C7684">
              <w:rPr>
                <w:rFonts w:hint="eastAsia"/>
              </w:rPr>
              <w:t>(1)</w:t>
            </w:r>
            <w:r w:rsidR="00F6345F">
              <w:rPr>
                <w:rFonts w:hint="eastAsia"/>
              </w:rPr>
              <w:t>オ</w:t>
            </w:r>
          </w:p>
          <w:p w14:paraId="287E994C" w14:textId="4DED6284" w:rsidR="00852CD2" w:rsidRDefault="00852CD2" w:rsidP="000C7AFB">
            <w:r>
              <w:rPr>
                <w:rFonts w:hint="eastAsia"/>
              </w:rPr>
              <w:t>C</w:t>
            </w:r>
            <w:r>
              <w:rPr>
                <w:rFonts w:hint="eastAsia"/>
              </w:rPr>
              <w:t>読むこと</w:t>
            </w:r>
            <w:r>
              <w:rPr>
                <w:rFonts w:hint="eastAsia"/>
              </w:rPr>
              <w:t xml:space="preserve"> (1)</w:t>
            </w:r>
            <w:r>
              <w:rPr>
                <w:rFonts w:hint="eastAsia"/>
              </w:rPr>
              <w:t>イオ</w:t>
            </w:r>
          </w:p>
        </w:tc>
        <w:tc>
          <w:tcPr>
            <w:tcW w:w="3207" w:type="dxa"/>
          </w:tcPr>
          <w:p w14:paraId="1BCBBD19" w14:textId="246C8585" w:rsidR="00A6324A" w:rsidRPr="00A6324A" w:rsidRDefault="00743916" w:rsidP="00177401">
            <w:r>
              <w:rPr>
                <w:rFonts w:hint="eastAsia"/>
              </w:rPr>
              <w:lastRenderedPageBreak/>
              <w:t>③</w:t>
            </w:r>
            <w:r w:rsidR="00C7798E">
              <w:rPr>
                <w:rFonts w:hint="eastAsia"/>
              </w:rPr>
              <w:t>作者について調べることで本文に書かれている以上のことを読み取り、自分の考えを広げようとしている</w:t>
            </w:r>
            <w:r w:rsidR="00574CD6">
              <w:rPr>
                <w:rFonts w:hint="eastAsia"/>
              </w:rPr>
              <w:t>。</w:t>
            </w:r>
          </w:p>
        </w:tc>
      </w:tr>
      <w:tr w:rsidR="00F77FE7" w:rsidRPr="00160992" w14:paraId="0C20A9C8" w14:textId="77777777" w:rsidTr="00A6324A">
        <w:trPr>
          <w:trHeight w:val="354"/>
        </w:trPr>
        <w:tc>
          <w:tcPr>
            <w:tcW w:w="3206" w:type="dxa"/>
          </w:tcPr>
          <w:p w14:paraId="07B5BA18" w14:textId="4C157A2E" w:rsidR="00F77FE7" w:rsidRDefault="001F06B8" w:rsidP="00177401">
            <w:r>
              <w:rPr>
                <w:rFonts w:hint="eastAsia"/>
              </w:rPr>
              <w:t>作者の生い立ちや当時の時代背景を調べたり、作者が書いた他の作品などを読んだりすることで、新しい言葉をたくさん知り、使えるようにしましょう</w:t>
            </w:r>
            <w:r w:rsidR="001A0346">
              <w:rPr>
                <w:rFonts w:hint="eastAsia"/>
              </w:rPr>
              <w:t>。</w:t>
            </w:r>
          </w:p>
        </w:tc>
        <w:tc>
          <w:tcPr>
            <w:tcW w:w="3206" w:type="dxa"/>
          </w:tcPr>
          <w:p w14:paraId="13B767F9" w14:textId="1ABC5710" w:rsidR="00F6345F" w:rsidRDefault="001F06B8" w:rsidP="00E92393">
            <w:r>
              <w:rPr>
                <w:rFonts w:hint="eastAsia"/>
              </w:rPr>
              <w:t>班の中で調べることを分担し、調べた内容を共有することで、「走れメロス」がどのような作品なのか、本文に書かれていることだけではなく</w:t>
            </w:r>
            <w:r w:rsidR="006547AC">
              <w:rPr>
                <w:rFonts w:hint="eastAsia"/>
              </w:rPr>
              <w:t>、</w:t>
            </w:r>
            <w:r>
              <w:rPr>
                <w:rFonts w:hint="eastAsia"/>
              </w:rPr>
              <w:t>調べることで見えてくることも踏まえ書いてみましょう。また、まとめた内容を読み合い、より伝わりやすくする表現を考えて修正してみましょう。</w:t>
            </w:r>
          </w:p>
          <w:p w14:paraId="0D8C8452" w14:textId="77777777" w:rsidR="001F06B8" w:rsidRDefault="001F06B8" w:rsidP="00E92393">
            <w:r>
              <w:rPr>
                <w:rFonts w:hint="eastAsia"/>
              </w:rPr>
              <w:t>作者の生い立ちや時代背景などを調べ、事実と、そこから考えた自分の意見を明確に分けながら情報をまとめましょう。</w:t>
            </w:r>
          </w:p>
          <w:p w14:paraId="61B0E6A9" w14:textId="6F32D9FE" w:rsidR="001F06B8" w:rsidRDefault="00C7798E" w:rsidP="00E92393">
            <w:r>
              <w:rPr>
                <w:rFonts w:hint="eastAsia"/>
              </w:rPr>
              <w:t>調べた内容や共有した内容をふまえて、作品を読む前と読んだ後、作者を調べる前と調べた後で広がった自分の考えをまとめてみましょう。</w:t>
            </w:r>
          </w:p>
        </w:tc>
        <w:tc>
          <w:tcPr>
            <w:tcW w:w="3207" w:type="dxa"/>
          </w:tcPr>
          <w:p w14:paraId="5A8DC739" w14:textId="77777777" w:rsidR="00F77FE7" w:rsidRDefault="00F77FE7" w:rsidP="00177401"/>
        </w:tc>
      </w:tr>
      <w:bookmarkEnd w:id="0"/>
    </w:tbl>
    <w:p w14:paraId="72B933AE" w14:textId="77777777" w:rsidR="008E42FF" w:rsidRPr="00C23A37" w:rsidRDefault="008E42FF"/>
    <w:p w14:paraId="288A26AC" w14:textId="2953872F" w:rsidR="00C53EF3" w:rsidRDefault="001C17F8">
      <w:r>
        <w:rPr>
          <w:rFonts w:hint="eastAsia"/>
        </w:rPr>
        <w:t>３</w:t>
      </w:r>
      <w:r w:rsidR="00C53EF3">
        <w:rPr>
          <w:rFonts w:hint="eastAsia"/>
        </w:rPr>
        <w:t>．</w:t>
      </w:r>
      <w:r w:rsidR="002E41DE">
        <w:rPr>
          <w:rFonts w:hint="eastAsia"/>
        </w:rPr>
        <w:t>学習</w:t>
      </w:r>
      <w:r w:rsidR="00177401">
        <w:rPr>
          <w:rFonts w:hint="eastAsia"/>
        </w:rPr>
        <w:t>のプロセス</w:t>
      </w:r>
    </w:p>
    <w:tbl>
      <w:tblPr>
        <w:tblStyle w:val="1"/>
        <w:tblW w:w="0" w:type="auto"/>
        <w:tblLayout w:type="fixed"/>
        <w:tblLook w:val="04A0" w:firstRow="1" w:lastRow="0" w:firstColumn="1" w:lastColumn="0" w:noHBand="0" w:noVBand="1"/>
      </w:tblPr>
      <w:tblGrid>
        <w:gridCol w:w="423"/>
        <w:gridCol w:w="423"/>
        <w:gridCol w:w="4934"/>
        <w:gridCol w:w="3956"/>
      </w:tblGrid>
      <w:tr w:rsidR="0063542B" w:rsidRPr="00A21D39" w14:paraId="163D6ABB" w14:textId="77777777" w:rsidTr="0063542B">
        <w:trPr>
          <w:trHeight w:val="381"/>
        </w:trPr>
        <w:tc>
          <w:tcPr>
            <w:tcW w:w="423" w:type="dxa"/>
            <w:vAlign w:val="center"/>
          </w:tcPr>
          <w:p w14:paraId="53FFA151" w14:textId="29A234BC" w:rsidR="0063542B" w:rsidRPr="00A21D39" w:rsidRDefault="0063542B" w:rsidP="00753928">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次</w:t>
            </w:r>
          </w:p>
        </w:tc>
        <w:tc>
          <w:tcPr>
            <w:tcW w:w="423" w:type="dxa"/>
            <w:vAlign w:val="center"/>
          </w:tcPr>
          <w:p w14:paraId="6B29B974" w14:textId="62284B05" w:rsidR="0063542B" w:rsidRPr="00A21D39" w:rsidRDefault="0063542B" w:rsidP="0063542B">
            <w:pPr>
              <w:jc w:val="center"/>
              <w:rPr>
                <w:rFonts w:asciiTheme="minorEastAsia" w:hAnsiTheme="minorEastAsia"/>
                <w:color w:val="000000" w:themeColor="text1"/>
              </w:rPr>
            </w:pPr>
            <w:r>
              <w:rPr>
                <w:rFonts w:asciiTheme="minorEastAsia" w:hAnsiTheme="minorEastAsia" w:hint="eastAsia"/>
                <w:color w:val="000000" w:themeColor="text1"/>
              </w:rPr>
              <w:t>時</w:t>
            </w:r>
          </w:p>
        </w:tc>
        <w:tc>
          <w:tcPr>
            <w:tcW w:w="4934" w:type="dxa"/>
          </w:tcPr>
          <w:p w14:paraId="10DC72C6" w14:textId="6ABCE1A7" w:rsidR="0063542B" w:rsidRPr="00A21D39" w:rsidRDefault="0063542B" w:rsidP="00753928">
            <w:pPr>
              <w:jc w:val="center"/>
              <w:rPr>
                <w:rFonts w:asciiTheme="minorEastAsia" w:eastAsiaTheme="minorEastAsia" w:hAnsiTheme="minorEastAsia"/>
                <w:color w:val="000000" w:themeColor="text1"/>
              </w:rPr>
            </w:pPr>
            <w:r w:rsidRPr="00A21D39">
              <w:rPr>
                <w:rFonts w:asciiTheme="minorEastAsia" w:eastAsiaTheme="minorEastAsia" w:hAnsiTheme="minorEastAsia" w:hint="eastAsia"/>
                <w:color w:val="000000" w:themeColor="text1"/>
              </w:rPr>
              <w:t>授業の中で身に付けたい力</w:t>
            </w:r>
          </w:p>
          <w:p w14:paraId="742BE14E" w14:textId="77777777" w:rsidR="0063542B" w:rsidRPr="00A21D39" w:rsidRDefault="0063542B" w:rsidP="00753928">
            <w:pPr>
              <w:jc w:val="center"/>
              <w:rPr>
                <w:rFonts w:asciiTheme="minorEastAsia" w:eastAsiaTheme="minorEastAsia" w:hAnsiTheme="minorEastAsia"/>
                <w:color w:val="000000" w:themeColor="text1"/>
              </w:rPr>
            </w:pPr>
            <w:r w:rsidRPr="00A21D39">
              <w:rPr>
                <w:rFonts w:asciiTheme="minorEastAsia" w:eastAsiaTheme="minorEastAsia" w:hAnsiTheme="minorEastAsia" w:hint="eastAsia"/>
                <w:color w:val="000000" w:themeColor="text1"/>
              </w:rPr>
              <w:t>評価の方法</w:t>
            </w:r>
          </w:p>
        </w:tc>
        <w:tc>
          <w:tcPr>
            <w:tcW w:w="3956" w:type="dxa"/>
            <w:vAlign w:val="center"/>
          </w:tcPr>
          <w:p w14:paraId="526F6333" w14:textId="77777777" w:rsidR="0063542B" w:rsidRPr="00A21D39" w:rsidRDefault="0063542B" w:rsidP="00753928">
            <w:pPr>
              <w:jc w:val="center"/>
              <w:rPr>
                <w:rFonts w:asciiTheme="minorEastAsia" w:eastAsiaTheme="minorEastAsia" w:hAnsiTheme="minorEastAsia"/>
                <w:color w:val="000000" w:themeColor="text1"/>
              </w:rPr>
            </w:pPr>
            <w:r w:rsidRPr="00A21D39">
              <w:rPr>
                <w:rFonts w:asciiTheme="minorEastAsia" w:eastAsiaTheme="minorEastAsia" w:hAnsiTheme="minorEastAsia" w:hint="eastAsia"/>
                <w:color w:val="000000" w:themeColor="text1"/>
              </w:rPr>
              <w:t>学習内容</w:t>
            </w:r>
          </w:p>
        </w:tc>
      </w:tr>
      <w:tr w:rsidR="0063542B" w:rsidRPr="00A21D39" w14:paraId="53018DCF" w14:textId="77777777" w:rsidTr="0063542B">
        <w:trPr>
          <w:cantSplit/>
          <w:trHeight w:val="1134"/>
        </w:trPr>
        <w:tc>
          <w:tcPr>
            <w:tcW w:w="423" w:type="dxa"/>
            <w:textDirection w:val="tbRlV"/>
            <w:vAlign w:val="center"/>
          </w:tcPr>
          <w:p w14:paraId="4D343B2F" w14:textId="0AE48E93" w:rsidR="0063542B" w:rsidRPr="00A21D39" w:rsidRDefault="0063542B" w:rsidP="0063542B">
            <w:pPr>
              <w:ind w:left="113" w:right="113"/>
              <w:jc w:val="center"/>
              <w:rPr>
                <w:rFonts w:asciiTheme="minorEastAsia" w:eastAsiaTheme="minorEastAsia" w:hAnsiTheme="minorEastAsia"/>
              </w:rPr>
            </w:pPr>
            <w:r>
              <w:rPr>
                <w:rFonts w:asciiTheme="minorEastAsia" w:eastAsiaTheme="minorEastAsia" w:hAnsiTheme="minorEastAsia" w:hint="eastAsia"/>
              </w:rPr>
              <w:t>第一次</w:t>
            </w:r>
          </w:p>
        </w:tc>
        <w:tc>
          <w:tcPr>
            <w:tcW w:w="423" w:type="dxa"/>
          </w:tcPr>
          <w:p w14:paraId="1862D5F5" w14:textId="77777777" w:rsidR="00042BAE" w:rsidRDefault="0063542B" w:rsidP="00753928">
            <w:pPr>
              <w:rPr>
                <w:rFonts w:asciiTheme="minorEastAsia" w:hAnsiTheme="minorEastAsia"/>
                <w:szCs w:val="21"/>
              </w:rPr>
            </w:pPr>
            <w:r>
              <w:rPr>
                <w:rFonts w:asciiTheme="minorEastAsia" w:hAnsiTheme="minorEastAsia" w:hint="eastAsia"/>
                <w:szCs w:val="21"/>
              </w:rPr>
              <w:t>１</w:t>
            </w:r>
          </w:p>
          <w:p w14:paraId="5AC5822A" w14:textId="77777777" w:rsidR="00C7798E" w:rsidRDefault="00C7798E" w:rsidP="00753928">
            <w:pPr>
              <w:rPr>
                <w:rFonts w:asciiTheme="minorEastAsia" w:hAnsiTheme="minorEastAsia"/>
                <w:szCs w:val="21"/>
              </w:rPr>
            </w:pPr>
            <w:r>
              <w:rPr>
                <w:rFonts w:asciiTheme="minorEastAsia" w:hAnsiTheme="minorEastAsia" w:hint="eastAsia"/>
                <w:szCs w:val="21"/>
              </w:rPr>
              <w:t>・</w:t>
            </w:r>
          </w:p>
          <w:p w14:paraId="7A69B0D4" w14:textId="77777777" w:rsidR="00C7798E" w:rsidRDefault="00C7798E" w:rsidP="00753928">
            <w:pPr>
              <w:rPr>
                <w:rFonts w:asciiTheme="minorEastAsia" w:hAnsiTheme="minorEastAsia"/>
                <w:szCs w:val="21"/>
              </w:rPr>
            </w:pPr>
            <w:r>
              <w:rPr>
                <w:rFonts w:asciiTheme="minorEastAsia" w:hAnsiTheme="minorEastAsia" w:hint="eastAsia"/>
                <w:szCs w:val="21"/>
              </w:rPr>
              <w:t>２</w:t>
            </w:r>
          </w:p>
          <w:p w14:paraId="39CE7CB6" w14:textId="77777777" w:rsidR="00C7798E" w:rsidRDefault="00C7798E" w:rsidP="00753928">
            <w:pPr>
              <w:rPr>
                <w:rFonts w:asciiTheme="minorEastAsia" w:hAnsiTheme="minorEastAsia"/>
                <w:szCs w:val="21"/>
              </w:rPr>
            </w:pPr>
            <w:r>
              <w:rPr>
                <w:rFonts w:asciiTheme="minorEastAsia" w:hAnsiTheme="minorEastAsia" w:hint="eastAsia"/>
                <w:szCs w:val="21"/>
              </w:rPr>
              <w:t>・</w:t>
            </w:r>
          </w:p>
          <w:p w14:paraId="6D607B3C" w14:textId="4B6943D2" w:rsidR="00C7798E" w:rsidRPr="0063542B" w:rsidRDefault="00C7798E" w:rsidP="00753928">
            <w:pPr>
              <w:rPr>
                <w:rFonts w:asciiTheme="minorEastAsia" w:hAnsiTheme="minorEastAsia"/>
                <w:szCs w:val="21"/>
              </w:rPr>
            </w:pPr>
            <w:r>
              <w:rPr>
                <w:rFonts w:asciiTheme="minorEastAsia" w:hAnsiTheme="minorEastAsia" w:hint="eastAsia"/>
                <w:szCs w:val="21"/>
              </w:rPr>
              <w:t>３</w:t>
            </w:r>
          </w:p>
        </w:tc>
        <w:tc>
          <w:tcPr>
            <w:tcW w:w="4934" w:type="dxa"/>
          </w:tcPr>
          <w:p w14:paraId="67CF5D34" w14:textId="3ABC85A9" w:rsidR="0063542B" w:rsidRPr="00A21D39" w:rsidRDefault="0063542B" w:rsidP="00753928">
            <w:pPr>
              <w:rPr>
                <w:rFonts w:asciiTheme="minorEastAsia" w:eastAsiaTheme="minorEastAsia" w:hAnsiTheme="minorEastAsia"/>
                <w:sz w:val="18"/>
                <w:szCs w:val="18"/>
              </w:rPr>
            </w:pPr>
            <w:r w:rsidRPr="00A21D39">
              <w:rPr>
                <w:rFonts w:asciiTheme="minorEastAsia" w:eastAsiaTheme="minorEastAsia" w:hAnsiTheme="minorEastAsia" w:hint="eastAsia"/>
                <w:sz w:val="18"/>
                <w:szCs w:val="18"/>
              </w:rPr>
              <w:t>【身に付けたい力】</w:t>
            </w:r>
          </w:p>
          <w:p w14:paraId="73C3D43A" w14:textId="2194CEDF" w:rsidR="002A3272" w:rsidRPr="002A3272" w:rsidRDefault="00C7798E" w:rsidP="002A3272">
            <w:pPr>
              <w:pStyle w:val="a8"/>
              <w:numPr>
                <w:ilvl w:val="0"/>
                <w:numId w:val="1"/>
              </w:numPr>
              <w:ind w:leftChars="0"/>
              <w:rPr>
                <w:rFonts w:asciiTheme="minorEastAsia" w:hAnsiTheme="minorEastAsia"/>
              </w:rPr>
            </w:pPr>
            <w:r>
              <w:rPr>
                <w:rFonts w:asciiTheme="minorEastAsia" w:hAnsiTheme="minorEastAsia" w:hint="eastAsia"/>
              </w:rPr>
              <w:t>作者について項目ごとに調べ、</w:t>
            </w:r>
            <w:r w:rsidR="002A3272">
              <w:rPr>
                <w:rFonts w:asciiTheme="minorEastAsia" w:hAnsiTheme="minorEastAsia" w:hint="eastAsia"/>
              </w:rPr>
              <w:t>複数の情報を整理しながら適切な情報を得たり、</w:t>
            </w:r>
            <w:r>
              <w:rPr>
                <w:rFonts w:asciiTheme="minorEastAsia" w:hAnsiTheme="minorEastAsia" w:hint="eastAsia"/>
              </w:rPr>
              <w:t>事実と意見を分け</w:t>
            </w:r>
            <w:r w:rsidR="002A3272">
              <w:rPr>
                <w:rFonts w:asciiTheme="minorEastAsia" w:hAnsiTheme="minorEastAsia" w:hint="eastAsia"/>
              </w:rPr>
              <w:t>たりし</w:t>
            </w:r>
            <w:r>
              <w:rPr>
                <w:rFonts w:asciiTheme="minorEastAsia" w:hAnsiTheme="minorEastAsia" w:hint="eastAsia"/>
              </w:rPr>
              <w:t>ながらまとめる</w:t>
            </w:r>
            <w:r w:rsidR="0063542B" w:rsidRPr="00D72DBE">
              <w:rPr>
                <w:rFonts w:asciiTheme="minorEastAsia" w:hAnsiTheme="minorEastAsia" w:hint="eastAsia"/>
              </w:rPr>
              <w:t>力。</w:t>
            </w:r>
          </w:p>
          <w:p w14:paraId="00427C0C" w14:textId="77777777" w:rsidR="0063542B" w:rsidRPr="00A21D39" w:rsidRDefault="0063542B" w:rsidP="00753928">
            <w:pPr>
              <w:ind w:left="200" w:hangingChars="100" w:hanging="200"/>
              <w:rPr>
                <w:rFonts w:asciiTheme="minorEastAsia" w:eastAsiaTheme="minorEastAsia" w:hAnsiTheme="minorEastAsia"/>
                <w:sz w:val="20"/>
                <w:szCs w:val="20"/>
              </w:rPr>
            </w:pPr>
            <w:r w:rsidRPr="00A21D39">
              <w:rPr>
                <w:rFonts w:asciiTheme="minorEastAsia" w:eastAsiaTheme="minorEastAsia" w:hAnsiTheme="minorEastAsia" w:hint="eastAsia"/>
                <w:sz w:val="20"/>
                <w:szCs w:val="20"/>
              </w:rPr>
              <w:t>【評価の方法】</w:t>
            </w:r>
          </w:p>
          <w:p w14:paraId="119D8851" w14:textId="17B00B16" w:rsidR="0063542B" w:rsidRPr="00A21D39" w:rsidRDefault="0063542B" w:rsidP="00040D90">
            <w:pPr>
              <w:ind w:left="210" w:hangingChars="100" w:hanging="210"/>
              <w:rPr>
                <w:rFonts w:asciiTheme="minorEastAsia" w:eastAsiaTheme="minorEastAsia" w:hAnsiTheme="minorEastAsia"/>
              </w:rPr>
            </w:pPr>
            <w:r w:rsidRPr="00A21D39">
              <w:rPr>
                <w:rFonts w:asciiTheme="minorEastAsia" w:eastAsiaTheme="minorEastAsia" w:hAnsiTheme="minorEastAsia" w:hint="eastAsia"/>
              </w:rPr>
              <w:t>○</w:t>
            </w:r>
            <w:r w:rsidR="001F1931">
              <w:rPr>
                <w:rFonts w:asciiTheme="minorEastAsia" w:eastAsiaTheme="minorEastAsia" w:hAnsiTheme="minorEastAsia" w:hint="eastAsia"/>
              </w:rPr>
              <w:t>ワークシートの記述を</w:t>
            </w:r>
            <w:r w:rsidR="00160992">
              <w:rPr>
                <w:rFonts w:asciiTheme="minorEastAsia" w:eastAsiaTheme="minorEastAsia" w:hAnsiTheme="minorEastAsia" w:hint="eastAsia"/>
              </w:rPr>
              <w:t>確認すること</w:t>
            </w:r>
            <w:r w:rsidR="00A71804">
              <w:rPr>
                <w:rFonts w:asciiTheme="minorEastAsia" w:eastAsiaTheme="minorEastAsia" w:hAnsiTheme="minorEastAsia" w:hint="eastAsia"/>
              </w:rPr>
              <w:t>を通して</w:t>
            </w:r>
            <w:r w:rsidR="00160992">
              <w:rPr>
                <w:rFonts w:asciiTheme="minorEastAsia" w:eastAsiaTheme="minorEastAsia" w:hAnsiTheme="minorEastAsia" w:hint="eastAsia"/>
              </w:rPr>
              <w:t>評価する</w:t>
            </w:r>
            <w:r w:rsidRPr="00A21D39">
              <w:rPr>
                <w:rFonts w:asciiTheme="minorEastAsia" w:eastAsiaTheme="minorEastAsia" w:hAnsiTheme="minorEastAsia" w:hint="eastAsia"/>
              </w:rPr>
              <w:t>。</w:t>
            </w:r>
          </w:p>
        </w:tc>
        <w:tc>
          <w:tcPr>
            <w:tcW w:w="3956" w:type="dxa"/>
          </w:tcPr>
          <w:p w14:paraId="681C7EEB" w14:textId="75B79283" w:rsidR="00856AB7" w:rsidRPr="00856AB7" w:rsidRDefault="00856AB7" w:rsidP="00856AB7">
            <w:pPr>
              <w:ind w:left="210" w:hangingChars="100" w:hanging="210"/>
              <w:rPr>
                <w:rFonts w:asciiTheme="minorEastAsia" w:hAnsiTheme="minorEastAsia"/>
              </w:rPr>
            </w:pPr>
            <w:r w:rsidRPr="00856AB7">
              <w:rPr>
                <w:rFonts w:asciiTheme="minorEastAsia" w:hAnsiTheme="minorEastAsia" w:hint="eastAsia"/>
              </w:rPr>
              <w:t>１</w:t>
            </w:r>
            <w:r>
              <w:rPr>
                <w:rFonts w:asciiTheme="minorEastAsia" w:hAnsiTheme="minorEastAsia" w:hint="eastAsia"/>
              </w:rPr>
              <w:t xml:space="preserve">　</w:t>
            </w:r>
            <w:r w:rsidRPr="00856AB7">
              <w:rPr>
                <w:rFonts w:asciiTheme="minorEastAsia" w:hAnsiTheme="minorEastAsia" w:hint="eastAsia"/>
              </w:rPr>
              <w:t>単元の学習内容を共有する。</w:t>
            </w:r>
          </w:p>
          <w:p w14:paraId="283DE9A5" w14:textId="14493E65" w:rsidR="00856AB7" w:rsidRPr="00856AB7" w:rsidRDefault="00856AB7" w:rsidP="00D61827">
            <w:pPr>
              <w:ind w:left="420" w:hangingChars="200" w:hanging="420"/>
              <w:rPr>
                <w:rFonts w:asciiTheme="minorEastAsia" w:hAnsiTheme="minorEastAsia"/>
              </w:rPr>
            </w:pPr>
            <w:r w:rsidRPr="00856AB7">
              <w:rPr>
                <w:rFonts w:asciiTheme="minorEastAsia" w:hAnsiTheme="minorEastAsia" w:hint="eastAsia"/>
              </w:rPr>
              <w:t>２</w:t>
            </w:r>
            <w:r>
              <w:rPr>
                <w:rFonts w:asciiTheme="minorEastAsia" w:hAnsiTheme="minorEastAsia" w:hint="eastAsia"/>
              </w:rPr>
              <w:t xml:space="preserve">　</w:t>
            </w:r>
            <w:r w:rsidR="00CA3C4F">
              <w:rPr>
                <w:rFonts w:asciiTheme="minorEastAsia" w:hAnsiTheme="minorEastAsia" w:hint="eastAsia"/>
              </w:rPr>
              <w:t>ワークシートを確認する</w:t>
            </w:r>
            <w:r w:rsidR="00D60C6D">
              <w:rPr>
                <w:rFonts w:asciiTheme="minorEastAsia" w:hAnsiTheme="minorEastAsia" w:hint="eastAsia"/>
              </w:rPr>
              <w:t>。</w:t>
            </w:r>
          </w:p>
          <w:p w14:paraId="6520895B" w14:textId="5D2157D0" w:rsidR="00A624EA" w:rsidRDefault="00856AB7" w:rsidP="00856AB7">
            <w:pPr>
              <w:ind w:left="420" w:hangingChars="200" w:hanging="420"/>
              <w:rPr>
                <w:rFonts w:asciiTheme="minorEastAsia" w:hAnsiTheme="minorEastAsia"/>
              </w:rPr>
            </w:pPr>
            <w:r w:rsidRPr="00856AB7">
              <w:rPr>
                <w:rFonts w:asciiTheme="minorEastAsia" w:hAnsiTheme="minorEastAsia" w:hint="eastAsia"/>
              </w:rPr>
              <w:t>３</w:t>
            </w:r>
            <w:r>
              <w:rPr>
                <w:rFonts w:asciiTheme="minorEastAsia" w:hAnsiTheme="minorEastAsia" w:hint="eastAsia"/>
              </w:rPr>
              <w:t xml:space="preserve">　</w:t>
            </w:r>
            <w:r w:rsidR="005E14A5">
              <w:rPr>
                <w:rFonts w:asciiTheme="minorEastAsia" w:hAnsiTheme="minorEastAsia" w:hint="eastAsia"/>
              </w:rPr>
              <w:t>場面ごとに</w:t>
            </w:r>
            <w:r w:rsidR="001F1931">
              <w:rPr>
                <w:rFonts w:asciiTheme="minorEastAsia" w:hAnsiTheme="minorEastAsia" w:hint="eastAsia"/>
              </w:rPr>
              <w:t>「</w:t>
            </w:r>
            <w:r w:rsidR="00C7798E">
              <w:rPr>
                <w:rFonts w:asciiTheme="minorEastAsia" w:hAnsiTheme="minorEastAsia" w:hint="eastAsia"/>
              </w:rPr>
              <w:t>走れメロス</w:t>
            </w:r>
            <w:r w:rsidR="001F1931">
              <w:rPr>
                <w:rFonts w:asciiTheme="minorEastAsia" w:hAnsiTheme="minorEastAsia" w:hint="eastAsia"/>
              </w:rPr>
              <w:t>」の範読を聞く</w:t>
            </w:r>
            <w:r w:rsidR="00D60C6D" w:rsidRPr="00856AB7">
              <w:rPr>
                <w:rFonts w:asciiTheme="minorEastAsia" w:hAnsiTheme="minorEastAsia" w:hint="eastAsia"/>
              </w:rPr>
              <w:t>。</w:t>
            </w:r>
          </w:p>
          <w:p w14:paraId="5131E5DE" w14:textId="44F28F11" w:rsidR="00F6345F" w:rsidRDefault="00A624EA" w:rsidP="001F1931">
            <w:pPr>
              <w:ind w:left="420" w:hangingChars="200" w:hanging="420"/>
              <w:rPr>
                <w:rFonts w:asciiTheme="minorEastAsia" w:hAnsiTheme="minorEastAsia"/>
              </w:rPr>
            </w:pPr>
            <w:r>
              <w:rPr>
                <w:rFonts w:asciiTheme="minorEastAsia" w:hAnsiTheme="minorEastAsia" w:hint="eastAsia"/>
              </w:rPr>
              <w:t xml:space="preserve">４　</w:t>
            </w:r>
            <w:r w:rsidR="005E14A5">
              <w:rPr>
                <w:rFonts w:asciiTheme="minorEastAsia" w:hAnsiTheme="minorEastAsia" w:hint="eastAsia"/>
              </w:rPr>
              <w:t>本文から分かることを</w:t>
            </w:r>
            <w:r w:rsidR="005E14A5">
              <w:rPr>
                <w:rFonts w:asciiTheme="minorEastAsia" w:hAnsiTheme="minorEastAsia" w:hint="eastAsia"/>
              </w:rPr>
              <w:t>紙の</w:t>
            </w:r>
            <w:r w:rsidR="00EB734F">
              <w:rPr>
                <w:rFonts w:asciiTheme="minorEastAsia" w:hAnsiTheme="minorEastAsia" w:hint="eastAsia"/>
              </w:rPr>
              <w:t>ワークシートに</w:t>
            </w:r>
            <w:r w:rsidR="00C7798E">
              <w:rPr>
                <w:rFonts w:asciiTheme="minorEastAsia" w:hAnsiTheme="minorEastAsia" w:hint="eastAsia"/>
              </w:rPr>
              <w:t>まとめ</w:t>
            </w:r>
            <w:r w:rsidR="005E14A5">
              <w:rPr>
                <w:rFonts w:asciiTheme="minorEastAsia" w:hAnsiTheme="minorEastAsia" w:hint="eastAsia"/>
              </w:rPr>
              <w:t>て共有する</w:t>
            </w:r>
            <w:r w:rsidR="00C7798E">
              <w:rPr>
                <w:rFonts w:asciiTheme="minorEastAsia" w:hAnsiTheme="minorEastAsia" w:hint="eastAsia"/>
              </w:rPr>
              <w:t>。</w:t>
            </w:r>
          </w:p>
          <w:p w14:paraId="5B0ECB2B" w14:textId="30B7CF47" w:rsidR="00C7798E" w:rsidRDefault="00F6345F" w:rsidP="001F1931">
            <w:pPr>
              <w:ind w:left="420" w:hangingChars="200" w:hanging="420"/>
              <w:rPr>
                <w:rFonts w:asciiTheme="minorEastAsia" w:hAnsiTheme="minorEastAsia"/>
              </w:rPr>
            </w:pPr>
            <w:r>
              <w:rPr>
                <w:rFonts w:asciiTheme="minorEastAsia" w:hAnsiTheme="minorEastAsia" w:hint="eastAsia"/>
              </w:rPr>
              <w:t xml:space="preserve">５　</w:t>
            </w:r>
            <w:r w:rsidR="005E14A5">
              <w:rPr>
                <w:rFonts w:asciiTheme="minorEastAsia" w:hAnsiTheme="minorEastAsia" w:hint="eastAsia"/>
              </w:rPr>
              <w:t>ワークシート例をもとに、太宰治の他の作品や作者の生い立ちなど、何を調べるか方向性を定める。</w:t>
            </w:r>
          </w:p>
          <w:p w14:paraId="698FF6F2" w14:textId="6A898AB6" w:rsidR="0063542B" w:rsidRPr="00A21D39" w:rsidRDefault="00C7798E" w:rsidP="00C7798E">
            <w:pPr>
              <w:ind w:left="420" w:hangingChars="200" w:hanging="420"/>
              <w:rPr>
                <w:rFonts w:asciiTheme="minorEastAsia" w:eastAsiaTheme="minorEastAsia" w:hAnsiTheme="minorEastAsia"/>
              </w:rPr>
            </w:pPr>
            <w:r>
              <w:rPr>
                <w:rFonts w:asciiTheme="minorEastAsia" w:hAnsiTheme="minorEastAsia" w:hint="eastAsia"/>
              </w:rPr>
              <w:t xml:space="preserve">６　</w:t>
            </w:r>
            <w:r w:rsidR="00040D90">
              <w:rPr>
                <w:rFonts w:asciiTheme="minorEastAsia" w:hAnsiTheme="minorEastAsia" w:hint="eastAsia"/>
              </w:rPr>
              <w:t>「第一次振り返り」</w:t>
            </w:r>
            <w:r w:rsidR="00856AB7" w:rsidRPr="00856AB7">
              <w:rPr>
                <w:rFonts w:asciiTheme="minorEastAsia" w:hAnsiTheme="minorEastAsia" w:hint="eastAsia"/>
              </w:rPr>
              <w:t>を記入する。</w:t>
            </w:r>
          </w:p>
        </w:tc>
      </w:tr>
      <w:tr w:rsidR="0063542B" w:rsidRPr="00A21D39" w14:paraId="44CDEF63" w14:textId="77777777" w:rsidTr="0063542B">
        <w:trPr>
          <w:trHeight w:val="2316"/>
        </w:trPr>
        <w:tc>
          <w:tcPr>
            <w:tcW w:w="9736" w:type="dxa"/>
            <w:gridSpan w:val="4"/>
          </w:tcPr>
          <w:p w14:paraId="7DAA2D9D" w14:textId="414772DB" w:rsidR="0063542B" w:rsidRPr="00A21D39" w:rsidRDefault="0063542B" w:rsidP="00753928">
            <w:pPr>
              <w:rPr>
                <w:rFonts w:asciiTheme="minorEastAsia" w:eastAsiaTheme="minorEastAsia" w:hAnsiTheme="minorEastAsia"/>
                <w:sz w:val="20"/>
                <w:szCs w:val="20"/>
              </w:rPr>
            </w:pPr>
            <w:r w:rsidRPr="00A21D39">
              <w:rPr>
                <w:rFonts w:asciiTheme="minorEastAsia" w:eastAsiaTheme="minorEastAsia" w:hAnsiTheme="minorEastAsia" w:hint="eastAsia"/>
                <w:sz w:val="20"/>
                <w:szCs w:val="20"/>
              </w:rPr>
              <w:lastRenderedPageBreak/>
              <w:t>《振り返り》</w:t>
            </w:r>
            <w:r w:rsidRPr="00A21D39">
              <w:rPr>
                <w:rFonts w:asciiTheme="minorEastAsia" w:eastAsiaTheme="minorEastAsia" w:hAnsiTheme="minorEastAsia" w:hint="eastAsia"/>
                <w:sz w:val="18"/>
                <w:szCs w:val="18"/>
              </w:rPr>
              <w:t>※</w:t>
            </w:r>
            <w:r w:rsidR="00A71804">
              <w:rPr>
                <w:rFonts w:asciiTheme="minorEastAsia" w:eastAsiaTheme="minorEastAsia" w:hAnsiTheme="minorEastAsia" w:hint="eastAsia"/>
                <w:sz w:val="18"/>
                <w:szCs w:val="18"/>
              </w:rPr>
              <w:t>「</w:t>
            </w:r>
            <w:r w:rsidR="00C7798E">
              <w:rPr>
                <w:rFonts w:asciiTheme="minorEastAsia" w:eastAsiaTheme="minorEastAsia" w:hAnsiTheme="minorEastAsia" w:hint="eastAsia"/>
                <w:sz w:val="18"/>
                <w:szCs w:val="18"/>
              </w:rPr>
              <w:t>走れメロス</w:t>
            </w:r>
            <w:r w:rsidR="00A71804">
              <w:rPr>
                <w:rFonts w:asciiTheme="minorEastAsia" w:eastAsiaTheme="minorEastAsia" w:hAnsiTheme="minorEastAsia" w:hint="eastAsia"/>
                <w:sz w:val="18"/>
                <w:szCs w:val="18"/>
              </w:rPr>
              <w:t>」を読</w:t>
            </w:r>
            <w:r w:rsidR="00C7798E">
              <w:rPr>
                <w:rFonts w:asciiTheme="minorEastAsia" w:eastAsiaTheme="minorEastAsia" w:hAnsiTheme="minorEastAsia" w:hint="eastAsia"/>
                <w:sz w:val="18"/>
                <w:szCs w:val="18"/>
              </w:rPr>
              <w:t>むとともに、作者について調べること</w:t>
            </w:r>
            <w:r w:rsidR="00A71804">
              <w:rPr>
                <w:rFonts w:asciiTheme="minorEastAsia" w:eastAsiaTheme="minorEastAsia" w:hAnsiTheme="minorEastAsia" w:hint="eastAsia"/>
                <w:sz w:val="18"/>
                <w:szCs w:val="18"/>
              </w:rPr>
              <w:t>で</w:t>
            </w:r>
            <w:r w:rsidRPr="00A21D39">
              <w:rPr>
                <w:rFonts w:asciiTheme="minorEastAsia" w:eastAsiaTheme="minorEastAsia" w:hAnsiTheme="minorEastAsia" w:hint="eastAsia"/>
                <w:sz w:val="18"/>
                <w:szCs w:val="18"/>
              </w:rPr>
              <w:t>気づいたこと・考えたこと</w:t>
            </w:r>
            <w:r w:rsidR="004D259D">
              <w:rPr>
                <w:rFonts w:asciiTheme="minorEastAsia" w:eastAsiaTheme="minorEastAsia" w:hAnsiTheme="minorEastAsia" w:hint="eastAsia"/>
                <w:sz w:val="18"/>
                <w:szCs w:val="18"/>
              </w:rPr>
              <w:t>など</w:t>
            </w:r>
          </w:p>
          <w:p w14:paraId="04A4E410" w14:textId="7E70C9A0" w:rsidR="0063542B" w:rsidRPr="00A21D39" w:rsidRDefault="0063542B" w:rsidP="00753928">
            <w:pPr>
              <w:rPr>
                <w:rFonts w:asciiTheme="minorEastAsia" w:eastAsiaTheme="minorEastAsia" w:hAnsiTheme="minorEastAsia"/>
                <w:szCs w:val="21"/>
              </w:rPr>
            </w:pPr>
            <w:r>
              <w:rPr>
                <w:rFonts w:asciiTheme="minorEastAsia" w:eastAsiaTheme="minorEastAsia" w:hAnsiTheme="minorEastAsia" w:hint="eastAsia"/>
                <w:szCs w:val="21"/>
              </w:rPr>
              <w:t>・</w:t>
            </w:r>
          </w:p>
        </w:tc>
      </w:tr>
      <w:tr w:rsidR="0063542B" w:rsidRPr="00A21D39" w14:paraId="71B1FA18" w14:textId="77777777" w:rsidTr="00D81549">
        <w:trPr>
          <w:cantSplit/>
          <w:trHeight w:val="2050"/>
        </w:trPr>
        <w:tc>
          <w:tcPr>
            <w:tcW w:w="423" w:type="dxa"/>
            <w:textDirection w:val="tbRlV"/>
            <w:vAlign w:val="center"/>
          </w:tcPr>
          <w:p w14:paraId="47BE4BF8" w14:textId="4E925BAD" w:rsidR="0063542B" w:rsidRPr="00A21D39" w:rsidRDefault="0063542B" w:rsidP="0063542B">
            <w:pPr>
              <w:ind w:left="113" w:right="113"/>
              <w:jc w:val="center"/>
              <w:rPr>
                <w:rFonts w:asciiTheme="minorEastAsia" w:eastAsiaTheme="minorEastAsia" w:hAnsiTheme="minorEastAsia"/>
              </w:rPr>
            </w:pPr>
            <w:r>
              <w:rPr>
                <w:rFonts w:asciiTheme="minorEastAsia" w:eastAsiaTheme="minorEastAsia" w:hAnsiTheme="minorEastAsia" w:hint="eastAsia"/>
              </w:rPr>
              <w:t>第二次</w:t>
            </w:r>
          </w:p>
        </w:tc>
        <w:tc>
          <w:tcPr>
            <w:tcW w:w="423" w:type="dxa"/>
          </w:tcPr>
          <w:p w14:paraId="13DADB2F" w14:textId="77777777" w:rsidR="005B5517" w:rsidRDefault="000A6D2C" w:rsidP="00692064">
            <w:pPr>
              <w:ind w:left="210" w:hangingChars="100" w:hanging="210"/>
              <w:rPr>
                <w:rFonts w:asciiTheme="minorEastAsia" w:hAnsiTheme="minorEastAsia"/>
                <w:szCs w:val="21"/>
              </w:rPr>
            </w:pPr>
            <w:r>
              <w:rPr>
                <w:rFonts w:asciiTheme="minorEastAsia" w:hAnsiTheme="minorEastAsia" w:hint="eastAsia"/>
                <w:szCs w:val="21"/>
              </w:rPr>
              <w:t>４</w:t>
            </w:r>
          </w:p>
          <w:p w14:paraId="7F13FDA4" w14:textId="77777777" w:rsidR="00F6345F" w:rsidRDefault="00F6345F" w:rsidP="00692064">
            <w:pPr>
              <w:ind w:left="210" w:hangingChars="100" w:hanging="210"/>
              <w:rPr>
                <w:rFonts w:asciiTheme="minorEastAsia" w:hAnsiTheme="minorEastAsia"/>
                <w:szCs w:val="21"/>
              </w:rPr>
            </w:pPr>
            <w:r>
              <w:rPr>
                <w:rFonts w:asciiTheme="minorEastAsia" w:hAnsiTheme="minorEastAsia" w:hint="eastAsia"/>
                <w:szCs w:val="21"/>
              </w:rPr>
              <w:t>・</w:t>
            </w:r>
          </w:p>
          <w:p w14:paraId="7E4869B7" w14:textId="77777777" w:rsidR="00F6345F" w:rsidRDefault="00F6345F" w:rsidP="00692064">
            <w:pPr>
              <w:ind w:left="210" w:hangingChars="100" w:hanging="210"/>
              <w:rPr>
                <w:rFonts w:asciiTheme="minorEastAsia" w:hAnsiTheme="minorEastAsia"/>
                <w:szCs w:val="21"/>
              </w:rPr>
            </w:pPr>
            <w:r>
              <w:rPr>
                <w:rFonts w:asciiTheme="minorEastAsia" w:hAnsiTheme="minorEastAsia" w:hint="eastAsia"/>
                <w:szCs w:val="21"/>
              </w:rPr>
              <w:t>５</w:t>
            </w:r>
          </w:p>
          <w:p w14:paraId="02720AFB" w14:textId="77777777" w:rsidR="002A3272" w:rsidRDefault="002A3272" w:rsidP="00692064">
            <w:pPr>
              <w:ind w:left="210" w:hangingChars="100" w:hanging="210"/>
              <w:rPr>
                <w:rFonts w:asciiTheme="minorEastAsia" w:hAnsiTheme="minorEastAsia"/>
                <w:szCs w:val="21"/>
              </w:rPr>
            </w:pPr>
            <w:r>
              <w:rPr>
                <w:rFonts w:asciiTheme="minorEastAsia" w:hAnsiTheme="minorEastAsia" w:hint="eastAsia"/>
                <w:szCs w:val="21"/>
              </w:rPr>
              <w:t>・</w:t>
            </w:r>
          </w:p>
          <w:p w14:paraId="0AAD1696" w14:textId="77777777" w:rsidR="002A3272" w:rsidRDefault="002A3272" w:rsidP="00692064">
            <w:pPr>
              <w:ind w:left="210" w:hangingChars="100" w:hanging="210"/>
              <w:rPr>
                <w:rFonts w:asciiTheme="minorEastAsia" w:hAnsiTheme="minorEastAsia"/>
                <w:szCs w:val="21"/>
              </w:rPr>
            </w:pPr>
            <w:r>
              <w:rPr>
                <w:rFonts w:asciiTheme="minorEastAsia" w:hAnsiTheme="minorEastAsia" w:hint="eastAsia"/>
                <w:szCs w:val="21"/>
              </w:rPr>
              <w:t>６</w:t>
            </w:r>
          </w:p>
          <w:p w14:paraId="57A28700" w14:textId="77777777" w:rsidR="005E14A5" w:rsidRDefault="005E14A5" w:rsidP="00692064">
            <w:pPr>
              <w:ind w:left="210" w:hangingChars="100" w:hanging="210"/>
              <w:rPr>
                <w:rFonts w:asciiTheme="minorEastAsia" w:hAnsiTheme="minorEastAsia"/>
                <w:szCs w:val="21"/>
              </w:rPr>
            </w:pPr>
            <w:r>
              <w:rPr>
                <w:rFonts w:asciiTheme="minorEastAsia" w:hAnsiTheme="minorEastAsia" w:hint="eastAsia"/>
                <w:szCs w:val="21"/>
              </w:rPr>
              <w:t>・</w:t>
            </w:r>
          </w:p>
          <w:p w14:paraId="17D0AEB5" w14:textId="44052C72" w:rsidR="005E14A5" w:rsidRPr="0063542B" w:rsidRDefault="005E14A5" w:rsidP="00692064">
            <w:pPr>
              <w:ind w:left="210" w:hangingChars="100" w:hanging="210"/>
              <w:rPr>
                <w:rFonts w:asciiTheme="minorEastAsia" w:hAnsiTheme="minorEastAsia" w:hint="eastAsia"/>
                <w:szCs w:val="21"/>
              </w:rPr>
            </w:pPr>
            <w:r>
              <w:rPr>
                <w:rFonts w:asciiTheme="minorEastAsia" w:hAnsiTheme="minorEastAsia" w:hint="eastAsia"/>
                <w:szCs w:val="21"/>
              </w:rPr>
              <w:t>７</w:t>
            </w:r>
          </w:p>
        </w:tc>
        <w:tc>
          <w:tcPr>
            <w:tcW w:w="4934" w:type="dxa"/>
          </w:tcPr>
          <w:p w14:paraId="6A7538AA" w14:textId="333BCA67" w:rsidR="0063542B" w:rsidRPr="00A21D39" w:rsidRDefault="0063542B" w:rsidP="00753928">
            <w:pPr>
              <w:ind w:left="180" w:hangingChars="100" w:hanging="180"/>
              <w:rPr>
                <w:rFonts w:asciiTheme="minorEastAsia" w:eastAsiaTheme="minorEastAsia" w:hAnsiTheme="minorEastAsia"/>
                <w:sz w:val="18"/>
                <w:szCs w:val="18"/>
              </w:rPr>
            </w:pPr>
            <w:r w:rsidRPr="00A21D39">
              <w:rPr>
                <w:rFonts w:asciiTheme="minorEastAsia" w:eastAsiaTheme="minorEastAsia" w:hAnsiTheme="minorEastAsia" w:hint="eastAsia"/>
                <w:sz w:val="18"/>
                <w:szCs w:val="18"/>
              </w:rPr>
              <w:t>【身に付けたい力】</w:t>
            </w:r>
          </w:p>
          <w:p w14:paraId="5A845926" w14:textId="57BD6C25" w:rsidR="00F6345F" w:rsidRPr="00D17751" w:rsidRDefault="00EB734F" w:rsidP="00D17751">
            <w:pPr>
              <w:pStyle w:val="a8"/>
              <w:numPr>
                <w:ilvl w:val="0"/>
                <w:numId w:val="1"/>
              </w:numPr>
              <w:ind w:leftChars="0"/>
              <w:rPr>
                <w:rFonts w:asciiTheme="minorEastAsia" w:hAnsiTheme="minorEastAsia"/>
              </w:rPr>
            </w:pPr>
            <w:r w:rsidRPr="00EB734F">
              <w:rPr>
                <w:rFonts w:asciiTheme="minorEastAsia" w:hAnsiTheme="minorEastAsia" w:hint="eastAsia"/>
              </w:rPr>
              <w:t>文章を読んで理解したことや考えたことを知識や経験と結び付け、自分の考えを広げたり深めたり</w:t>
            </w:r>
            <w:r w:rsidR="00F6345F">
              <w:rPr>
                <w:rFonts w:asciiTheme="minorEastAsia" w:hAnsiTheme="minorEastAsia" w:hint="eastAsia"/>
              </w:rPr>
              <w:t>する力。</w:t>
            </w:r>
          </w:p>
          <w:p w14:paraId="15F2E282" w14:textId="77777777" w:rsidR="0063542B" w:rsidRPr="00A21D39" w:rsidRDefault="0063542B" w:rsidP="00753928">
            <w:pPr>
              <w:ind w:left="200" w:hangingChars="100" w:hanging="200"/>
              <w:rPr>
                <w:rFonts w:asciiTheme="minorEastAsia" w:eastAsiaTheme="minorEastAsia" w:hAnsiTheme="minorEastAsia"/>
                <w:sz w:val="20"/>
                <w:szCs w:val="20"/>
              </w:rPr>
            </w:pPr>
            <w:r w:rsidRPr="00A21D39">
              <w:rPr>
                <w:rFonts w:asciiTheme="minorEastAsia" w:eastAsiaTheme="minorEastAsia" w:hAnsiTheme="minorEastAsia" w:hint="eastAsia"/>
                <w:sz w:val="20"/>
                <w:szCs w:val="20"/>
              </w:rPr>
              <w:t>【評価の方法】</w:t>
            </w:r>
          </w:p>
          <w:p w14:paraId="21E8567E" w14:textId="4A9B09AD" w:rsidR="0063542B" w:rsidRPr="00A21D39" w:rsidRDefault="0063542B" w:rsidP="00040D90">
            <w:pPr>
              <w:ind w:left="210" w:hangingChars="100" w:hanging="210"/>
              <w:rPr>
                <w:rFonts w:asciiTheme="minorEastAsia" w:eastAsiaTheme="minorEastAsia" w:hAnsiTheme="minorEastAsia"/>
              </w:rPr>
            </w:pPr>
            <w:r w:rsidRPr="00A21D39">
              <w:rPr>
                <w:rFonts w:asciiTheme="minorEastAsia" w:eastAsiaTheme="minorEastAsia" w:hAnsiTheme="minorEastAsia" w:hint="eastAsia"/>
              </w:rPr>
              <w:t>○</w:t>
            </w:r>
            <w:r w:rsidR="00A71804">
              <w:rPr>
                <w:rFonts w:asciiTheme="minorEastAsia" w:eastAsiaTheme="minorEastAsia" w:hAnsiTheme="minorEastAsia" w:hint="eastAsia"/>
              </w:rPr>
              <w:t>ワークシート</w:t>
            </w:r>
            <w:r w:rsidR="00692064">
              <w:rPr>
                <w:rFonts w:asciiTheme="minorEastAsia" w:eastAsiaTheme="minorEastAsia" w:hAnsiTheme="minorEastAsia" w:hint="eastAsia"/>
              </w:rPr>
              <w:t>の記述を</w:t>
            </w:r>
            <w:r w:rsidRPr="00A21D39">
              <w:rPr>
                <w:rFonts w:asciiTheme="minorEastAsia" w:eastAsiaTheme="minorEastAsia" w:hAnsiTheme="minorEastAsia" w:hint="eastAsia"/>
              </w:rPr>
              <w:t>確認することを通して評価</w:t>
            </w:r>
            <w:r>
              <w:rPr>
                <w:rFonts w:asciiTheme="minorEastAsia" w:eastAsiaTheme="minorEastAsia" w:hAnsiTheme="minorEastAsia" w:hint="eastAsia"/>
              </w:rPr>
              <w:t>する</w:t>
            </w:r>
            <w:r w:rsidRPr="00A21D39">
              <w:rPr>
                <w:rFonts w:asciiTheme="minorEastAsia" w:eastAsiaTheme="minorEastAsia" w:hAnsiTheme="minorEastAsia" w:hint="eastAsia"/>
              </w:rPr>
              <w:t>。</w:t>
            </w:r>
          </w:p>
        </w:tc>
        <w:tc>
          <w:tcPr>
            <w:tcW w:w="3956" w:type="dxa"/>
          </w:tcPr>
          <w:p w14:paraId="694ADB44" w14:textId="77777777" w:rsidR="0063542B" w:rsidRPr="00A21D39" w:rsidRDefault="0063542B" w:rsidP="00753928">
            <w:pPr>
              <w:ind w:left="210" w:hangingChars="100" w:hanging="210"/>
              <w:rPr>
                <w:rFonts w:asciiTheme="minorEastAsia" w:eastAsiaTheme="minorEastAsia" w:hAnsiTheme="minorEastAsia"/>
              </w:rPr>
            </w:pPr>
            <w:r w:rsidRPr="00A21D39">
              <w:rPr>
                <w:rFonts w:asciiTheme="minorEastAsia" w:eastAsiaTheme="minorEastAsia" w:hAnsiTheme="minorEastAsia" w:hint="eastAsia"/>
              </w:rPr>
              <w:t>１　前時の復習をする。</w:t>
            </w:r>
          </w:p>
          <w:p w14:paraId="43417A4A" w14:textId="3A681E77" w:rsidR="00F05525" w:rsidRDefault="0063542B" w:rsidP="00856AB7">
            <w:pPr>
              <w:ind w:left="420" w:hangingChars="200" w:hanging="420"/>
              <w:rPr>
                <w:rFonts w:asciiTheme="minorEastAsia" w:hAnsiTheme="minorEastAsia"/>
              </w:rPr>
            </w:pPr>
            <w:r w:rsidRPr="00A21D39">
              <w:rPr>
                <w:rFonts w:asciiTheme="minorEastAsia" w:hAnsiTheme="minorEastAsia" w:hint="eastAsia"/>
              </w:rPr>
              <w:t xml:space="preserve">２　</w:t>
            </w:r>
            <w:r w:rsidR="005E14A5">
              <w:rPr>
                <w:rFonts w:asciiTheme="minorEastAsia" w:hAnsiTheme="minorEastAsia" w:hint="eastAsia"/>
              </w:rPr>
              <w:t>ワークシート例をもとに、本文の内容や他の作品から読み取れたこと、作者の生い立ちなどをまとめる。</w:t>
            </w:r>
          </w:p>
          <w:p w14:paraId="6B27F8B7" w14:textId="13118DE6" w:rsidR="00856AB7" w:rsidRPr="00856AB7" w:rsidRDefault="00F05525" w:rsidP="00856AB7">
            <w:pPr>
              <w:ind w:left="420" w:hangingChars="200" w:hanging="420"/>
              <w:rPr>
                <w:rFonts w:asciiTheme="minorEastAsia" w:hAnsiTheme="minorEastAsia"/>
              </w:rPr>
            </w:pPr>
            <w:r>
              <w:rPr>
                <w:rFonts w:asciiTheme="minorEastAsia" w:hAnsiTheme="minorEastAsia" w:hint="eastAsia"/>
              </w:rPr>
              <w:t xml:space="preserve">３　</w:t>
            </w:r>
            <w:r w:rsidR="005E14A5">
              <w:rPr>
                <w:rFonts w:asciiTheme="minorEastAsia" w:hAnsiTheme="minorEastAsia" w:hint="eastAsia"/>
              </w:rPr>
              <w:t>調べた内容をグループで共有する。</w:t>
            </w:r>
          </w:p>
          <w:p w14:paraId="183203D7" w14:textId="77777777" w:rsidR="005E14A5" w:rsidRDefault="00F05525" w:rsidP="00EB734F">
            <w:pPr>
              <w:ind w:left="420" w:hangingChars="200" w:hanging="420"/>
              <w:rPr>
                <w:rFonts w:asciiTheme="minorEastAsia" w:hAnsiTheme="minorEastAsia"/>
              </w:rPr>
            </w:pPr>
            <w:r>
              <w:rPr>
                <w:rFonts w:asciiTheme="minorEastAsia" w:hAnsiTheme="minorEastAsia" w:hint="eastAsia"/>
              </w:rPr>
              <w:t>４</w:t>
            </w:r>
            <w:r w:rsidR="00856AB7">
              <w:rPr>
                <w:rFonts w:asciiTheme="minorEastAsia" w:hAnsiTheme="minorEastAsia" w:hint="eastAsia"/>
              </w:rPr>
              <w:t xml:space="preserve">　</w:t>
            </w:r>
            <w:r w:rsidR="005E14A5">
              <w:rPr>
                <w:rFonts w:asciiTheme="minorEastAsia" w:hAnsiTheme="minorEastAsia" w:hint="eastAsia"/>
              </w:rPr>
              <w:t>共有した内容をもとに、ワークシートを仕上げる。</w:t>
            </w:r>
          </w:p>
          <w:p w14:paraId="63027E3E" w14:textId="17193B1D" w:rsidR="0063542B" w:rsidRPr="00A21D39" w:rsidRDefault="005E14A5" w:rsidP="00EB734F">
            <w:pPr>
              <w:ind w:left="420" w:hangingChars="200" w:hanging="420"/>
              <w:rPr>
                <w:rFonts w:asciiTheme="minorEastAsia" w:eastAsiaTheme="minorEastAsia" w:hAnsiTheme="minorEastAsia"/>
              </w:rPr>
            </w:pPr>
            <w:r>
              <w:rPr>
                <w:rFonts w:asciiTheme="minorEastAsia" w:hAnsiTheme="minorEastAsia" w:hint="eastAsia"/>
              </w:rPr>
              <w:t xml:space="preserve">５　</w:t>
            </w:r>
            <w:r w:rsidR="00040D90">
              <w:rPr>
                <w:rFonts w:asciiTheme="minorEastAsia" w:hAnsiTheme="minorEastAsia" w:hint="eastAsia"/>
              </w:rPr>
              <w:t>「第二次振り返り」</w:t>
            </w:r>
            <w:r w:rsidR="00856AB7" w:rsidRPr="00856AB7">
              <w:rPr>
                <w:rFonts w:asciiTheme="minorEastAsia" w:hAnsiTheme="minorEastAsia" w:hint="eastAsia"/>
              </w:rPr>
              <w:t>を記入する。</w:t>
            </w:r>
          </w:p>
        </w:tc>
      </w:tr>
      <w:tr w:rsidR="0063542B" w:rsidRPr="00A21D39" w14:paraId="490041FF" w14:textId="77777777" w:rsidTr="0063542B">
        <w:trPr>
          <w:trHeight w:val="2400"/>
        </w:trPr>
        <w:tc>
          <w:tcPr>
            <w:tcW w:w="9736" w:type="dxa"/>
            <w:gridSpan w:val="4"/>
          </w:tcPr>
          <w:p w14:paraId="53D4684C" w14:textId="69E2FF7D" w:rsidR="0063542B" w:rsidRPr="00A21D39" w:rsidRDefault="0063542B" w:rsidP="00753928">
            <w:pPr>
              <w:rPr>
                <w:rFonts w:asciiTheme="minorEastAsia" w:eastAsiaTheme="minorEastAsia" w:hAnsiTheme="minorEastAsia"/>
                <w:sz w:val="20"/>
                <w:szCs w:val="20"/>
              </w:rPr>
            </w:pPr>
            <w:r w:rsidRPr="00A21D39">
              <w:rPr>
                <w:rFonts w:asciiTheme="minorEastAsia" w:eastAsiaTheme="minorEastAsia" w:hAnsiTheme="minorEastAsia" w:hint="eastAsia"/>
                <w:sz w:val="20"/>
                <w:szCs w:val="20"/>
              </w:rPr>
              <w:t>《振り返り》</w:t>
            </w:r>
            <w:r w:rsidRPr="00A21D39">
              <w:rPr>
                <w:rFonts w:asciiTheme="minorEastAsia" w:eastAsiaTheme="minorEastAsia" w:hAnsiTheme="minorEastAsia" w:hint="eastAsia"/>
                <w:sz w:val="18"/>
                <w:szCs w:val="18"/>
              </w:rPr>
              <w:t>※</w:t>
            </w:r>
            <w:r w:rsidR="00B34DDE">
              <w:rPr>
                <w:rFonts w:asciiTheme="minorEastAsia" w:eastAsiaTheme="minorEastAsia" w:hAnsiTheme="minorEastAsia" w:hint="eastAsia"/>
                <w:sz w:val="18"/>
                <w:szCs w:val="18"/>
              </w:rPr>
              <w:t>グループ内で</w:t>
            </w:r>
            <w:r w:rsidR="00EB734F">
              <w:rPr>
                <w:rFonts w:asciiTheme="minorEastAsia" w:eastAsiaTheme="minorEastAsia" w:hAnsiTheme="minorEastAsia" w:hint="eastAsia"/>
                <w:sz w:val="18"/>
                <w:szCs w:val="18"/>
              </w:rPr>
              <w:t>共有したことをもとにワークシートを作成する</w:t>
            </w:r>
            <w:r w:rsidR="005B5517">
              <w:rPr>
                <w:rFonts w:asciiTheme="minorEastAsia" w:eastAsiaTheme="minorEastAsia" w:hAnsiTheme="minorEastAsia" w:hint="eastAsia"/>
                <w:sz w:val="18"/>
                <w:szCs w:val="18"/>
              </w:rPr>
              <w:t>こと</w:t>
            </w:r>
            <w:r w:rsidR="00A624EA">
              <w:rPr>
                <w:rFonts w:asciiTheme="minorEastAsia" w:eastAsiaTheme="minorEastAsia" w:hAnsiTheme="minorEastAsia" w:hint="eastAsia"/>
                <w:sz w:val="18"/>
                <w:szCs w:val="18"/>
              </w:rPr>
              <w:t>で</w:t>
            </w:r>
            <w:r w:rsidR="00856AB7">
              <w:rPr>
                <w:rFonts w:asciiTheme="minorEastAsia" w:eastAsiaTheme="minorEastAsia" w:hAnsiTheme="minorEastAsia" w:hint="eastAsia"/>
                <w:sz w:val="18"/>
                <w:szCs w:val="18"/>
              </w:rPr>
              <w:t>気付いたこと・考えたこと</w:t>
            </w:r>
            <w:r>
              <w:rPr>
                <w:rFonts w:asciiTheme="minorEastAsia" w:eastAsiaTheme="minorEastAsia" w:hAnsiTheme="minorEastAsia" w:hint="eastAsia"/>
                <w:sz w:val="18"/>
                <w:szCs w:val="18"/>
              </w:rPr>
              <w:t>など</w:t>
            </w:r>
          </w:p>
          <w:p w14:paraId="16B215EF" w14:textId="23810F10" w:rsidR="0063542B" w:rsidRPr="00A21D39" w:rsidRDefault="0063542B" w:rsidP="00753928">
            <w:pPr>
              <w:rPr>
                <w:rFonts w:asciiTheme="minorEastAsia" w:eastAsiaTheme="minorEastAsia" w:hAnsiTheme="minorEastAsia"/>
              </w:rPr>
            </w:pPr>
            <w:r>
              <w:rPr>
                <w:rFonts w:asciiTheme="minorEastAsia" w:eastAsiaTheme="minorEastAsia" w:hAnsiTheme="minorEastAsia" w:hint="eastAsia"/>
              </w:rPr>
              <w:t>・</w:t>
            </w:r>
          </w:p>
        </w:tc>
      </w:tr>
      <w:tr w:rsidR="0063542B" w:rsidRPr="00A21D39" w14:paraId="345BFE6B" w14:textId="77777777" w:rsidTr="0063542B">
        <w:trPr>
          <w:cantSplit/>
          <w:trHeight w:val="1134"/>
        </w:trPr>
        <w:tc>
          <w:tcPr>
            <w:tcW w:w="423" w:type="dxa"/>
            <w:textDirection w:val="tbRlV"/>
            <w:vAlign w:val="center"/>
          </w:tcPr>
          <w:p w14:paraId="29F0BB1D" w14:textId="14CEFD5D" w:rsidR="0063542B" w:rsidRPr="00A21D39" w:rsidRDefault="0063542B" w:rsidP="0063542B">
            <w:pPr>
              <w:ind w:left="113" w:right="113"/>
              <w:jc w:val="center"/>
              <w:rPr>
                <w:rFonts w:asciiTheme="minorEastAsia" w:eastAsiaTheme="minorEastAsia" w:hAnsiTheme="minorEastAsia"/>
              </w:rPr>
            </w:pPr>
            <w:r>
              <w:rPr>
                <w:rFonts w:asciiTheme="minorEastAsia" w:eastAsiaTheme="minorEastAsia" w:hAnsiTheme="minorEastAsia" w:hint="eastAsia"/>
              </w:rPr>
              <w:t>第三次</w:t>
            </w:r>
          </w:p>
        </w:tc>
        <w:tc>
          <w:tcPr>
            <w:tcW w:w="423" w:type="dxa"/>
          </w:tcPr>
          <w:p w14:paraId="06D81F18" w14:textId="07984A3C" w:rsidR="00B34DDE" w:rsidRDefault="005E14A5" w:rsidP="00753928">
            <w:pPr>
              <w:ind w:left="210" w:hangingChars="100" w:hanging="210"/>
              <w:rPr>
                <w:rFonts w:asciiTheme="minorEastAsia" w:hAnsiTheme="minorEastAsia"/>
              </w:rPr>
            </w:pPr>
            <w:r>
              <w:rPr>
                <w:rFonts w:asciiTheme="minorEastAsia" w:hAnsiTheme="minorEastAsia" w:hint="eastAsia"/>
              </w:rPr>
              <w:t>８</w:t>
            </w:r>
          </w:p>
          <w:p w14:paraId="23200701" w14:textId="77777777" w:rsidR="00B34DDE" w:rsidRDefault="00B34DDE" w:rsidP="00753928">
            <w:pPr>
              <w:ind w:left="210" w:hangingChars="100" w:hanging="210"/>
              <w:rPr>
                <w:rFonts w:asciiTheme="minorEastAsia" w:hAnsiTheme="minorEastAsia"/>
              </w:rPr>
            </w:pPr>
            <w:r>
              <w:rPr>
                <w:rFonts w:asciiTheme="minorEastAsia" w:hAnsiTheme="minorEastAsia" w:hint="eastAsia"/>
              </w:rPr>
              <w:t>・</w:t>
            </w:r>
          </w:p>
          <w:p w14:paraId="70BE60B4" w14:textId="077EBCE5" w:rsidR="00B34DDE" w:rsidRPr="00A21D39" w:rsidRDefault="005E14A5" w:rsidP="00EB734F">
            <w:pPr>
              <w:ind w:left="210" w:hangingChars="100" w:hanging="210"/>
              <w:rPr>
                <w:rFonts w:asciiTheme="minorEastAsia" w:hAnsiTheme="minorEastAsia"/>
              </w:rPr>
            </w:pPr>
            <w:r>
              <w:rPr>
                <w:rFonts w:asciiTheme="minorEastAsia" w:hAnsiTheme="minorEastAsia" w:hint="eastAsia"/>
              </w:rPr>
              <w:t>９</w:t>
            </w:r>
          </w:p>
        </w:tc>
        <w:tc>
          <w:tcPr>
            <w:tcW w:w="4934" w:type="dxa"/>
          </w:tcPr>
          <w:p w14:paraId="0991B4FE" w14:textId="3252409C" w:rsidR="00F6345F" w:rsidRDefault="00EB734F" w:rsidP="00D17751">
            <w:pPr>
              <w:pStyle w:val="a8"/>
              <w:numPr>
                <w:ilvl w:val="0"/>
                <w:numId w:val="1"/>
              </w:numPr>
              <w:ind w:leftChars="0"/>
              <w:rPr>
                <w:rFonts w:asciiTheme="minorEastAsia" w:hAnsiTheme="minorEastAsia"/>
              </w:rPr>
            </w:pPr>
            <w:r w:rsidRPr="00EB734F">
              <w:rPr>
                <w:rFonts w:asciiTheme="minorEastAsia" w:hAnsiTheme="minorEastAsia" w:hint="eastAsia"/>
              </w:rPr>
              <w:t>表現の工夫とその効果などについて、読み手からの助言などを踏まえ、自分の文章のよい点や改善点を見いだす</w:t>
            </w:r>
            <w:r w:rsidR="00F6345F">
              <w:rPr>
                <w:rFonts w:asciiTheme="minorEastAsia" w:hAnsiTheme="minorEastAsia" w:hint="eastAsia"/>
              </w:rPr>
              <w:t>力。</w:t>
            </w:r>
          </w:p>
          <w:p w14:paraId="13471B75" w14:textId="1C24A24D" w:rsidR="0063542B" w:rsidRPr="00D17751" w:rsidRDefault="00EB734F" w:rsidP="00D17751">
            <w:pPr>
              <w:pStyle w:val="a8"/>
              <w:numPr>
                <w:ilvl w:val="0"/>
                <w:numId w:val="1"/>
              </w:numPr>
              <w:ind w:leftChars="0"/>
              <w:rPr>
                <w:rFonts w:asciiTheme="minorEastAsia" w:hAnsiTheme="minorEastAsia"/>
              </w:rPr>
            </w:pPr>
            <w:r>
              <w:rPr>
                <w:rFonts w:asciiTheme="minorEastAsia" w:hAnsiTheme="minorEastAsia" w:hint="eastAsia"/>
              </w:rPr>
              <w:t>作者について調べることにより、作品をより深く読み味わうとともに、読み深めた内容を班で共有し伝え合い、より伝わるように書き直す</w:t>
            </w:r>
            <w:r w:rsidR="00277EB1" w:rsidRPr="00D17751">
              <w:rPr>
                <w:rFonts w:asciiTheme="minorEastAsia" w:hAnsiTheme="minorEastAsia" w:hint="eastAsia"/>
              </w:rPr>
              <w:t>ことに向けた粘り強い取り組みを行う中で、自らの学習を調整しようとしている</w:t>
            </w:r>
            <w:r w:rsidR="0063542B" w:rsidRPr="00D17751">
              <w:rPr>
                <w:rFonts w:asciiTheme="minorEastAsia" w:hAnsiTheme="minorEastAsia" w:hint="eastAsia"/>
              </w:rPr>
              <w:t>。</w:t>
            </w:r>
          </w:p>
        </w:tc>
        <w:tc>
          <w:tcPr>
            <w:tcW w:w="3956" w:type="dxa"/>
          </w:tcPr>
          <w:p w14:paraId="29F51BC4" w14:textId="77777777" w:rsidR="0063542B" w:rsidRPr="00A21D39" w:rsidRDefault="0063542B" w:rsidP="00753928">
            <w:pPr>
              <w:ind w:left="210" w:hangingChars="100" w:hanging="210"/>
              <w:rPr>
                <w:rFonts w:asciiTheme="minorEastAsia" w:eastAsiaTheme="minorEastAsia" w:hAnsiTheme="minorEastAsia"/>
              </w:rPr>
            </w:pPr>
            <w:r w:rsidRPr="00A21D39">
              <w:rPr>
                <w:rFonts w:asciiTheme="minorEastAsia" w:eastAsiaTheme="minorEastAsia" w:hAnsiTheme="minorEastAsia" w:hint="eastAsia"/>
              </w:rPr>
              <w:t>１　前時の復習をする。</w:t>
            </w:r>
          </w:p>
          <w:p w14:paraId="3B36F3E3" w14:textId="2DC7D454" w:rsidR="0063542B" w:rsidRPr="00042BAE" w:rsidRDefault="0063542B" w:rsidP="00042BAE">
            <w:pPr>
              <w:ind w:left="420" w:hangingChars="200" w:hanging="420"/>
              <w:rPr>
                <w:rFonts w:asciiTheme="minorEastAsia" w:hAnsiTheme="minorEastAsia"/>
              </w:rPr>
            </w:pPr>
            <w:r w:rsidRPr="00A21D39">
              <w:rPr>
                <w:rFonts w:asciiTheme="minorEastAsia" w:eastAsiaTheme="minorEastAsia" w:hAnsiTheme="minorEastAsia" w:hint="eastAsia"/>
              </w:rPr>
              <w:t xml:space="preserve">２　</w:t>
            </w:r>
            <w:r w:rsidR="00EB734F">
              <w:rPr>
                <w:rFonts w:asciiTheme="minorEastAsia" w:hAnsiTheme="minorEastAsia" w:hint="eastAsia"/>
              </w:rPr>
              <w:t>レポートを読み合う</w:t>
            </w:r>
            <w:r w:rsidR="00042BAE">
              <w:rPr>
                <w:rFonts w:asciiTheme="minorEastAsia" w:hAnsiTheme="minorEastAsia" w:hint="eastAsia"/>
              </w:rPr>
              <w:t>。</w:t>
            </w:r>
          </w:p>
          <w:p w14:paraId="46372275" w14:textId="71CC5C7E" w:rsidR="0063542B" w:rsidRDefault="0063542B" w:rsidP="00753928">
            <w:pPr>
              <w:ind w:left="210" w:hangingChars="100" w:hanging="210"/>
              <w:rPr>
                <w:rFonts w:asciiTheme="minorEastAsia" w:eastAsiaTheme="minorEastAsia" w:hAnsiTheme="minorEastAsia"/>
              </w:rPr>
            </w:pPr>
            <w:r w:rsidRPr="00A21D39">
              <w:rPr>
                <w:rFonts w:asciiTheme="minorEastAsia" w:eastAsiaTheme="minorEastAsia" w:hAnsiTheme="minorEastAsia" w:hint="eastAsia"/>
              </w:rPr>
              <w:t xml:space="preserve">３　</w:t>
            </w:r>
            <w:r w:rsidR="00EB734F">
              <w:rPr>
                <w:rFonts w:asciiTheme="minorEastAsia" w:eastAsiaTheme="minorEastAsia" w:hAnsiTheme="minorEastAsia" w:hint="eastAsia"/>
              </w:rPr>
              <w:t>改善点を伝え合う</w:t>
            </w:r>
            <w:r w:rsidR="00692064" w:rsidRPr="00A21D39">
              <w:rPr>
                <w:rFonts w:asciiTheme="minorEastAsia" w:eastAsiaTheme="minorEastAsia" w:hAnsiTheme="minorEastAsia" w:hint="eastAsia"/>
              </w:rPr>
              <w:t>。</w:t>
            </w:r>
          </w:p>
          <w:p w14:paraId="0EE65DA3" w14:textId="59BB5279" w:rsidR="00EB734F" w:rsidRDefault="0063542B" w:rsidP="00692064">
            <w:pPr>
              <w:ind w:left="210" w:hangingChars="100" w:hanging="210"/>
              <w:rPr>
                <w:rFonts w:asciiTheme="minorEastAsia" w:eastAsiaTheme="minorEastAsia" w:hAnsiTheme="minorEastAsia"/>
              </w:rPr>
            </w:pPr>
            <w:r w:rsidRPr="00A21D39">
              <w:rPr>
                <w:rFonts w:asciiTheme="minorEastAsia" w:eastAsiaTheme="minorEastAsia" w:hAnsiTheme="minorEastAsia" w:hint="eastAsia"/>
              </w:rPr>
              <w:t xml:space="preserve">４　</w:t>
            </w:r>
            <w:r w:rsidR="00C71274">
              <w:rPr>
                <w:rFonts w:asciiTheme="minorEastAsia" w:eastAsiaTheme="minorEastAsia" w:hAnsiTheme="minorEastAsia" w:hint="eastAsia"/>
              </w:rPr>
              <w:t>赤字で改善する。</w:t>
            </w:r>
          </w:p>
          <w:p w14:paraId="7B7FDDF6" w14:textId="24FC5176" w:rsidR="00C71274" w:rsidRDefault="00EB734F" w:rsidP="00692064">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５　</w:t>
            </w:r>
            <w:r w:rsidR="00C71274">
              <w:rPr>
                <w:rFonts w:asciiTheme="minorEastAsia" w:eastAsiaTheme="minorEastAsia" w:hAnsiTheme="minorEastAsia" w:hint="eastAsia"/>
              </w:rPr>
              <w:t>ワークシートを提出する。</w:t>
            </w:r>
          </w:p>
          <w:p w14:paraId="2A69B546" w14:textId="52E59AB3" w:rsidR="0063542B" w:rsidRPr="00A21D39" w:rsidRDefault="00C71274" w:rsidP="00692064">
            <w:pPr>
              <w:ind w:left="210" w:hangingChars="100" w:hanging="210"/>
              <w:rPr>
                <w:rFonts w:asciiTheme="minorEastAsia" w:eastAsiaTheme="minorEastAsia" w:hAnsiTheme="minorEastAsia"/>
              </w:rPr>
            </w:pPr>
            <w:r>
              <w:rPr>
                <w:rFonts w:asciiTheme="minorEastAsia" w:eastAsiaTheme="minorEastAsia" w:hAnsiTheme="minorEastAsia" w:hint="eastAsia"/>
              </w:rPr>
              <w:t xml:space="preserve">６　</w:t>
            </w:r>
            <w:r w:rsidR="00692064">
              <w:rPr>
                <w:rFonts w:asciiTheme="minorEastAsia" w:eastAsiaTheme="minorEastAsia" w:hAnsiTheme="minorEastAsia" w:hint="eastAsia"/>
              </w:rPr>
              <w:t>「第三次振り返り」、「４．振り返り」</w:t>
            </w:r>
            <w:r w:rsidR="00692064" w:rsidRPr="00A21D39">
              <w:rPr>
                <w:rFonts w:asciiTheme="minorEastAsia" w:eastAsiaTheme="minorEastAsia" w:hAnsiTheme="minorEastAsia" w:hint="eastAsia"/>
              </w:rPr>
              <w:t>を記入する。</w:t>
            </w:r>
          </w:p>
        </w:tc>
      </w:tr>
      <w:tr w:rsidR="0063542B" w:rsidRPr="00A21D39" w14:paraId="19F686FF" w14:textId="77777777" w:rsidTr="0063542B">
        <w:trPr>
          <w:trHeight w:val="2288"/>
        </w:trPr>
        <w:tc>
          <w:tcPr>
            <w:tcW w:w="9736" w:type="dxa"/>
            <w:gridSpan w:val="4"/>
          </w:tcPr>
          <w:p w14:paraId="483C2D5B" w14:textId="3B8E84E6" w:rsidR="0063542B" w:rsidRPr="00A21D39" w:rsidRDefault="0063542B" w:rsidP="00753928">
            <w:pPr>
              <w:rPr>
                <w:rFonts w:asciiTheme="minorEastAsia" w:eastAsiaTheme="minorEastAsia" w:hAnsiTheme="minorEastAsia"/>
                <w:sz w:val="20"/>
                <w:szCs w:val="20"/>
              </w:rPr>
            </w:pPr>
            <w:r w:rsidRPr="00A21D39">
              <w:rPr>
                <w:rFonts w:asciiTheme="minorEastAsia" w:eastAsiaTheme="minorEastAsia" w:hAnsiTheme="minorEastAsia" w:hint="eastAsia"/>
                <w:sz w:val="20"/>
                <w:szCs w:val="20"/>
              </w:rPr>
              <w:t>《振り返り》</w:t>
            </w:r>
            <w:r w:rsidRPr="00A21D39">
              <w:rPr>
                <w:rFonts w:asciiTheme="minorEastAsia" w:eastAsiaTheme="minorEastAsia" w:hAnsiTheme="minorEastAsia" w:hint="eastAsia"/>
                <w:sz w:val="18"/>
                <w:szCs w:val="18"/>
              </w:rPr>
              <w:t>※</w:t>
            </w:r>
            <w:r w:rsidR="00C71274">
              <w:rPr>
                <w:rFonts w:asciiTheme="minorEastAsia" w:eastAsiaTheme="minorEastAsia" w:hAnsiTheme="minorEastAsia" w:hint="eastAsia"/>
                <w:sz w:val="18"/>
                <w:szCs w:val="18"/>
              </w:rPr>
              <w:t>レポートを改善</w:t>
            </w:r>
            <w:r w:rsidR="00F12F12">
              <w:rPr>
                <w:rFonts w:asciiTheme="minorEastAsia" w:eastAsiaTheme="minorEastAsia" w:hAnsiTheme="minorEastAsia" w:hint="eastAsia"/>
                <w:sz w:val="18"/>
                <w:szCs w:val="18"/>
              </w:rPr>
              <w:t>することで</w:t>
            </w:r>
            <w:r w:rsidRPr="00A21D39">
              <w:rPr>
                <w:rFonts w:asciiTheme="minorEastAsia" w:eastAsiaTheme="minorEastAsia" w:hAnsiTheme="minorEastAsia" w:hint="eastAsia"/>
                <w:sz w:val="18"/>
                <w:szCs w:val="18"/>
              </w:rPr>
              <w:t>気づいたこと・考えたこと</w:t>
            </w:r>
            <w:r w:rsidR="005D23CB">
              <w:rPr>
                <w:rFonts w:asciiTheme="minorEastAsia" w:eastAsiaTheme="minorEastAsia" w:hAnsiTheme="minorEastAsia" w:hint="eastAsia"/>
                <w:sz w:val="18"/>
                <w:szCs w:val="18"/>
              </w:rPr>
              <w:t>など</w:t>
            </w:r>
          </w:p>
          <w:p w14:paraId="47A4D7C5" w14:textId="7428AD9C" w:rsidR="0063542B" w:rsidRPr="00A21D39" w:rsidRDefault="0063542B" w:rsidP="00753928">
            <w:pPr>
              <w:rPr>
                <w:rFonts w:asciiTheme="minorEastAsia" w:eastAsiaTheme="minorEastAsia" w:hAnsiTheme="minorEastAsia"/>
              </w:rPr>
            </w:pPr>
            <w:r>
              <w:rPr>
                <w:rFonts w:asciiTheme="minorEastAsia" w:eastAsiaTheme="minorEastAsia" w:hAnsiTheme="minorEastAsia" w:hint="eastAsia"/>
              </w:rPr>
              <w:t>・</w:t>
            </w:r>
          </w:p>
        </w:tc>
      </w:tr>
    </w:tbl>
    <w:p w14:paraId="452E6E83" w14:textId="77777777" w:rsidR="007F61F5" w:rsidRDefault="007F61F5"/>
    <w:p w14:paraId="61FF83B3" w14:textId="0C4399C8" w:rsidR="00C53EF3" w:rsidRDefault="001C17F8">
      <w:r>
        <w:rPr>
          <w:rFonts w:hint="eastAsia"/>
        </w:rPr>
        <w:t>４</w:t>
      </w:r>
      <w:r w:rsidR="002E41DE">
        <w:rPr>
          <w:rFonts w:hint="eastAsia"/>
        </w:rPr>
        <w:t>．振り返り</w:t>
      </w:r>
      <w:r w:rsidR="00277EB1">
        <w:rPr>
          <w:rFonts w:hint="eastAsia"/>
        </w:rPr>
        <w:t>（単元を終えて）</w:t>
      </w:r>
    </w:p>
    <w:p w14:paraId="3387B2DE" w14:textId="4256D4F9" w:rsidR="00C53EF3" w:rsidRDefault="002E41DE">
      <w:r>
        <w:rPr>
          <w:rFonts w:hint="eastAsia"/>
        </w:rPr>
        <w:t>①</w:t>
      </w:r>
      <w:r w:rsidR="00C23464" w:rsidRPr="00C23464">
        <w:rPr>
          <w:rFonts w:hint="eastAsia"/>
        </w:rPr>
        <w:t>この単元</w:t>
      </w:r>
      <w:r w:rsidR="00277EB1">
        <w:rPr>
          <w:rFonts w:hint="eastAsia"/>
        </w:rPr>
        <w:t>全体</w:t>
      </w:r>
      <w:r w:rsidR="00C23464" w:rsidRPr="00C23464">
        <w:rPr>
          <w:rFonts w:hint="eastAsia"/>
        </w:rPr>
        <w:t>で理解したことや、授業前と比べできるようになったこと</w:t>
      </w:r>
      <w:r w:rsidR="00277EB1">
        <w:rPr>
          <w:rFonts w:hint="eastAsia"/>
        </w:rPr>
        <w:t>、</w:t>
      </w:r>
      <w:r w:rsidR="00C23464" w:rsidRPr="00C23464">
        <w:rPr>
          <w:rFonts w:hint="eastAsia"/>
        </w:rPr>
        <w:t>その力を向上させるために</w:t>
      </w:r>
      <w:r w:rsidR="00C23464" w:rsidRPr="00C23464">
        <w:rPr>
          <w:rFonts w:hint="eastAsia"/>
        </w:rPr>
        <w:lastRenderedPageBreak/>
        <w:t>は</w:t>
      </w:r>
      <w:r w:rsidR="00F12F12">
        <w:rPr>
          <w:rFonts w:hint="eastAsia"/>
        </w:rPr>
        <w:t>何を</w:t>
      </w:r>
      <w:r w:rsidR="00C23464" w:rsidRPr="00C23464">
        <w:rPr>
          <w:rFonts w:hint="eastAsia"/>
        </w:rPr>
        <w:t>どのようにすればいいか</w:t>
      </w:r>
      <w:r w:rsidR="00277EB1">
        <w:rPr>
          <w:rFonts w:hint="eastAsia"/>
        </w:rPr>
        <w:t>など</w:t>
      </w:r>
      <w:r w:rsidR="00C23464" w:rsidRPr="00C23464">
        <w:rPr>
          <w:rFonts w:hint="eastAsia"/>
        </w:rPr>
        <w:t>。</w:t>
      </w:r>
    </w:p>
    <w:p w14:paraId="1141629C" w14:textId="7FFE7AB8" w:rsidR="00387548" w:rsidRDefault="00387548">
      <w:r>
        <w:rPr>
          <w:rFonts w:hint="eastAsia"/>
        </w:rPr>
        <w:t>【単元全体で理解したこと・授業前に比べてできるようになったこと】</w:t>
      </w:r>
    </w:p>
    <w:p w14:paraId="1F1A4A59" w14:textId="53EB9F0C" w:rsidR="002E41DE" w:rsidRDefault="002E41DE">
      <w:r>
        <w:rPr>
          <w:rFonts w:hint="eastAsia"/>
        </w:rPr>
        <w:t>・</w:t>
      </w:r>
    </w:p>
    <w:p w14:paraId="757B1B55" w14:textId="661BC8E1" w:rsidR="002E41DE" w:rsidRDefault="00387548">
      <w:r>
        <w:rPr>
          <w:rFonts w:hint="eastAsia"/>
        </w:rPr>
        <w:t>【その力を向上させるために行う具体的な手立て】</w:t>
      </w:r>
    </w:p>
    <w:p w14:paraId="50D6F1B4" w14:textId="2535F6EE" w:rsidR="00387548" w:rsidRDefault="00387548">
      <w:r>
        <w:rPr>
          <w:rFonts w:hint="eastAsia"/>
        </w:rPr>
        <w:t>・</w:t>
      </w:r>
    </w:p>
    <w:p w14:paraId="24EBE647" w14:textId="5F9D71EB" w:rsidR="002E41DE" w:rsidRDefault="002E41DE">
      <w:r>
        <w:rPr>
          <w:rFonts w:hint="eastAsia"/>
        </w:rPr>
        <w:t>②</w:t>
      </w:r>
      <w:r w:rsidR="0025772E" w:rsidRPr="00DA4948">
        <w:rPr>
          <w:rFonts w:hint="eastAsia"/>
        </w:rPr>
        <w:t>この単元で身に付けた資質・能力は日常生活・社会</w:t>
      </w:r>
      <w:r w:rsidR="00F12F12">
        <w:rPr>
          <w:rFonts w:hint="eastAsia"/>
        </w:rPr>
        <w:t>のどのような場面</w:t>
      </w:r>
      <w:r w:rsidR="0025772E" w:rsidRPr="00DA4948">
        <w:rPr>
          <w:rFonts w:hint="eastAsia"/>
        </w:rPr>
        <w:t>でどのように役立たせることができるか。</w:t>
      </w:r>
    </w:p>
    <w:p w14:paraId="445E3766" w14:textId="5E27EC23" w:rsidR="00387548" w:rsidRDefault="00387548">
      <w:r>
        <w:rPr>
          <w:rFonts w:hint="eastAsia"/>
        </w:rPr>
        <w:t>【身に付けた資質・能力】</w:t>
      </w:r>
    </w:p>
    <w:p w14:paraId="5F76053E" w14:textId="224ECEBF" w:rsidR="002E41DE" w:rsidRDefault="002E41DE">
      <w:r>
        <w:rPr>
          <w:rFonts w:hint="eastAsia"/>
        </w:rPr>
        <w:t>・</w:t>
      </w:r>
    </w:p>
    <w:p w14:paraId="06BF050A" w14:textId="480A2697" w:rsidR="002E41DE" w:rsidRDefault="00387548">
      <w:r>
        <w:rPr>
          <w:rFonts w:hint="eastAsia"/>
        </w:rPr>
        <w:t>【役立つ場面】</w:t>
      </w:r>
    </w:p>
    <w:p w14:paraId="2565CCBB" w14:textId="079CD915" w:rsidR="00387548" w:rsidRDefault="00387548">
      <w:r>
        <w:rPr>
          <w:rFonts w:hint="eastAsia"/>
        </w:rPr>
        <w:t>・</w:t>
      </w:r>
    </w:p>
    <w:p w14:paraId="79106035" w14:textId="080BB437" w:rsidR="00387548" w:rsidRDefault="00387548">
      <w:r>
        <w:rPr>
          <w:rFonts w:hint="eastAsia"/>
        </w:rPr>
        <w:t>【その理由（役立つと考える根拠）】</w:t>
      </w:r>
    </w:p>
    <w:p w14:paraId="2D4C37F6" w14:textId="0BE9049B" w:rsidR="00387548" w:rsidRDefault="00387548">
      <w:r>
        <w:rPr>
          <w:rFonts w:hint="eastAsia"/>
        </w:rPr>
        <w:t>・</w:t>
      </w:r>
    </w:p>
    <w:p w14:paraId="1FBB8501" w14:textId="77777777" w:rsidR="00387548" w:rsidRDefault="00387548"/>
    <w:p w14:paraId="4F7DA2AA" w14:textId="5DFBD2C2" w:rsidR="002E41DE" w:rsidRDefault="001C17F8">
      <w:r>
        <w:rPr>
          <w:rFonts w:hint="eastAsia"/>
        </w:rPr>
        <w:t>５</w:t>
      </w:r>
      <w:r w:rsidR="002E41DE">
        <w:rPr>
          <w:rFonts w:hint="eastAsia"/>
        </w:rPr>
        <w:t>．その他</w:t>
      </w:r>
    </w:p>
    <w:p w14:paraId="4E630861" w14:textId="166EA4F1" w:rsidR="002E41DE" w:rsidRDefault="002E41DE">
      <w:r>
        <w:rPr>
          <w:rFonts w:hint="eastAsia"/>
        </w:rPr>
        <w:t>○担当教員へ伝えたいことや質問、疑問などがありましたらご記入ください。</w:t>
      </w:r>
    </w:p>
    <w:p w14:paraId="12D6FCE8" w14:textId="41D2C882" w:rsidR="002E41DE" w:rsidRDefault="002E41DE">
      <w:r>
        <w:rPr>
          <w:rFonts w:hint="eastAsia"/>
        </w:rPr>
        <w:t>・</w:t>
      </w:r>
    </w:p>
    <w:sectPr w:rsidR="002E41DE" w:rsidSect="00567AC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C4A97" w14:textId="77777777" w:rsidR="002958AC" w:rsidRDefault="002958AC" w:rsidP="00DA4948">
      <w:r>
        <w:separator/>
      </w:r>
    </w:p>
  </w:endnote>
  <w:endnote w:type="continuationSeparator" w:id="0">
    <w:p w14:paraId="1D524AD7" w14:textId="77777777" w:rsidR="002958AC" w:rsidRDefault="002958AC" w:rsidP="00DA4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07A12" w14:textId="77777777" w:rsidR="002958AC" w:rsidRDefault="002958AC" w:rsidP="00DA4948">
      <w:r>
        <w:separator/>
      </w:r>
    </w:p>
  </w:footnote>
  <w:footnote w:type="continuationSeparator" w:id="0">
    <w:p w14:paraId="7E1675FD" w14:textId="77777777" w:rsidR="002958AC" w:rsidRDefault="002958AC" w:rsidP="00DA4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DE60D2"/>
    <w:multiLevelType w:val="hybridMultilevel"/>
    <w:tmpl w:val="6D804906"/>
    <w:lvl w:ilvl="0" w:tplc="89FE5F1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50623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3EF3"/>
    <w:rsid w:val="0000074B"/>
    <w:rsid w:val="000012F7"/>
    <w:rsid w:val="00010E7E"/>
    <w:rsid w:val="00010F48"/>
    <w:rsid w:val="0001276F"/>
    <w:rsid w:val="00015625"/>
    <w:rsid w:val="00016740"/>
    <w:rsid w:val="00021947"/>
    <w:rsid w:val="0002434E"/>
    <w:rsid w:val="00040D90"/>
    <w:rsid w:val="00042BAE"/>
    <w:rsid w:val="0005302B"/>
    <w:rsid w:val="00061430"/>
    <w:rsid w:val="00074228"/>
    <w:rsid w:val="00091620"/>
    <w:rsid w:val="00095814"/>
    <w:rsid w:val="000A6D2C"/>
    <w:rsid w:val="000C6762"/>
    <w:rsid w:val="000C7684"/>
    <w:rsid w:val="000C7AFB"/>
    <w:rsid w:val="00115057"/>
    <w:rsid w:val="00124879"/>
    <w:rsid w:val="001265D4"/>
    <w:rsid w:val="001343BA"/>
    <w:rsid w:val="00137CED"/>
    <w:rsid w:val="00154447"/>
    <w:rsid w:val="00157799"/>
    <w:rsid w:val="00160992"/>
    <w:rsid w:val="00177401"/>
    <w:rsid w:val="00184D8B"/>
    <w:rsid w:val="001A0346"/>
    <w:rsid w:val="001B0EE7"/>
    <w:rsid w:val="001B3D76"/>
    <w:rsid w:val="001C17F8"/>
    <w:rsid w:val="001C1AE3"/>
    <w:rsid w:val="001D2463"/>
    <w:rsid w:val="001E1C71"/>
    <w:rsid w:val="001E6C34"/>
    <w:rsid w:val="001F0134"/>
    <w:rsid w:val="001F06B8"/>
    <w:rsid w:val="001F1931"/>
    <w:rsid w:val="002116F6"/>
    <w:rsid w:val="0022348E"/>
    <w:rsid w:val="002500F2"/>
    <w:rsid w:val="002506FE"/>
    <w:rsid w:val="0025772E"/>
    <w:rsid w:val="002579E6"/>
    <w:rsid w:val="00267483"/>
    <w:rsid w:val="00272153"/>
    <w:rsid w:val="00277EB1"/>
    <w:rsid w:val="002958AC"/>
    <w:rsid w:val="002A3272"/>
    <w:rsid w:val="002C4972"/>
    <w:rsid w:val="002D60F4"/>
    <w:rsid w:val="002E0EF5"/>
    <w:rsid w:val="002E25F7"/>
    <w:rsid w:val="002E41DE"/>
    <w:rsid w:val="002E7D12"/>
    <w:rsid w:val="002F0F89"/>
    <w:rsid w:val="003043C0"/>
    <w:rsid w:val="00304437"/>
    <w:rsid w:val="0030477D"/>
    <w:rsid w:val="003214E1"/>
    <w:rsid w:val="0034161D"/>
    <w:rsid w:val="00342D9F"/>
    <w:rsid w:val="003432D2"/>
    <w:rsid w:val="003471C4"/>
    <w:rsid w:val="00354EE5"/>
    <w:rsid w:val="00354F9F"/>
    <w:rsid w:val="003671D4"/>
    <w:rsid w:val="00370230"/>
    <w:rsid w:val="00382652"/>
    <w:rsid w:val="00387548"/>
    <w:rsid w:val="003A65D9"/>
    <w:rsid w:val="003E4D0A"/>
    <w:rsid w:val="003E702A"/>
    <w:rsid w:val="003F0B0B"/>
    <w:rsid w:val="003F2446"/>
    <w:rsid w:val="00423DDC"/>
    <w:rsid w:val="004270FC"/>
    <w:rsid w:val="004334DA"/>
    <w:rsid w:val="00441997"/>
    <w:rsid w:val="00471534"/>
    <w:rsid w:val="004842FC"/>
    <w:rsid w:val="004A1759"/>
    <w:rsid w:val="004A1FBB"/>
    <w:rsid w:val="004C5472"/>
    <w:rsid w:val="004D259D"/>
    <w:rsid w:val="004D2B2D"/>
    <w:rsid w:val="005109D5"/>
    <w:rsid w:val="00513BA8"/>
    <w:rsid w:val="0053672F"/>
    <w:rsid w:val="00563D7E"/>
    <w:rsid w:val="00567ACD"/>
    <w:rsid w:val="00574CD6"/>
    <w:rsid w:val="005A0132"/>
    <w:rsid w:val="005A6EB9"/>
    <w:rsid w:val="005B5517"/>
    <w:rsid w:val="005D23CB"/>
    <w:rsid w:val="005D79B3"/>
    <w:rsid w:val="005E14A5"/>
    <w:rsid w:val="005E3569"/>
    <w:rsid w:val="005F66CB"/>
    <w:rsid w:val="00601F54"/>
    <w:rsid w:val="00610329"/>
    <w:rsid w:val="0063542B"/>
    <w:rsid w:val="00636BA4"/>
    <w:rsid w:val="00644C44"/>
    <w:rsid w:val="00652E8D"/>
    <w:rsid w:val="006547AC"/>
    <w:rsid w:val="00677999"/>
    <w:rsid w:val="00680B17"/>
    <w:rsid w:val="00692064"/>
    <w:rsid w:val="00694939"/>
    <w:rsid w:val="006A43B4"/>
    <w:rsid w:val="006C0563"/>
    <w:rsid w:val="006C3F65"/>
    <w:rsid w:val="006D07BC"/>
    <w:rsid w:val="006D710B"/>
    <w:rsid w:val="006E7313"/>
    <w:rsid w:val="00743916"/>
    <w:rsid w:val="00744B6F"/>
    <w:rsid w:val="00761C22"/>
    <w:rsid w:val="007634ED"/>
    <w:rsid w:val="00764C09"/>
    <w:rsid w:val="007747EF"/>
    <w:rsid w:val="007824E0"/>
    <w:rsid w:val="00783B6A"/>
    <w:rsid w:val="00786207"/>
    <w:rsid w:val="007A3E63"/>
    <w:rsid w:val="007A65E3"/>
    <w:rsid w:val="007C7CFA"/>
    <w:rsid w:val="007D199C"/>
    <w:rsid w:val="007F10C6"/>
    <w:rsid w:val="007F61F5"/>
    <w:rsid w:val="008079C2"/>
    <w:rsid w:val="008122B5"/>
    <w:rsid w:val="00814E45"/>
    <w:rsid w:val="0081628E"/>
    <w:rsid w:val="008300E9"/>
    <w:rsid w:val="00847465"/>
    <w:rsid w:val="00852CD2"/>
    <w:rsid w:val="00856AB7"/>
    <w:rsid w:val="008808FF"/>
    <w:rsid w:val="008E42FF"/>
    <w:rsid w:val="008F2CC2"/>
    <w:rsid w:val="008F55F5"/>
    <w:rsid w:val="00921A3A"/>
    <w:rsid w:val="00936899"/>
    <w:rsid w:val="00940D62"/>
    <w:rsid w:val="00943A36"/>
    <w:rsid w:val="0095057C"/>
    <w:rsid w:val="00953176"/>
    <w:rsid w:val="0095607A"/>
    <w:rsid w:val="00963177"/>
    <w:rsid w:val="00993A60"/>
    <w:rsid w:val="009A567E"/>
    <w:rsid w:val="009E297D"/>
    <w:rsid w:val="009E29FE"/>
    <w:rsid w:val="009F1020"/>
    <w:rsid w:val="009F66D8"/>
    <w:rsid w:val="00A05081"/>
    <w:rsid w:val="00A072BE"/>
    <w:rsid w:val="00A07FAD"/>
    <w:rsid w:val="00A13EF5"/>
    <w:rsid w:val="00A1652A"/>
    <w:rsid w:val="00A23618"/>
    <w:rsid w:val="00A35CC5"/>
    <w:rsid w:val="00A35DFE"/>
    <w:rsid w:val="00A43E62"/>
    <w:rsid w:val="00A566FE"/>
    <w:rsid w:val="00A624EA"/>
    <w:rsid w:val="00A6324A"/>
    <w:rsid w:val="00A71804"/>
    <w:rsid w:val="00AC664C"/>
    <w:rsid w:val="00AE1172"/>
    <w:rsid w:val="00AF3925"/>
    <w:rsid w:val="00B04F32"/>
    <w:rsid w:val="00B0614D"/>
    <w:rsid w:val="00B12FD4"/>
    <w:rsid w:val="00B33A9E"/>
    <w:rsid w:val="00B33B37"/>
    <w:rsid w:val="00B34DDE"/>
    <w:rsid w:val="00B45B2E"/>
    <w:rsid w:val="00B46E78"/>
    <w:rsid w:val="00B624C4"/>
    <w:rsid w:val="00B7423C"/>
    <w:rsid w:val="00B865D6"/>
    <w:rsid w:val="00B951DF"/>
    <w:rsid w:val="00BA6C1A"/>
    <w:rsid w:val="00BA7712"/>
    <w:rsid w:val="00BB1B84"/>
    <w:rsid w:val="00BD0850"/>
    <w:rsid w:val="00C061C6"/>
    <w:rsid w:val="00C20CFE"/>
    <w:rsid w:val="00C215B7"/>
    <w:rsid w:val="00C23464"/>
    <w:rsid w:val="00C23A37"/>
    <w:rsid w:val="00C36D53"/>
    <w:rsid w:val="00C53EF3"/>
    <w:rsid w:val="00C63CF9"/>
    <w:rsid w:val="00C65449"/>
    <w:rsid w:val="00C678E3"/>
    <w:rsid w:val="00C71274"/>
    <w:rsid w:val="00C7798E"/>
    <w:rsid w:val="00C80C68"/>
    <w:rsid w:val="00CA0EBC"/>
    <w:rsid w:val="00CA3C4F"/>
    <w:rsid w:val="00CA44B9"/>
    <w:rsid w:val="00CB2787"/>
    <w:rsid w:val="00CB44CC"/>
    <w:rsid w:val="00CC236A"/>
    <w:rsid w:val="00CC4BEB"/>
    <w:rsid w:val="00CE4A6D"/>
    <w:rsid w:val="00CF74EC"/>
    <w:rsid w:val="00D110E6"/>
    <w:rsid w:val="00D1486F"/>
    <w:rsid w:val="00D17751"/>
    <w:rsid w:val="00D255F9"/>
    <w:rsid w:val="00D2706D"/>
    <w:rsid w:val="00D56FDF"/>
    <w:rsid w:val="00D60C6D"/>
    <w:rsid w:val="00D61827"/>
    <w:rsid w:val="00D72DBE"/>
    <w:rsid w:val="00D81549"/>
    <w:rsid w:val="00D82E3A"/>
    <w:rsid w:val="00D859EC"/>
    <w:rsid w:val="00D9260A"/>
    <w:rsid w:val="00D92F62"/>
    <w:rsid w:val="00DA4948"/>
    <w:rsid w:val="00DD4276"/>
    <w:rsid w:val="00DD7F80"/>
    <w:rsid w:val="00DF59B3"/>
    <w:rsid w:val="00E01675"/>
    <w:rsid w:val="00E04638"/>
    <w:rsid w:val="00E36135"/>
    <w:rsid w:val="00E43E6D"/>
    <w:rsid w:val="00E6105B"/>
    <w:rsid w:val="00E8717E"/>
    <w:rsid w:val="00E92393"/>
    <w:rsid w:val="00EA24E8"/>
    <w:rsid w:val="00EA3E12"/>
    <w:rsid w:val="00EB734F"/>
    <w:rsid w:val="00EC7FF3"/>
    <w:rsid w:val="00EF395E"/>
    <w:rsid w:val="00EF46BD"/>
    <w:rsid w:val="00F01005"/>
    <w:rsid w:val="00F049E0"/>
    <w:rsid w:val="00F05525"/>
    <w:rsid w:val="00F12F12"/>
    <w:rsid w:val="00F30C8B"/>
    <w:rsid w:val="00F32CFE"/>
    <w:rsid w:val="00F445DC"/>
    <w:rsid w:val="00F46FF1"/>
    <w:rsid w:val="00F61181"/>
    <w:rsid w:val="00F6345F"/>
    <w:rsid w:val="00F64B2A"/>
    <w:rsid w:val="00F77FE7"/>
    <w:rsid w:val="00F82FEB"/>
    <w:rsid w:val="00F914CE"/>
    <w:rsid w:val="00FA2B92"/>
    <w:rsid w:val="00FA57D3"/>
    <w:rsid w:val="00FD3FA1"/>
    <w:rsid w:val="00FE42E3"/>
    <w:rsid w:val="00FF001C"/>
    <w:rsid w:val="00FF2AE4"/>
    <w:rsid w:val="00FF58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70517"/>
  <w15:chartTrackingRefBased/>
  <w15:docId w15:val="{732550D6-607A-4153-8624-714CDF1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53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A4948"/>
    <w:pPr>
      <w:tabs>
        <w:tab w:val="center" w:pos="4252"/>
        <w:tab w:val="right" w:pos="8504"/>
      </w:tabs>
      <w:snapToGrid w:val="0"/>
    </w:pPr>
  </w:style>
  <w:style w:type="character" w:customStyle="1" w:styleId="a5">
    <w:name w:val="ヘッダー (文字)"/>
    <w:basedOn w:val="a0"/>
    <w:link w:val="a4"/>
    <w:uiPriority w:val="99"/>
    <w:rsid w:val="00DA4948"/>
  </w:style>
  <w:style w:type="paragraph" w:styleId="a6">
    <w:name w:val="footer"/>
    <w:basedOn w:val="a"/>
    <w:link w:val="a7"/>
    <w:uiPriority w:val="99"/>
    <w:unhideWhenUsed/>
    <w:rsid w:val="00DA4948"/>
    <w:pPr>
      <w:tabs>
        <w:tab w:val="center" w:pos="4252"/>
        <w:tab w:val="right" w:pos="8504"/>
      </w:tabs>
      <w:snapToGrid w:val="0"/>
    </w:pPr>
  </w:style>
  <w:style w:type="character" w:customStyle="1" w:styleId="a7">
    <w:name w:val="フッター (文字)"/>
    <w:basedOn w:val="a0"/>
    <w:link w:val="a6"/>
    <w:uiPriority w:val="99"/>
    <w:rsid w:val="00DA4948"/>
  </w:style>
  <w:style w:type="table" w:customStyle="1" w:styleId="1">
    <w:name w:val="表 (格子)1"/>
    <w:basedOn w:val="a1"/>
    <w:next w:val="a3"/>
    <w:uiPriority w:val="39"/>
    <w:rsid w:val="001D2463"/>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72D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4</Pages>
  <Words>346</Words>
  <Characters>1977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瑛一</dc:creator>
  <cp:keywords/>
  <dc:description/>
  <cp:lastModifiedBy>瑛一 石塚</cp:lastModifiedBy>
  <cp:revision>16</cp:revision>
  <dcterms:created xsi:type="dcterms:W3CDTF">2025-10-05T12:03:00Z</dcterms:created>
  <dcterms:modified xsi:type="dcterms:W3CDTF">2026-01-19T01:23:00Z</dcterms:modified>
</cp:coreProperties>
</file>