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C4BF5F" w14:textId="2266B247" w:rsidR="003F4EBE" w:rsidRPr="00545915" w:rsidRDefault="003F4EBE" w:rsidP="00545915">
      <w:pPr>
        <w:suppressAutoHyphens/>
        <w:spacing w:line="358" w:lineRule="exact"/>
        <w:ind w:left="400" w:hanging="400"/>
        <w:jc w:val="left"/>
        <w:textAlignment w:val="baseline"/>
        <w:rPr>
          <w:rFonts w:ascii="ＭＳ 明朝" w:eastAsia="ＭＳ 明朝" w:hAnsi="Times New Roman" w:cs="Times New Roman"/>
          <w:color w:val="000000"/>
          <w:kern w:val="0"/>
          <w:sz w:val="20"/>
          <w:szCs w:val="20"/>
        </w:rPr>
      </w:pPr>
      <w:bookmarkStart w:id="0" w:name="_GoBack"/>
      <w:bookmarkEnd w:id="0"/>
      <w:r w:rsidRPr="00545915">
        <w:rPr>
          <w:rFonts w:ascii="ＭＳ 明朝" w:eastAsia="ＭＳ ゴシック" w:hAnsi="Times New Roman" w:cs="ＭＳ ゴシック" w:hint="eastAsia"/>
          <w:color w:val="000000"/>
          <w:kern w:val="0"/>
          <w:sz w:val="20"/>
          <w:szCs w:val="20"/>
        </w:rPr>
        <w:t>人類による環境への影響</w:t>
      </w:r>
      <w:r w:rsidR="00545915" w:rsidRPr="00545915">
        <w:rPr>
          <w:rFonts w:ascii="ＭＳ 明朝" w:eastAsia="ＭＳ ゴシック" w:hAnsi="Times New Roman" w:cs="ＭＳ ゴシック" w:hint="eastAsia"/>
          <w:color w:val="000000"/>
          <w:kern w:val="0"/>
          <w:sz w:val="20"/>
          <w:szCs w:val="20"/>
        </w:rPr>
        <w:t xml:space="preserve">　</w:t>
      </w:r>
      <w:r w:rsidR="00545915" w:rsidRPr="00545915">
        <w:rPr>
          <w:rFonts w:ascii="ＭＳ 明朝" w:eastAsia="ＭＳ ゴシック" w:hAnsi="Times New Roman" w:cs="ＭＳ ゴシック" w:hint="eastAsia"/>
          <w:color w:val="000000"/>
          <w:kern w:val="0"/>
          <w:sz w:val="20"/>
          <w:szCs w:val="20"/>
          <w:bdr w:val="single" w:sz="4" w:space="0" w:color="auto"/>
        </w:rPr>
        <w:t>標準問題</w:t>
      </w:r>
    </w:p>
    <w:p w14:paraId="6DEE662B" w14:textId="77777777" w:rsidR="003F4EBE" w:rsidRPr="00545915" w:rsidRDefault="003F4EBE" w:rsidP="003F4EBE">
      <w:pPr>
        <w:suppressAutoHyphens/>
        <w:spacing w:line="358" w:lineRule="exact"/>
        <w:ind w:left="400" w:hanging="400"/>
        <w:textAlignment w:val="baseline"/>
        <w:rPr>
          <w:rFonts w:ascii="ＭＳ 明朝" w:eastAsia="ＭＳ 明朝" w:hAnsi="Times New Roman" w:cs="Times New Roman"/>
          <w:color w:val="000000"/>
          <w:kern w:val="0"/>
          <w:sz w:val="20"/>
          <w:szCs w:val="20"/>
        </w:rPr>
      </w:pPr>
    </w:p>
    <w:p w14:paraId="6DD26479" w14:textId="30E8F0C5" w:rsidR="003F4EBE" w:rsidRPr="00545915" w:rsidRDefault="003F4EBE" w:rsidP="003F4EBE">
      <w:pPr>
        <w:suppressAutoHyphens/>
        <w:spacing w:line="358" w:lineRule="exact"/>
        <w:ind w:left="400" w:hanging="400"/>
        <w:textAlignment w:val="baseline"/>
        <w:rPr>
          <w:rFonts w:ascii="ＭＳ 明朝" w:eastAsia="ＭＳ 明朝" w:hAnsi="Times New Roman" w:cs="Times New Roman"/>
          <w:color w:val="000000"/>
          <w:kern w:val="0"/>
          <w:sz w:val="20"/>
          <w:szCs w:val="20"/>
        </w:rPr>
      </w:pPr>
      <w:r w:rsidRPr="00545915">
        <w:rPr>
          <w:rFonts w:ascii="ＭＳ 明朝" w:eastAsia="ＭＳ ゴシック" w:hAnsi="Times New Roman" w:cs="ＭＳ ゴシック" w:hint="eastAsia"/>
          <w:color w:val="000000"/>
          <w:kern w:val="0"/>
          <w:sz w:val="20"/>
          <w:szCs w:val="20"/>
        </w:rPr>
        <w:t>［　］次の文章を読んで、後の問いに答えよ。</w:t>
      </w:r>
    </w:p>
    <w:p w14:paraId="3B6562AE" w14:textId="77777777" w:rsidR="003F4EBE" w:rsidRPr="003F4EBE" w:rsidRDefault="003F4EBE" w:rsidP="003F4EBE">
      <w:pPr>
        <w:suppressAutoHyphens/>
        <w:spacing w:line="358" w:lineRule="exact"/>
        <w:ind w:left="400" w:hanging="400"/>
        <w:textAlignment w:val="baseline"/>
        <w:rPr>
          <w:rFonts w:ascii="ＭＳ 明朝" w:eastAsia="ＭＳ 明朝" w:hAnsi="Times New Roman" w:cs="Times New Roman"/>
          <w:color w:val="000000"/>
          <w:kern w:val="0"/>
          <w:sz w:val="20"/>
          <w:szCs w:val="20"/>
        </w:rPr>
      </w:pPr>
    </w:p>
    <w:p w14:paraId="359D9DCE" w14:textId="77777777" w:rsidR="003F4EBE" w:rsidRPr="003F4EBE" w:rsidRDefault="003F4EBE" w:rsidP="003F4EBE">
      <w:pPr>
        <w:suppressAutoHyphens/>
        <w:spacing w:line="358" w:lineRule="exact"/>
        <w:textAlignment w:val="baseline"/>
        <w:rPr>
          <w:rFonts w:ascii="ＭＳ 明朝" w:eastAsia="ＭＳ 明朝" w:hAnsi="Times New Roman" w:cs="Times New Roman"/>
          <w:color w:val="000000"/>
          <w:kern w:val="0"/>
          <w:sz w:val="20"/>
          <w:szCs w:val="20"/>
        </w:rPr>
      </w:pPr>
      <w:r w:rsidRPr="003F4EBE">
        <w:rPr>
          <w:rFonts w:ascii="ＭＳ 明朝" w:eastAsia="ＭＳ 明朝" w:hAnsi="ＭＳ 明朝" w:cs="ＭＳ 明朝" w:hint="eastAsia"/>
          <w:color w:val="000000"/>
          <w:kern w:val="0"/>
          <w:sz w:val="20"/>
          <w:szCs w:val="20"/>
        </w:rPr>
        <w:t xml:space="preserve">　新石器時代、ステップで大型動物を狩りながら生活した人々の一部は、やがて農耕と牧畜にその活路を見いだすにあたって、生活の場としてなじんできたステップの生態系から主な栽培・飼育の対象として麦と牛を選んだ。農業、牧畜、植林など、生物資源生産の強力な技術を着実に発達させたそのグループは、自然の生態系を積極的にその目的に</w:t>
      </w:r>
      <w:r w:rsidRPr="003F4EBE">
        <w:rPr>
          <w:rFonts w:ascii="ＭＳ 明朝" w:eastAsia="ＭＳ 明朝" w:hAnsi="Times New Roman" w:cs="Times New Roman"/>
          <w:kern w:val="0"/>
          <w:sz w:val="20"/>
          <w:szCs w:val="20"/>
        </w:rPr>
        <w:ruby>
          <w:rubyPr>
            <w:rubyAlign w:val="center"/>
            <w:hps w:val="10"/>
            <w:hpsRaise w:val="18"/>
            <w:hpsBaseText w:val="20"/>
            <w:lid w:val="ja-JP"/>
          </w:rubyPr>
          <w:rt>
            <w:r w:rsidR="003F4EBE" w:rsidRPr="003F4EBE">
              <w:rPr>
                <w:rFonts w:ascii="ＭＳ 明朝" w:eastAsia="ＭＳ 明朝" w:hAnsi="ＭＳ 明朝" w:cs="Times New Roman" w:hint="eastAsia"/>
                <w:kern w:val="0"/>
                <w:sz w:val="10"/>
                <w:szCs w:val="20"/>
              </w:rPr>
              <w:t>かな</w:t>
            </w:r>
          </w:rt>
          <w:rubyBase>
            <w:r w:rsidR="003F4EBE" w:rsidRPr="003F4EBE">
              <w:rPr>
                <w:rFonts w:ascii="ＭＳ 明朝" w:eastAsia="ＭＳ 明朝" w:hAnsi="Times New Roman" w:cs="Times New Roman" w:hint="eastAsia"/>
                <w:kern w:val="0"/>
                <w:sz w:val="20"/>
                <w:szCs w:val="20"/>
              </w:rPr>
              <w:t>適</w:t>
            </w:r>
          </w:rubyBase>
        </w:ruby>
      </w:r>
      <w:r w:rsidRPr="003F4EBE">
        <w:rPr>
          <w:rFonts w:ascii="ＭＳ 明朝" w:eastAsia="ＭＳ 明朝" w:hAnsi="Times New Roman" w:cs="Times New Roman"/>
          <w:kern w:val="0"/>
          <w:sz w:val="20"/>
          <w:szCs w:val="20"/>
        </w:rPr>
        <w:fldChar w:fldCharType="begin"/>
      </w:r>
      <w:r w:rsidRPr="003F4EBE">
        <w:rPr>
          <w:rFonts w:ascii="ＭＳ 明朝" w:eastAsia="ＭＳ 明朝" w:hAnsi="Times New Roman" w:cs="Times New Roman"/>
          <w:kern w:val="0"/>
          <w:sz w:val="20"/>
          <w:szCs w:val="20"/>
        </w:rPr>
        <w:instrText xml:space="preserve"> eq \o\ad(\s\up 9(</w:instrText>
      </w:r>
      <w:r w:rsidRPr="003F4EBE">
        <w:rPr>
          <w:rFonts w:ascii="ＭＳ 明朝" w:eastAsia="ＭＳ 明朝" w:hAnsi="Times New Roman" w:cs="ＭＳ 明朝" w:hint="eastAsia"/>
          <w:kern w:val="0"/>
          <w:sz w:val="10"/>
          <w:szCs w:val="10"/>
        </w:rPr>
        <w:instrText xml:space="preserve">　１</w:instrText>
      </w:r>
      <w:r w:rsidRPr="003F4EBE">
        <w:rPr>
          <w:rFonts w:ascii="ＭＳ 明朝" w:eastAsia="ＭＳ 明朝" w:hAnsi="Times New Roman" w:cs="Times New Roman"/>
          <w:kern w:val="0"/>
          <w:sz w:val="20"/>
          <w:szCs w:val="20"/>
        </w:rPr>
        <w:instrText>),</w:instrText>
      </w:r>
      <w:r w:rsidRPr="003F4EBE">
        <w:rPr>
          <w:rFonts w:ascii="ＭＳ 明朝" w:eastAsia="ＭＳ 明朝" w:hAnsi="ＭＳ 明朝" w:cs="ＭＳ 明朝" w:hint="eastAsia"/>
          <w:color w:val="000000"/>
          <w:kern w:val="0"/>
          <w:sz w:val="20"/>
          <w:szCs w:val="20"/>
        </w:rPr>
        <w:instrText>う</w:instrText>
      </w:r>
      <w:r w:rsidRPr="003F4EBE">
        <w:rPr>
          <w:rFonts w:ascii="ＭＳ 明朝" w:eastAsia="ＭＳ 明朝" w:hAnsi="Times New Roman" w:cs="Times New Roman"/>
          <w:kern w:val="0"/>
          <w:sz w:val="20"/>
          <w:szCs w:val="20"/>
        </w:rPr>
        <w:instrText>)</w:instrText>
      </w:r>
      <w:r w:rsidRPr="003F4EBE">
        <w:rPr>
          <w:rFonts w:ascii="ＭＳ 明朝" w:eastAsia="ＭＳ 明朝" w:hAnsi="Times New Roman" w:cs="Times New Roman"/>
          <w:kern w:val="0"/>
          <w:sz w:val="20"/>
          <w:szCs w:val="20"/>
        </w:rPr>
        <w:fldChar w:fldCharType="end"/>
      </w:r>
      <w:r w:rsidRPr="003F4EBE">
        <w:rPr>
          <w:rFonts w:ascii="ＭＳ 明朝" w:eastAsia="ＭＳ 明朝" w:hAnsi="ＭＳ 明朝" w:cs="ＭＳ 明朝" w:hint="eastAsia"/>
          <w:color w:val="000000"/>
          <w:kern w:val="0"/>
          <w:sz w:val="20"/>
          <w:szCs w:val="20"/>
          <w:u w:val="single" w:color="000000"/>
        </w:rPr>
        <w:t>人工生態系</w:t>
      </w:r>
      <w:r w:rsidRPr="003F4EBE">
        <w:rPr>
          <w:rFonts w:ascii="ＭＳ 明朝" w:eastAsia="ＭＳ 明朝" w:hAnsi="ＭＳ 明朝" w:cs="ＭＳ 明朝" w:hint="eastAsia"/>
          <w:color w:val="000000"/>
          <w:kern w:val="0"/>
          <w:sz w:val="20"/>
          <w:szCs w:val="20"/>
        </w:rPr>
        <w:t>へと変化させていった。人工生態系はその面積</w:t>
      </w:r>
      <w:r w:rsidRPr="003F4EBE">
        <w:rPr>
          <w:rFonts w:ascii="ＭＳ 明朝" w:eastAsia="ＭＳ 明朝" w:hAnsi="Times New Roman" w:cs="Times New Roman"/>
          <w:kern w:val="0"/>
          <w:sz w:val="20"/>
          <w:szCs w:val="20"/>
        </w:rPr>
        <w:fldChar w:fldCharType="begin"/>
      </w:r>
      <w:r w:rsidRPr="003F4EBE">
        <w:rPr>
          <w:rFonts w:ascii="ＭＳ 明朝" w:eastAsia="ＭＳ 明朝" w:hAnsi="Times New Roman" w:cs="Times New Roman"/>
          <w:kern w:val="0"/>
          <w:sz w:val="20"/>
          <w:szCs w:val="20"/>
        </w:rPr>
        <w:instrText xml:space="preserve"> eq \o\ad(\s\up 9(</w:instrText>
      </w:r>
      <w:r w:rsidRPr="003F4EBE">
        <w:rPr>
          <w:rFonts w:ascii="ＭＳ 明朝" w:eastAsia="ＭＳ 明朝" w:hAnsi="Times New Roman" w:cs="ＭＳ 明朝" w:hint="eastAsia"/>
          <w:kern w:val="0"/>
          <w:sz w:val="10"/>
          <w:szCs w:val="10"/>
        </w:rPr>
        <w:instrText xml:space="preserve">　２</w:instrText>
      </w:r>
      <w:r w:rsidRPr="003F4EBE">
        <w:rPr>
          <w:rFonts w:ascii="ＭＳ 明朝" w:eastAsia="ＭＳ 明朝" w:hAnsi="Times New Roman" w:cs="Times New Roman"/>
          <w:kern w:val="0"/>
          <w:sz w:val="20"/>
          <w:szCs w:val="20"/>
        </w:rPr>
        <w:instrText>),</w:instrText>
      </w:r>
      <w:r w:rsidRPr="003F4EBE">
        <w:rPr>
          <w:rFonts w:ascii="ＭＳ 明朝" w:eastAsia="ＭＳ 明朝" w:hAnsi="ＭＳ 明朝" w:cs="ＭＳ 明朝" w:hint="eastAsia"/>
          <w:color w:val="000000"/>
          <w:kern w:val="0"/>
          <w:sz w:val="20"/>
          <w:szCs w:val="20"/>
        </w:rPr>
        <w:instrText>を</w:instrText>
      </w:r>
      <w:r w:rsidRPr="003F4EBE">
        <w:rPr>
          <w:rFonts w:ascii="ＭＳ 明朝" w:eastAsia="ＭＳ 明朝" w:hAnsi="Times New Roman" w:cs="Times New Roman"/>
          <w:kern w:val="0"/>
          <w:sz w:val="20"/>
          <w:szCs w:val="20"/>
        </w:rPr>
        <w:instrText>)</w:instrText>
      </w:r>
      <w:r w:rsidRPr="003F4EBE">
        <w:rPr>
          <w:rFonts w:ascii="ＭＳ 明朝" w:eastAsia="ＭＳ 明朝" w:hAnsi="Times New Roman" w:cs="Times New Roman"/>
          <w:kern w:val="0"/>
          <w:sz w:val="20"/>
          <w:szCs w:val="20"/>
        </w:rPr>
        <w:fldChar w:fldCharType="end"/>
      </w:r>
      <w:r w:rsidRPr="003F4EBE">
        <w:rPr>
          <w:rFonts w:ascii="ＭＳ 明朝" w:eastAsia="ＭＳ 明朝" w:hAnsi="ＭＳ 明朝" w:cs="ＭＳ 明朝" w:hint="eastAsia"/>
          <w:color w:val="000000"/>
          <w:kern w:val="0"/>
          <w:sz w:val="20"/>
          <w:szCs w:val="20"/>
          <w:u w:val="single" w:color="000000"/>
        </w:rPr>
        <w:t>指数関数的に拡大し</w:t>
      </w:r>
      <w:r w:rsidRPr="003F4EBE">
        <w:rPr>
          <w:rFonts w:ascii="ＭＳ 明朝" w:eastAsia="ＭＳ 明朝" w:hAnsi="ＭＳ 明朝" w:cs="ＭＳ 明朝" w:hint="eastAsia"/>
          <w:color w:val="000000"/>
          <w:kern w:val="0"/>
          <w:sz w:val="20"/>
          <w:szCs w:val="20"/>
        </w:rPr>
        <w:t>、二十世紀にはその速度はいっそう加速した。</w:t>
      </w:r>
    </w:p>
    <w:p w14:paraId="7ABBBE9A" w14:textId="77777777" w:rsidR="003F4EBE" w:rsidRPr="003F4EBE" w:rsidRDefault="003F4EBE" w:rsidP="003F4EBE">
      <w:pPr>
        <w:suppressAutoHyphens/>
        <w:spacing w:line="358" w:lineRule="exact"/>
        <w:textAlignment w:val="baseline"/>
        <w:rPr>
          <w:rFonts w:ascii="ＭＳ 明朝" w:eastAsia="ＭＳ 明朝" w:hAnsi="Times New Roman" w:cs="Times New Roman"/>
          <w:color w:val="000000"/>
          <w:kern w:val="0"/>
          <w:sz w:val="20"/>
          <w:szCs w:val="20"/>
        </w:rPr>
      </w:pPr>
      <w:r w:rsidRPr="003F4EBE">
        <w:rPr>
          <w:rFonts w:ascii="ＭＳ 明朝" w:eastAsia="ＭＳ 明朝" w:hAnsi="ＭＳ 明朝" w:cs="ＭＳ 明朝" w:hint="eastAsia"/>
          <w:color w:val="000000"/>
          <w:kern w:val="0"/>
          <w:sz w:val="20"/>
          <w:szCs w:val="20"/>
        </w:rPr>
        <w:t xml:space="preserve">　しかし、人工生態系は少数の種類の作物、家畜、材木及びヒトのいずれも高密度の個体群からなる単純な生態系であり、害虫の大発生や疫病の流行をもたらしやすい。このような問題に対する征服型戦略による戦術とは、これら生物資源をめぐる競争者や寄生者に対しては、</w:t>
      </w:r>
      <w:r w:rsidRPr="003F4EBE">
        <w:rPr>
          <w:rFonts w:ascii="ＭＳ 明朝" w:eastAsia="ＭＳ 明朝" w:hAnsi="ＭＳ 明朝" w:cs="ＭＳ 明朝" w:hint="eastAsia"/>
          <w:color w:val="000000"/>
          <w:kern w:val="0"/>
          <w:sz w:val="20"/>
          <w:szCs w:val="20"/>
          <w:u w:color="000000"/>
        </w:rPr>
        <w:t>あくまでも</w:t>
      </w:r>
      <w:r w:rsidRPr="003F4EBE">
        <w:rPr>
          <w:rFonts w:ascii="ＭＳ 明朝" w:eastAsia="ＭＳ 明朝" w:hAnsi="ＭＳ 明朝" w:cs="ＭＳ 明朝" w:hint="eastAsia"/>
          <w:color w:val="000000"/>
          <w:kern w:val="0"/>
          <w:sz w:val="20"/>
          <w:szCs w:val="20"/>
        </w:rPr>
        <w:t>戦いを挑み、力で克服することである。二十世紀になるとその戦いでは、農薬や化学肥料などの化学的手段が主要な武器となった。しかし、化学的攻撃に対しては、短い時間で世代の交代が起こる害虫や雑草は短期間のうちに抵抗性を進化させ、ヒトはさらに強力な化学的な武器を開発せざるをえなくなる。</w:t>
      </w:r>
    </w:p>
    <w:p w14:paraId="0F8C00D3" w14:textId="10A88A98" w:rsidR="003F4EBE" w:rsidRPr="003F4EBE" w:rsidRDefault="003F4EBE" w:rsidP="003F4EBE">
      <w:pPr>
        <w:suppressAutoHyphens/>
        <w:spacing w:line="358" w:lineRule="exact"/>
        <w:jc w:val="left"/>
        <w:textAlignment w:val="baseline"/>
        <w:rPr>
          <w:rFonts w:ascii="ＭＳ 明朝" w:eastAsia="ＭＳ 明朝" w:hAnsi="Times New Roman" w:cs="Times New Roman"/>
          <w:color w:val="000000"/>
          <w:kern w:val="0"/>
          <w:sz w:val="20"/>
          <w:szCs w:val="20"/>
        </w:rPr>
      </w:pPr>
      <w:r w:rsidRPr="003F4EBE">
        <w:rPr>
          <w:rFonts w:ascii="ＭＳ 明朝" w:eastAsia="ＭＳ 明朝" w:hAnsi="ＭＳ 明朝" w:cs="ＭＳ 明朝" w:hint="eastAsia"/>
          <w:color w:val="000000"/>
          <w:kern w:val="0"/>
          <w:sz w:val="20"/>
          <w:szCs w:val="20"/>
        </w:rPr>
        <w:t xml:space="preserve">　そのような化学的な武器を使用した軍拡競争において手づまり状態</w:t>
      </w:r>
      <w:r w:rsidRPr="003F4EBE">
        <w:rPr>
          <w:rFonts w:ascii="ＭＳ 明朝" w:eastAsia="ＭＳ 明朝" w:hAnsi="Times New Roman" w:cs="Times New Roman"/>
          <w:kern w:val="0"/>
          <w:sz w:val="20"/>
          <w:szCs w:val="20"/>
        </w:rPr>
        <w:fldChar w:fldCharType="begin"/>
      </w:r>
      <w:r w:rsidRPr="003F4EBE">
        <w:rPr>
          <w:rFonts w:ascii="ＭＳ 明朝" w:eastAsia="ＭＳ 明朝" w:hAnsi="Times New Roman" w:cs="Times New Roman"/>
          <w:kern w:val="0"/>
          <w:sz w:val="20"/>
          <w:szCs w:val="20"/>
        </w:rPr>
        <w:instrText xml:space="preserve"> eq \o\ad(\s\up 9(</w:instrText>
      </w:r>
      <w:r w:rsidRPr="003F4EBE">
        <w:rPr>
          <w:rFonts w:ascii="ＭＳ 明朝" w:eastAsia="ＭＳ 明朝" w:hAnsi="Times New Roman" w:cs="ＭＳ 明朝" w:hint="eastAsia"/>
          <w:kern w:val="0"/>
          <w:sz w:val="10"/>
          <w:szCs w:val="10"/>
        </w:rPr>
        <w:instrText xml:space="preserve">　ａ</w:instrText>
      </w:r>
      <w:r w:rsidRPr="003F4EBE">
        <w:rPr>
          <w:rFonts w:ascii="ＭＳ 明朝" w:eastAsia="ＭＳ 明朝" w:hAnsi="Times New Roman" w:cs="Times New Roman"/>
          <w:kern w:val="0"/>
          <w:sz w:val="20"/>
          <w:szCs w:val="20"/>
        </w:rPr>
        <w:instrText>),</w:instrText>
      </w:r>
      <w:r w:rsidRPr="003F4EBE">
        <w:rPr>
          <w:rFonts w:ascii="ＭＳ 明朝" w:eastAsia="ＭＳ 明朝" w:hAnsi="ＭＳ 明朝" w:cs="ＭＳ 明朝" w:hint="eastAsia"/>
          <w:color w:val="000000"/>
          <w:kern w:val="0"/>
          <w:sz w:val="20"/>
          <w:szCs w:val="20"/>
        </w:rPr>
        <w:instrText>に</w:instrText>
      </w:r>
      <w:r w:rsidRPr="003F4EBE">
        <w:rPr>
          <w:rFonts w:ascii="ＭＳ 明朝" w:eastAsia="ＭＳ 明朝" w:hAnsi="Times New Roman" w:cs="Times New Roman"/>
          <w:kern w:val="0"/>
          <w:sz w:val="20"/>
          <w:szCs w:val="20"/>
        </w:rPr>
        <w:instrText>)</w:instrText>
      </w:r>
      <w:r w:rsidRPr="003F4EBE">
        <w:rPr>
          <w:rFonts w:ascii="ＭＳ 明朝" w:eastAsia="ＭＳ 明朝" w:hAnsi="Times New Roman" w:cs="Times New Roman"/>
          <w:kern w:val="0"/>
          <w:sz w:val="20"/>
          <w:szCs w:val="20"/>
        </w:rPr>
        <w:fldChar w:fldCharType="end"/>
      </w:r>
      <w:r w:rsidRPr="003F4EBE">
        <w:rPr>
          <w:rFonts w:ascii="ＭＳ 明朝" w:eastAsia="ＭＳ 明朝" w:hAnsi="ＭＳ 明朝" w:cs="ＭＳ 明朝" w:hint="eastAsia"/>
          <w:color w:val="000000"/>
          <w:kern w:val="0"/>
          <w:sz w:val="20"/>
          <w:szCs w:val="20"/>
          <w:u w:val="double" w:color="000000"/>
        </w:rPr>
        <w:t>オチイ</w:t>
      </w:r>
      <w:r w:rsidRPr="003F4EBE">
        <w:rPr>
          <w:rFonts w:ascii="ＭＳ 明朝" w:eastAsia="ＭＳ 明朝" w:hAnsi="ＭＳ 明朝" w:cs="ＭＳ 明朝" w:hint="eastAsia"/>
          <w:color w:val="000000"/>
          <w:kern w:val="0"/>
          <w:sz w:val="20"/>
          <w:szCs w:val="20"/>
        </w:rPr>
        <w:t>るのは、必ずヒトの側である。世代時間が短く数の多い生物は、新たな薬剤に対して必ず短期間のうちに抵抗性を進化させるのに比べて、薬剤の毒の作用は、害虫や雑草だけでなく、ヒト自らも含め生物一般に広く作用するからだ。今日の日本でも起こり始めている</w:t>
      </w:r>
      <w:r w:rsidR="004E5186" w:rsidRPr="003F4EBE">
        <w:rPr>
          <w:rFonts w:ascii="ＭＳ 明朝" w:eastAsia="ＭＳ 明朝" w:hAnsi="Times New Roman" w:cs="Times New Roman" w:hint="eastAsia"/>
          <w:kern w:val="0"/>
          <w:sz w:val="20"/>
          <w:szCs w:val="20"/>
        </w:rPr>
        <w:t>、</w:t>
      </w:r>
      <w:r w:rsidRPr="003F4EBE">
        <w:rPr>
          <w:rFonts w:ascii="ＭＳ 明朝" w:eastAsia="ＭＳ 明朝" w:hAnsi="ＭＳ 明朝" w:cs="ＭＳ 明朝" w:hint="eastAsia"/>
          <w:color w:val="000000"/>
          <w:kern w:val="0"/>
          <w:sz w:val="20"/>
          <w:szCs w:val="20"/>
        </w:rPr>
        <w:t>水道水が何百種類もの農薬で汚染されているといった事態は、軍拡の行き着くところ敵味方見境のない攻撃であるという、当然の事態を意味している。</w:t>
      </w:r>
    </w:p>
    <w:p w14:paraId="09086144" w14:textId="54DF68FD" w:rsidR="003F4EBE" w:rsidRPr="003F4EBE" w:rsidRDefault="003F4EBE" w:rsidP="003F4EBE">
      <w:pPr>
        <w:suppressAutoHyphens/>
        <w:spacing w:line="358" w:lineRule="exact"/>
        <w:jc w:val="left"/>
        <w:textAlignment w:val="baseline"/>
        <w:rPr>
          <w:rFonts w:ascii="ＭＳ 明朝" w:eastAsia="ＭＳ 明朝" w:hAnsi="Times New Roman" w:cs="Times New Roman"/>
          <w:color w:val="000000"/>
          <w:kern w:val="0"/>
          <w:sz w:val="20"/>
          <w:szCs w:val="20"/>
        </w:rPr>
      </w:pPr>
      <w:r w:rsidRPr="003F4EBE">
        <w:rPr>
          <w:rFonts w:ascii="ＭＳ 明朝" w:eastAsia="ＭＳ 明朝" w:hAnsi="ＭＳ 明朝" w:cs="ＭＳ 明朝" w:hint="eastAsia"/>
          <w:color w:val="000000"/>
          <w:kern w:val="0"/>
          <w:sz w:val="20"/>
          <w:szCs w:val="20"/>
        </w:rPr>
        <w:t xml:space="preserve">　病気をもたらす細菌やウイルスなどの寄生者との関係でも同様である。多剤耐性菌が進化して抗生物質が効かなくなり、抗ウイルス剤もその有効性を失いつつある。一方で</w:t>
      </w:r>
      <w:r w:rsidR="004E5186" w:rsidRPr="003F4EBE">
        <w:rPr>
          <w:rFonts w:ascii="ＭＳ 明朝" w:eastAsia="ＭＳ 明朝" w:hAnsi="Times New Roman" w:cs="Times New Roman" w:hint="eastAsia"/>
          <w:kern w:val="0"/>
          <w:sz w:val="20"/>
          <w:szCs w:val="20"/>
        </w:rPr>
        <w:t>、</w:t>
      </w:r>
      <w:r w:rsidR="004E5186">
        <w:rPr>
          <w:rFonts w:ascii="ＭＳ 明朝" w:eastAsia="ＭＳ 明朝" w:hAnsi="ＭＳ 明朝" w:cs="ＭＳ 明朝" w:hint="eastAsia"/>
          <w:color w:val="000000"/>
          <w:kern w:val="0"/>
          <w:sz w:val="20"/>
          <w:szCs w:val="20"/>
          <w:u w:color="000000"/>
        </w:rPr>
        <w:t>厄介</w:t>
      </w:r>
      <w:r w:rsidRPr="003F4EBE">
        <w:rPr>
          <w:rFonts w:ascii="ＭＳ 明朝" w:eastAsia="ＭＳ 明朝" w:hAnsi="ＭＳ 明朝" w:cs="ＭＳ 明朝" w:hint="eastAsia"/>
          <w:color w:val="000000"/>
          <w:kern w:val="0"/>
          <w:sz w:val="20"/>
          <w:szCs w:val="20"/>
        </w:rPr>
        <w:t>な病気の新規出現も相次いでおり、細菌やウイルスとの戦いでも人類は苦境に立たされている。遺伝子組み換え技術</w:t>
      </w:r>
      <w:r w:rsidR="004E5186" w:rsidRPr="003F4EBE">
        <w:rPr>
          <w:rFonts w:ascii="ＭＳ 明朝" w:eastAsia="ＭＳ 明朝" w:hAnsi="Times New Roman" w:cs="Times New Roman" w:hint="eastAsia"/>
          <w:kern w:val="0"/>
          <w:sz w:val="20"/>
          <w:szCs w:val="20"/>
        </w:rPr>
        <w:t>の</w:t>
      </w:r>
      <w:r w:rsidR="004E5186">
        <w:rPr>
          <w:rFonts w:ascii="ＭＳ 明朝" w:eastAsia="ＭＳ 明朝" w:hAnsi="ＭＳ 明朝" w:cs="ＭＳ 明朝" w:hint="eastAsia"/>
          <w:color w:val="000000"/>
          <w:kern w:val="0"/>
          <w:sz w:val="20"/>
          <w:szCs w:val="20"/>
          <w:u w:color="000000"/>
        </w:rPr>
        <w:t>広範</w:t>
      </w:r>
      <w:r w:rsidRPr="003F4EBE">
        <w:rPr>
          <w:rFonts w:ascii="ＭＳ 明朝" w:eastAsia="ＭＳ 明朝" w:hAnsi="ＭＳ 明朝" w:cs="ＭＳ 明朝" w:hint="eastAsia"/>
          <w:color w:val="000000"/>
          <w:kern w:val="0"/>
          <w:sz w:val="20"/>
          <w:szCs w:val="20"/>
        </w:rPr>
        <w:t>な利用が、新規ウイルスの出現</w:t>
      </w:r>
      <w:r w:rsidR="004E5186">
        <w:rPr>
          <w:rFonts w:ascii="ＭＳ 明朝" w:eastAsia="ＭＳ 明朝" w:hAnsi="ＭＳ 明朝" w:cs="ＭＳ 明朝" w:hint="eastAsia"/>
          <w:color w:val="000000"/>
          <w:kern w:val="0"/>
          <w:sz w:val="20"/>
          <w:szCs w:val="20"/>
        </w:rPr>
        <w:t>を促</w:t>
      </w:r>
      <w:r w:rsidRPr="003F4EBE">
        <w:rPr>
          <w:rFonts w:ascii="ＭＳ 明朝" w:eastAsia="ＭＳ 明朝" w:hAnsi="ＭＳ 明朝" w:cs="ＭＳ 明朝" w:hint="eastAsia"/>
          <w:color w:val="000000"/>
          <w:kern w:val="0"/>
          <w:sz w:val="20"/>
          <w:szCs w:val="20"/>
        </w:rPr>
        <w:t>すおそれもあると考える研究者もいる。</w:t>
      </w:r>
    </w:p>
    <w:p w14:paraId="2188338A" w14:textId="1C7F76BC" w:rsidR="003F4EBE" w:rsidRPr="003F4EBE" w:rsidRDefault="003F4EBE" w:rsidP="003F4EBE">
      <w:pPr>
        <w:suppressAutoHyphens/>
        <w:spacing w:line="358" w:lineRule="exact"/>
        <w:textAlignment w:val="baseline"/>
        <w:rPr>
          <w:rFonts w:ascii="ＭＳ 明朝" w:eastAsia="ＭＳ 明朝" w:hAnsi="Times New Roman" w:cs="Times New Roman"/>
          <w:color w:val="000000"/>
          <w:kern w:val="0"/>
          <w:sz w:val="20"/>
          <w:szCs w:val="20"/>
        </w:rPr>
      </w:pPr>
      <w:r w:rsidRPr="003F4EBE">
        <w:rPr>
          <w:rFonts w:ascii="ＭＳ 明朝" w:eastAsia="ＭＳ 明朝" w:hAnsi="ＭＳ 明朝" w:cs="ＭＳ 明朝" w:hint="eastAsia"/>
          <w:color w:val="000000"/>
          <w:kern w:val="0"/>
          <w:sz w:val="20"/>
          <w:szCs w:val="20"/>
        </w:rPr>
        <w:t xml:space="preserve">　二十世紀の半ば過ぎまで、万能のごとく</w:t>
      </w:r>
      <w:r w:rsidRPr="003F4EBE">
        <w:rPr>
          <w:rFonts w:ascii="ＭＳ 明朝" w:eastAsia="ＭＳ 明朝" w:hAnsi="Times New Roman" w:cs="Times New Roman"/>
          <w:kern w:val="0"/>
          <w:sz w:val="20"/>
          <w:szCs w:val="20"/>
        </w:rPr>
        <w:fldChar w:fldCharType="begin"/>
      </w:r>
      <w:r w:rsidRPr="003F4EBE">
        <w:rPr>
          <w:rFonts w:ascii="ＭＳ 明朝" w:eastAsia="ＭＳ 明朝" w:hAnsi="Times New Roman" w:cs="Times New Roman"/>
          <w:kern w:val="0"/>
          <w:sz w:val="20"/>
          <w:szCs w:val="20"/>
        </w:rPr>
        <w:instrText xml:space="preserve"> eq \o\ad(\s\up 9(</w:instrText>
      </w:r>
      <w:r w:rsidRPr="003F4EBE">
        <w:rPr>
          <w:rFonts w:ascii="ＭＳ 明朝" w:eastAsia="ＭＳ 明朝" w:hAnsi="Times New Roman" w:cs="ＭＳ 明朝" w:hint="eastAsia"/>
          <w:kern w:val="0"/>
          <w:sz w:val="10"/>
          <w:szCs w:val="10"/>
        </w:rPr>
        <w:instrText>けん</w:instrText>
      </w:r>
      <w:r w:rsidRPr="003F4EBE">
        <w:rPr>
          <w:rFonts w:ascii="ＭＳ 明朝" w:eastAsia="ＭＳ 明朝" w:hAnsi="Times New Roman" w:cs="Times New Roman"/>
          <w:kern w:val="0"/>
          <w:sz w:val="20"/>
          <w:szCs w:val="20"/>
        </w:rPr>
        <w:instrText>),</w:instrText>
      </w:r>
      <w:r w:rsidRPr="003F4EBE">
        <w:rPr>
          <w:rFonts w:ascii="ＭＳ 明朝" w:eastAsia="ＭＳ 明朝" w:hAnsi="ＭＳ 明朝" w:cs="ＭＳ 明朝" w:hint="eastAsia"/>
          <w:color w:val="000000"/>
          <w:kern w:val="0"/>
          <w:sz w:val="20"/>
          <w:szCs w:val="20"/>
        </w:rPr>
        <w:instrText>喧</w:instrText>
      </w:r>
      <w:r w:rsidRPr="003F4EBE">
        <w:rPr>
          <w:rFonts w:ascii="ＭＳ 明朝" w:eastAsia="ＭＳ 明朝" w:hAnsi="Times New Roman" w:cs="Times New Roman"/>
          <w:kern w:val="0"/>
          <w:sz w:val="20"/>
          <w:szCs w:val="20"/>
        </w:rPr>
        <w:instrText>)</w:instrText>
      </w:r>
      <w:r w:rsidRPr="003F4EBE">
        <w:rPr>
          <w:rFonts w:ascii="ＭＳ 明朝" w:eastAsia="ＭＳ 明朝" w:hAnsi="Times New Roman" w:cs="Times New Roman"/>
          <w:kern w:val="0"/>
          <w:sz w:val="20"/>
          <w:szCs w:val="20"/>
        </w:rPr>
        <w:fldChar w:fldCharType="end"/>
      </w:r>
      <w:r w:rsidRPr="003F4EBE">
        <w:rPr>
          <w:rFonts w:ascii="ＭＳ 明朝" w:eastAsia="ＭＳ 明朝" w:hAnsi="Times New Roman" w:cs="Times New Roman"/>
          <w:kern w:val="0"/>
          <w:sz w:val="20"/>
          <w:szCs w:val="20"/>
        </w:rPr>
        <w:fldChar w:fldCharType="begin"/>
      </w:r>
      <w:r w:rsidRPr="003F4EBE">
        <w:rPr>
          <w:rFonts w:ascii="ＭＳ 明朝" w:eastAsia="ＭＳ 明朝" w:hAnsi="Times New Roman" w:cs="Times New Roman"/>
          <w:kern w:val="0"/>
          <w:sz w:val="20"/>
          <w:szCs w:val="20"/>
        </w:rPr>
        <w:instrText xml:space="preserve"> eq \o\ad(\s\up 9(</w:instrText>
      </w:r>
      <w:r w:rsidRPr="003F4EBE">
        <w:rPr>
          <w:rFonts w:ascii="ＭＳ 明朝" w:eastAsia="ＭＳ 明朝" w:hAnsi="Times New Roman" w:cs="ＭＳ 明朝" w:hint="eastAsia"/>
          <w:kern w:val="0"/>
          <w:sz w:val="10"/>
          <w:szCs w:val="10"/>
        </w:rPr>
        <w:instrText>でん</w:instrText>
      </w:r>
      <w:r w:rsidRPr="003F4EBE">
        <w:rPr>
          <w:rFonts w:ascii="ＭＳ 明朝" w:eastAsia="ＭＳ 明朝" w:hAnsi="Times New Roman" w:cs="Times New Roman"/>
          <w:kern w:val="0"/>
          <w:sz w:val="20"/>
          <w:szCs w:val="20"/>
        </w:rPr>
        <w:instrText>),</w:instrText>
      </w:r>
      <w:r w:rsidRPr="003F4EBE">
        <w:rPr>
          <w:rFonts w:ascii="ＭＳ 明朝" w:eastAsia="ＭＳ 明朝" w:hAnsi="ＭＳ 明朝" w:cs="ＭＳ 明朝" w:hint="eastAsia"/>
          <w:color w:val="000000"/>
          <w:kern w:val="0"/>
          <w:sz w:val="20"/>
          <w:szCs w:val="20"/>
        </w:rPr>
        <w:instrText>伝</w:instrText>
      </w:r>
      <w:r w:rsidRPr="003F4EBE">
        <w:rPr>
          <w:rFonts w:ascii="ＭＳ 明朝" w:eastAsia="ＭＳ 明朝" w:hAnsi="Times New Roman" w:cs="Times New Roman"/>
          <w:kern w:val="0"/>
          <w:sz w:val="20"/>
          <w:szCs w:val="20"/>
        </w:rPr>
        <w:instrText>)</w:instrText>
      </w:r>
      <w:r w:rsidRPr="003F4EBE">
        <w:rPr>
          <w:rFonts w:ascii="ＭＳ 明朝" w:eastAsia="ＭＳ 明朝" w:hAnsi="Times New Roman" w:cs="Times New Roman"/>
          <w:kern w:val="0"/>
          <w:sz w:val="20"/>
          <w:szCs w:val="20"/>
        </w:rPr>
        <w:fldChar w:fldCharType="end"/>
      </w:r>
      <w:r w:rsidRPr="003F4EBE">
        <w:rPr>
          <w:rFonts w:ascii="ＭＳ 明朝" w:eastAsia="ＭＳ 明朝" w:hAnsi="ＭＳ 明朝" w:cs="ＭＳ 明朝" w:hint="eastAsia"/>
          <w:color w:val="000000"/>
          <w:kern w:val="0"/>
          <w:sz w:val="20"/>
          <w:szCs w:val="20"/>
        </w:rPr>
        <w:t>された化学合成物質ではあるが、最後の四半世紀には</w:t>
      </w:r>
      <w:r w:rsidR="004E5186">
        <w:rPr>
          <w:rFonts w:ascii="ＭＳ 明朝" w:eastAsia="ＭＳ 明朝" w:hAnsi="Times New Roman" w:cs="Times New Roman"/>
          <w:kern w:val="0"/>
          <w:sz w:val="20"/>
          <w:szCs w:val="20"/>
        </w:rPr>
        <w:ruby>
          <w:rubyPr>
            <w:rubyAlign w:val="distributeSpace"/>
            <w:hps w:val="10"/>
            <w:hpsRaise w:val="18"/>
            <w:hpsBaseText w:val="20"/>
            <w:lid w:val="ja-JP"/>
          </w:rubyPr>
          <w:rt>
            <w:r w:rsidR="004E5186" w:rsidRPr="004E5186">
              <w:rPr>
                <w:rFonts w:ascii="ＭＳ 明朝" w:eastAsia="ＭＳ 明朝" w:hAnsi="ＭＳ 明朝" w:cs="Times New Roman" w:hint="eastAsia"/>
                <w:kern w:val="0"/>
                <w:sz w:val="10"/>
                <w:szCs w:val="20"/>
              </w:rPr>
              <w:t xml:space="preserve">　３</w:t>
            </w:r>
          </w:rt>
          <w:rubyBase>
            <w:r w:rsidR="004E5186">
              <w:rPr>
                <w:rFonts w:ascii="ＭＳ 明朝" w:eastAsia="ＭＳ 明朝" w:hAnsi="Times New Roman" w:cs="Times New Roman" w:hint="eastAsia"/>
                <w:kern w:val="0"/>
                <w:sz w:val="20"/>
                <w:szCs w:val="20"/>
              </w:rPr>
              <w:t>、</w:t>
            </w:r>
          </w:rubyBase>
        </w:ruby>
      </w:r>
      <w:r w:rsidRPr="003F4EBE">
        <w:rPr>
          <w:rFonts w:ascii="ＭＳ 明朝" w:eastAsia="ＭＳ 明朝" w:hAnsi="ＭＳ 明朝" w:cs="ＭＳ 明朝" w:hint="eastAsia"/>
          <w:color w:val="000000"/>
          <w:kern w:val="0"/>
          <w:sz w:val="20"/>
          <w:szCs w:val="20"/>
          <w:u w:val="single" w:color="000000"/>
        </w:rPr>
        <w:t>その利用の危険性</w:t>
      </w:r>
      <w:r w:rsidRPr="003F4EBE">
        <w:rPr>
          <w:rFonts w:ascii="ＭＳ 明朝" w:eastAsia="ＭＳ 明朝" w:hAnsi="ＭＳ 明朝" w:cs="ＭＳ 明朝" w:hint="eastAsia"/>
          <w:color w:val="000000"/>
          <w:kern w:val="0"/>
          <w:sz w:val="20"/>
          <w:szCs w:val="20"/>
        </w:rPr>
        <w:t>に多くの人々が気づくようになった。化学物質との関連が疑われる、アトピーなどのアレルギーに苦しむ人々の急増も不安を増大させている。</w:t>
      </w:r>
    </w:p>
    <w:p w14:paraId="5A1CA27C" w14:textId="77777777" w:rsidR="0064105E" w:rsidRDefault="0064105E"/>
    <w:p w14:paraId="2A2FDA83" w14:textId="54408827" w:rsidR="003F4EBE" w:rsidRPr="003F4EBE" w:rsidRDefault="003F4EBE" w:rsidP="003F4EBE">
      <w:pPr>
        <w:suppressAutoHyphens/>
        <w:spacing w:line="358" w:lineRule="exact"/>
        <w:textAlignment w:val="baseline"/>
        <w:rPr>
          <w:rFonts w:ascii="ＭＳ 明朝" w:eastAsia="ＭＳ 明朝" w:hAnsi="Times New Roman" w:cs="Times New Roman"/>
          <w:color w:val="000000"/>
          <w:kern w:val="0"/>
          <w:sz w:val="20"/>
          <w:szCs w:val="20"/>
        </w:rPr>
      </w:pPr>
      <w:r w:rsidRPr="003F4EBE">
        <w:rPr>
          <w:rFonts w:ascii="ＭＳ 明朝" w:eastAsia="ＭＳ 明朝" w:hAnsi="ＭＳ 明朝" w:cs="ＭＳ 明朝" w:hint="eastAsia"/>
          <w:color w:val="000000"/>
          <w:kern w:val="0"/>
          <w:sz w:val="20"/>
          <w:szCs w:val="20"/>
        </w:rPr>
        <w:t xml:space="preserve">　一方、多様で豊かな森と水辺の生物資源に恵まれ、農耕生活に入ったあとにも採集や漁労を営み多様な幸を持続的に利用しつづけ、環境との調和的な生活を営むことができた人々もいた。それは、共生型戦略</w:t>
      </w:r>
      <w:r w:rsidR="004E5186">
        <w:rPr>
          <w:rFonts w:ascii="ＭＳ 明朝" w:eastAsia="ＭＳ 明朝" w:hAnsi="Times New Roman" w:cs="Times New Roman" w:hint="eastAsia"/>
          <w:kern w:val="0"/>
          <w:sz w:val="20"/>
          <w:szCs w:val="20"/>
        </w:rPr>
        <w:t>が卓越</w:t>
      </w:r>
      <w:r w:rsidRPr="003F4EBE">
        <w:rPr>
          <w:rFonts w:ascii="ＭＳ 明朝" w:eastAsia="ＭＳ 明朝" w:hAnsi="ＭＳ 明朝" w:cs="ＭＳ 明朝" w:hint="eastAsia"/>
          <w:color w:val="000000"/>
          <w:kern w:val="0"/>
          <w:sz w:val="20"/>
          <w:szCs w:val="20"/>
        </w:rPr>
        <w:t>した地域である。そのような場所の生態系は、単一の作物の農耕地だけが広がる単純なものではない。もともとの豊かな自然を背後に、多様な田畑、木立、水域、草地など異質な空間がモザイクのように細かく組み合わされた複合生態系である。そのような多様性の高い入り組んだ生態系では、生物間相互作用が十分に発達するため、害虫が大発生するようなことも少ない。個体数が多い種類の生物は、それを食べ</w:t>
      </w:r>
      <w:r w:rsidR="004E5186">
        <w:rPr>
          <w:rFonts w:ascii="ＭＳ 明朝" w:eastAsia="ＭＳ 明朝" w:hAnsi="Times New Roman" w:cs="Times New Roman"/>
          <w:kern w:val="0"/>
          <w:sz w:val="20"/>
          <w:szCs w:val="20"/>
        </w:rPr>
        <w:ruby>
          <w:rubyPr>
            <w:rubyAlign w:val="distributeSpace"/>
            <w:hps w:val="10"/>
            <w:hpsRaise w:val="18"/>
            <w:hpsBaseText w:val="20"/>
            <w:lid w:val="ja-JP"/>
          </w:rubyPr>
          <w:rt>
            <w:r w:rsidR="004E5186" w:rsidRPr="004E5186">
              <w:rPr>
                <w:rFonts w:ascii="ＭＳ 明朝" w:eastAsia="ＭＳ 明朝" w:hAnsi="ＭＳ 明朝" w:cs="Times New Roman" w:hint="eastAsia"/>
                <w:kern w:val="0"/>
                <w:sz w:val="10"/>
                <w:szCs w:val="20"/>
              </w:rPr>
              <w:t xml:space="preserve">　ｂ</w:t>
            </w:r>
          </w:rt>
          <w:rubyBase>
            <w:r w:rsidR="004E5186">
              <w:rPr>
                <w:rFonts w:ascii="ＭＳ 明朝" w:eastAsia="ＭＳ 明朝" w:hAnsi="Times New Roman" w:cs="Times New Roman" w:hint="eastAsia"/>
                <w:kern w:val="0"/>
                <w:sz w:val="20"/>
                <w:szCs w:val="20"/>
              </w:rPr>
              <w:t>る</w:t>
            </w:r>
          </w:rubyBase>
        </w:ruby>
      </w:r>
      <w:r w:rsidRPr="003F4EBE">
        <w:rPr>
          <w:rFonts w:ascii="ＭＳ 明朝" w:eastAsia="ＭＳ 明朝" w:hAnsi="ＭＳ 明朝" w:cs="ＭＳ 明朝" w:hint="eastAsia"/>
          <w:color w:val="000000"/>
          <w:kern w:val="0"/>
          <w:sz w:val="20"/>
          <w:szCs w:val="20"/>
          <w:u w:val="double" w:color="000000"/>
        </w:rPr>
        <w:t>ホショク</w:t>
      </w:r>
      <w:r w:rsidRPr="003F4EBE">
        <w:rPr>
          <w:rFonts w:ascii="ＭＳ 明朝" w:eastAsia="ＭＳ 明朝" w:hAnsi="ＭＳ 明朝" w:cs="ＭＳ 明朝" w:hint="eastAsia"/>
          <w:color w:val="000000"/>
          <w:kern w:val="0"/>
          <w:sz w:val="20"/>
          <w:szCs w:val="20"/>
        </w:rPr>
        <w:t>者や寄生者によるコントロールを強く受けるからである。生態学ではそれを「密度依存の制御」と呼ぶ。</w:t>
      </w:r>
    </w:p>
    <w:p w14:paraId="08DE929C" w14:textId="347D9840" w:rsidR="003F4EBE" w:rsidRPr="003F4EBE" w:rsidRDefault="003F4EBE" w:rsidP="003F4EBE">
      <w:pPr>
        <w:suppressAutoHyphens/>
        <w:spacing w:line="358" w:lineRule="exact"/>
        <w:textAlignment w:val="baseline"/>
        <w:rPr>
          <w:rFonts w:ascii="ＭＳ 明朝" w:eastAsia="ＭＳ 明朝" w:hAnsi="Times New Roman" w:cs="Times New Roman"/>
          <w:color w:val="000000"/>
          <w:kern w:val="0"/>
          <w:sz w:val="20"/>
          <w:szCs w:val="20"/>
        </w:rPr>
      </w:pPr>
      <w:r w:rsidRPr="003F4EBE">
        <w:rPr>
          <w:rFonts w:ascii="ＭＳ 明朝" w:eastAsia="ＭＳ 明朝" w:hAnsi="ＭＳ 明朝" w:cs="ＭＳ 明朝" w:hint="eastAsia"/>
          <w:color w:val="000000"/>
          <w:kern w:val="0"/>
          <w:sz w:val="20"/>
          <w:szCs w:val="20"/>
        </w:rPr>
        <w:t xml:space="preserve">　そのような生態系の中では、ヒトも他の生物に対して敵対的な感情をもたなくてもすむ。複雑</w:t>
      </w:r>
      <w:r w:rsidR="004E5186">
        <w:rPr>
          <w:rFonts w:ascii="ＭＳ 明朝" w:eastAsia="ＭＳ 明朝" w:hAnsi="Times New Roman" w:cs="Times New Roman"/>
          <w:kern w:val="0"/>
          <w:sz w:val="20"/>
          <w:szCs w:val="20"/>
        </w:rPr>
        <w:ruby>
          <w:rubyPr>
            <w:rubyAlign w:val="distributeSpace"/>
            <w:hps w:val="10"/>
            <w:hpsRaise w:val="18"/>
            <w:hpsBaseText w:val="20"/>
            <w:lid w:val="ja-JP"/>
          </w:rubyPr>
          <w:rt>
            <w:r w:rsidR="004E5186" w:rsidRPr="004E5186">
              <w:rPr>
                <w:rFonts w:ascii="ＭＳ 明朝" w:eastAsia="ＭＳ 明朝" w:hAnsi="ＭＳ 明朝" w:cs="Times New Roman" w:hint="eastAsia"/>
                <w:kern w:val="0"/>
                <w:sz w:val="10"/>
                <w:szCs w:val="20"/>
              </w:rPr>
              <w:t xml:space="preserve">　ｃ</w:t>
            </w:r>
          </w:rt>
          <w:rubyBase>
            <w:r w:rsidR="004E5186">
              <w:rPr>
                <w:rFonts w:ascii="ＭＳ 明朝" w:eastAsia="ＭＳ 明朝" w:hAnsi="Times New Roman" w:cs="Times New Roman" w:hint="eastAsia"/>
                <w:kern w:val="0"/>
                <w:sz w:val="20"/>
                <w:szCs w:val="20"/>
              </w:rPr>
              <w:t>に</w:t>
            </w:r>
          </w:rubyBase>
        </w:ruby>
      </w:r>
      <w:r w:rsidRPr="003F4EBE">
        <w:rPr>
          <w:rFonts w:ascii="ＭＳ 明朝" w:eastAsia="ＭＳ 明朝" w:hAnsi="ＭＳ 明朝" w:cs="ＭＳ 明朝" w:hint="eastAsia"/>
          <w:color w:val="000000"/>
          <w:kern w:val="0"/>
          <w:sz w:val="20"/>
          <w:szCs w:val="20"/>
          <w:u w:val="double" w:color="000000"/>
        </w:rPr>
        <w:t>カラ</w:t>
      </w:r>
      <w:r w:rsidRPr="003F4EBE">
        <w:rPr>
          <w:rFonts w:ascii="ＭＳ 明朝" w:eastAsia="ＭＳ 明朝" w:hAnsi="ＭＳ 明朝" w:cs="ＭＳ 明朝" w:hint="eastAsia"/>
          <w:color w:val="000000"/>
          <w:kern w:val="0"/>
          <w:sz w:val="20"/>
          <w:szCs w:val="20"/>
        </w:rPr>
        <w:t>まり合った生物間相互作用のネットワークにおいては、敵味方が判然とはしない。敵のように見えるものが、まわり回って味方である可能性もある。そのような生き物豊かな生態系では、どのような生き物も、征服の対象であるというよりはともに共生の輪に加わるメンバーとしてヒトに認識される</w:t>
      </w:r>
      <w:r w:rsidR="004E5186">
        <w:rPr>
          <w:rFonts w:ascii="ＭＳ 明朝" w:eastAsia="ＭＳ 明朝" w:hAnsi="Times New Roman" w:cs="Times New Roman"/>
          <w:kern w:val="0"/>
          <w:sz w:val="20"/>
          <w:szCs w:val="20"/>
        </w:rPr>
        <w:ruby>
          <w:rubyPr>
            <w:rubyAlign w:val="distributeSpace"/>
            <w:hps w:val="10"/>
            <w:hpsRaise w:val="18"/>
            <w:hpsBaseText w:val="20"/>
            <w:lid w:val="ja-JP"/>
          </w:rubyPr>
          <w:rt>
            <w:r w:rsidR="004E5186" w:rsidRPr="004E5186">
              <w:rPr>
                <w:rFonts w:ascii="ＭＳ 明朝" w:eastAsia="ＭＳ 明朝" w:hAnsi="ＭＳ 明朝" w:cs="Times New Roman" w:hint="eastAsia"/>
                <w:kern w:val="0"/>
                <w:sz w:val="10"/>
                <w:szCs w:val="20"/>
              </w:rPr>
              <w:t xml:space="preserve">　４</w:t>
            </w:r>
          </w:rt>
          <w:rubyBase>
            <w:r w:rsidR="004E5186">
              <w:rPr>
                <w:rFonts w:ascii="ＭＳ 明朝" w:eastAsia="ＭＳ 明朝" w:hAnsi="Times New Roman" w:cs="Times New Roman" w:hint="eastAsia"/>
                <w:kern w:val="0"/>
                <w:sz w:val="20"/>
                <w:szCs w:val="20"/>
              </w:rPr>
              <w:t>。</w:t>
            </w:r>
          </w:rubyBase>
        </w:ruby>
      </w:r>
      <w:r w:rsidRPr="003F4EBE">
        <w:rPr>
          <w:rFonts w:ascii="ＭＳ 明朝" w:eastAsia="ＭＳ 明朝" w:hAnsi="ＭＳ 明朝" w:cs="ＭＳ 明朝" w:hint="eastAsia"/>
          <w:color w:val="000000"/>
          <w:kern w:val="0"/>
          <w:sz w:val="20"/>
          <w:szCs w:val="20"/>
          <w:u w:val="single" w:color="000000"/>
        </w:rPr>
        <w:t>他の生き物やそのつながりを尊重するのは共生型の戦略の特徴</w:t>
      </w:r>
      <w:r w:rsidRPr="003F4EBE">
        <w:rPr>
          <w:rFonts w:ascii="ＭＳ 明朝" w:eastAsia="ＭＳ 明朝" w:hAnsi="ＭＳ 明朝" w:cs="ＭＳ 明朝" w:hint="eastAsia"/>
          <w:color w:val="000000"/>
          <w:kern w:val="0"/>
          <w:sz w:val="20"/>
          <w:szCs w:val="20"/>
        </w:rPr>
        <w:t>である。また、生物資源の利用にさいして、過剰利用を避けるための伝統的な生態的知識ともいうべき知恵やモラルが活用されているのもその特徴である。例えば、かつて</w:t>
      </w:r>
      <w:r w:rsidR="004E5186">
        <w:rPr>
          <w:rFonts w:ascii="ＭＳ 明朝" w:eastAsia="ＭＳ 明朝" w:hAnsi="Times New Roman" w:cs="Times New Roman"/>
          <w:kern w:val="0"/>
          <w:sz w:val="20"/>
          <w:szCs w:val="20"/>
        </w:rPr>
        <w:ruby>
          <w:rubyPr>
            <w:rubyAlign w:val="distributeSpace"/>
            <w:hps w:val="10"/>
            <w:hpsRaise w:val="18"/>
            <w:hpsBaseText w:val="20"/>
            <w:lid w:val="ja-JP"/>
          </w:rubyPr>
          <w:rt>
            <w:r w:rsidR="004E5186" w:rsidRPr="004E5186">
              <w:rPr>
                <w:rFonts w:ascii="ＭＳ 明朝" w:eastAsia="ＭＳ 明朝" w:hAnsi="ＭＳ 明朝" w:cs="Times New Roman" w:hint="eastAsia"/>
                <w:kern w:val="0"/>
                <w:sz w:val="10"/>
                <w:szCs w:val="20"/>
              </w:rPr>
              <w:t xml:space="preserve">　５</w:t>
            </w:r>
          </w:rt>
          <w:rubyBase>
            <w:r w:rsidR="004E5186">
              <w:rPr>
                <w:rFonts w:ascii="ＭＳ 明朝" w:eastAsia="ＭＳ 明朝" w:hAnsi="Times New Roman" w:cs="Times New Roman" w:hint="eastAsia"/>
                <w:kern w:val="0"/>
                <w:sz w:val="20"/>
                <w:szCs w:val="20"/>
              </w:rPr>
              <w:t>、</w:t>
            </w:r>
          </w:rubyBase>
        </w:ruby>
      </w:r>
      <w:r w:rsidRPr="003F4EBE">
        <w:rPr>
          <w:rFonts w:ascii="ＭＳ 明朝" w:eastAsia="ＭＳ 明朝" w:hAnsi="ＭＳ 明朝" w:cs="ＭＳ 明朝" w:hint="eastAsia"/>
          <w:color w:val="000000"/>
          <w:kern w:val="0"/>
          <w:sz w:val="20"/>
          <w:szCs w:val="20"/>
          <w:u w:val="single" w:color="000000"/>
        </w:rPr>
        <w:t>奥山や深い谷奥、水源の森など、自然の要所要所にはそこを</w:t>
      </w:r>
      <w:r w:rsidRPr="003F4EBE">
        <w:rPr>
          <w:rFonts w:ascii="ＭＳ 明朝" w:eastAsia="ＭＳ 明朝" w:hAnsi="Times New Roman" w:cs="Times New Roman"/>
          <w:kern w:val="0"/>
          <w:sz w:val="20"/>
          <w:szCs w:val="20"/>
          <w:u w:val="single"/>
        </w:rPr>
        <w:ruby>
          <w:rubyPr>
            <w:rubyAlign w:val="center"/>
            <w:hps w:val="10"/>
            <w:hpsRaise w:val="20"/>
            <w:hpsBaseText w:val="20"/>
            <w:lid w:val="ja-JP"/>
          </w:rubyPr>
          <w:rt>
            <w:r w:rsidR="003F4EBE" w:rsidRPr="003F4EBE">
              <w:rPr>
                <w:rFonts w:ascii="ＭＳ 明朝" w:eastAsia="ＭＳ 明朝" w:hAnsi="ＭＳ 明朝" w:cs="Times New Roman" w:hint="eastAsia"/>
                <w:kern w:val="0"/>
                <w:sz w:val="10"/>
                <w:szCs w:val="20"/>
                <w:u w:val="single"/>
              </w:rPr>
              <w:t>つかさど</w:t>
            </w:r>
          </w:rt>
          <w:rubyBase>
            <w:r w:rsidR="003F4EBE" w:rsidRPr="003F4EBE">
              <w:rPr>
                <w:rFonts w:ascii="ＭＳ 明朝" w:eastAsia="ＭＳ 明朝" w:hAnsi="Times New Roman" w:cs="Times New Roman" w:hint="eastAsia"/>
                <w:kern w:val="0"/>
                <w:sz w:val="20"/>
                <w:szCs w:val="20"/>
                <w:u w:val="single"/>
              </w:rPr>
              <w:t>司</w:t>
            </w:r>
          </w:rubyBase>
        </w:ruby>
      </w:r>
      <w:r w:rsidRPr="003F4EBE">
        <w:rPr>
          <w:rFonts w:ascii="ＭＳ 明朝" w:eastAsia="ＭＳ 明朝" w:hAnsi="ＭＳ 明朝" w:cs="ＭＳ 明朝" w:hint="eastAsia"/>
          <w:color w:val="000000"/>
          <w:kern w:val="0"/>
          <w:sz w:val="20"/>
          <w:szCs w:val="20"/>
          <w:u w:val="single" w:color="000000"/>
        </w:rPr>
        <w:t>る神々がいて</w:t>
      </w:r>
      <w:r w:rsidRPr="003F4EBE">
        <w:rPr>
          <w:rFonts w:ascii="ＭＳ 明朝" w:eastAsia="ＭＳ 明朝" w:hAnsi="ＭＳ 明朝" w:cs="ＭＳ 明朝" w:hint="eastAsia"/>
          <w:color w:val="000000"/>
          <w:kern w:val="0"/>
          <w:sz w:val="20"/>
          <w:szCs w:val="20"/>
        </w:rPr>
        <w:t>、人間活動に対して</w:t>
      </w:r>
      <w:r w:rsidRPr="003F4EBE">
        <w:rPr>
          <w:rFonts w:ascii="ＭＳ 明朝" w:eastAsia="ＭＳ 明朝" w:hAnsi="Times New Roman" w:cs="Times New Roman"/>
          <w:kern w:val="0"/>
          <w:sz w:val="20"/>
          <w:szCs w:val="20"/>
        </w:rPr>
        <w:fldChar w:fldCharType="begin"/>
      </w:r>
      <w:r w:rsidRPr="003F4EBE">
        <w:rPr>
          <w:rFonts w:ascii="ＭＳ 明朝" w:eastAsia="ＭＳ 明朝" w:hAnsi="Times New Roman" w:cs="Times New Roman"/>
          <w:kern w:val="0"/>
          <w:sz w:val="20"/>
          <w:szCs w:val="20"/>
        </w:rPr>
        <w:instrText xml:space="preserve"> eq \o\ad(\s\up 9(</w:instrText>
      </w:r>
      <w:r w:rsidRPr="003F4EBE">
        <w:rPr>
          <w:rFonts w:ascii="ＭＳ 明朝" w:eastAsia="ＭＳ 明朝" w:hAnsi="Times New Roman" w:cs="ＭＳ 明朝" w:hint="eastAsia"/>
          <w:kern w:val="0"/>
          <w:sz w:val="10"/>
          <w:szCs w:val="10"/>
        </w:rPr>
        <w:instrText>ぜい</w:instrText>
      </w:r>
      <w:r w:rsidRPr="003F4EBE">
        <w:rPr>
          <w:rFonts w:ascii="ＭＳ 明朝" w:eastAsia="ＭＳ 明朝" w:hAnsi="Times New Roman" w:cs="Times New Roman"/>
          <w:kern w:val="0"/>
          <w:sz w:val="20"/>
          <w:szCs w:val="20"/>
        </w:rPr>
        <w:instrText>),</w:instrText>
      </w:r>
      <w:r w:rsidRPr="003F4EBE">
        <w:rPr>
          <w:rFonts w:ascii="ＭＳ 明朝" w:eastAsia="ＭＳ 明朝" w:hAnsi="ＭＳ 明朝" w:cs="ＭＳ 明朝" w:hint="eastAsia"/>
          <w:color w:val="000000"/>
          <w:kern w:val="0"/>
          <w:sz w:val="20"/>
          <w:szCs w:val="20"/>
        </w:rPr>
        <w:instrText>脆</w:instrText>
      </w:r>
      <w:r w:rsidRPr="003F4EBE">
        <w:rPr>
          <w:rFonts w:ascii="ＭＳ 明朝" w:eastAsia="ＭＳ 明朝" w:hAnsi="Times New Roman" w:cs="Times New Roman"/>
          <w:kern w:val="0"/>
          <w:sz w:val="20"/>
          <w:szCs w:val="20"/>
        </w:rPr>
        <w:instrText>)</w:instrText>
      </w:r>
      <w:r w:rsidRPr="003F4EBE">
        <w:rPr>
          <w:rFonts w:ascii="ＭＳ 明朝" w:eastAsia="ＭＳ 明朝" w:hAnsi="Times New Roman" w:cs="Times New Roman"/>
          <w:kern w:val="0"/>
          <w:sz w:val="20"/>
          <w:szCs w:val="20"/>
        </w:rPr>
        <w:fldChar w:fldCharType="end"/>
      </w:r>
      <w:r w:rsidRPr="003F4EBE">
        <w:rPr>
          <w:rFonts w:ascii="ＭＳ 明朝" w:eastAsia="ＭＳ 明朝" w:hAnsi="Times New Roman" w:cs="Times New Roman"/>
          <w:kern w:val="0"/>
          <w:sz w:val="20"/>
          <w:szCs w:val="20"/>
        </w:rPr>
        <w:ruby>
          <w:rubyPr>
            <w:rubyAlign w:val="distributeSpace"/>
            <w:hps w:val="10"/>
            <w:hpsRaise w:val="18"/>
            <w:hpsBaseText w:val="20"/>
            <w:lid w:val="ja-JP"/>
          </w:rubyPr>
          <w:rt>
            <w:r w:rsidR="003F4EBE" w:rsidRPr="003F4EBE">
              <w:rPr>
                <w:rFonts w:ascii="ＭＳ 明朝" w:eastAsia="ＭＳ 明朝" w:hAnsi="ＭＳ 明朝" w:cs="Times New Roman" w:hint="eastAsia"/>
                <w:kern w:val="0"/>
                <w:sz w:val="10"/>
                <w:szCs w:val="20"/>
              </w:rPr>
              <w:t>じゃく</w:t>
            </w:r>
          </w:rt>
          <w:rubyBase>
            <w:r w:rsidR="003F4EBE" w:rsidRPr="003F4EBE">
              <w:rPr>
                <w:rFonts w:ascii="ＭＳ 明朝" w:eastAsia="ＭＳ 明朝" w:hAnsi="Times New Roman" w:cs="Times New Roman" w:hint="eastAsia"/>
                <w:kern w:val="0"/>
                <w:sz w:val="20"/>
                <w:szCs w:val="20"/>
              </w:rPr>
              <w:t>弱</w:t>
            </w:r>
          </w:rubyBase>
        </w:ruby>
      </w:r>
      <w:r w:rsidRPr="003F4EBE">
        <w:rPr>
          <w:rFonts w:ascii="ＭＳ 明朝" w:eastAsia="ＭＳ 明朝" w:hAnsi="ＭＳ 明朝" w:cs="ＭＳ 明朝" w:hint="eastAsia"/>
          <w:color w:val="000000"/>
          <w:kern w:val="0"/>
          <w:sz w:val="20"/>
          <w:szCs w:val="20"/>
        </w:rPr>
        <w:t>な場所に不用意</w:t>
      </w:r>
      <w:r w:rsidR="004E5186">
        <w:rPr>
          <w:rFonts w:ascii="ＭＳ 明朝" w:eastAsia="ＭＳ 明朝" w:hAnsi="ＭＳ 明朝" w:cs="ＭＳ 明朝" w:hint="eastAsia"/>
          <w:color w:val="000000"/>
          <w:kern w:val="0"/>
          <w:sz w:val="20"/>
          <w:szCs w:val="20"/>
        </w:rPr>
        <w:t>に</w:t>
      </w:r>
      <w:r w:rsidR="004E5186">
        <w:rPr>
          <w:rFonts w:ascii="ＭＳ 明朝" w:eastAsia="ＭＳ 明朝" w:hAnsi="Times New Roman" w:cs="Times New Roman" w:hint="eastAsia"/>
          <w:kern w:val="0"/>
          <w:sz w:val="20"/>
          <w:szCs w:val="20"/>
        </w:rPr>
        <w:t>人為</w:t>
      </w:r>
      <w:r w:rsidRPr="003F4EBE">
        <w:rPr>
          <w:rFonts w:ascii="ＭＳ 明朝" w:eastAsia="ＭＳ 明朝" w:hAnsi="ＭＳ 明朝" w:cs="ＭＳ 明朝" w:hint="eastAsia"/>
          <w:color w:val="000000"/>
          <w:kern w:val="0"/>
          <w:sz w:val="20"/>
          <w:szCs w:val="20"/>
        </w:rPr>
        <w:t>が加わらないように</w:t>
      </w:r>
      <w:r w:rsidRPr="003F4EBE">
        <w:rPr>
          <w:rFonts w:ascii="ＭＳ 明朝" w:eastAsia="ＭＳ 明朝" w:hAnsi="Times New Roman" w:cs="Times New Roman"/>
          <w:kern w:val="0"/>
          <w:sz w:val="20"/>
          <w:szCs w:val="20"/>
        </w:rPr>
        <w:fldChar w:fldCharType="begin"/>
      </w:r>
      <w:r w:rsidRPr="003F4EBE">
        <w:rPr>
          <w:rFonts w:ascii="ＭＳ 明朝" w:eastAsia="ＭＳ 明朝" w:hAnsi="Times New Roman" w:cs="Times New Roman"/>
          <w:kern w:val="0"/>
          <w:sz w:val="20"/>
          <w:szCs w:val="20"/>
        </w:rPr>
        <w:instrText xml:space="preserve"> eq \o\ad(\s\up 9(</w:instrText>
      </w:r>
      <w:r w:rsidRPr="003F4EBE">
        <w:rPr>
          <w:rFonts w:ascii="ＭＳ 明朝" w:eastAsia="ＭＳ 明朝" w:hAnsi="Times New Roman" w:cs="ＭＳ 明朝" w:hint="eastAsia"/>
          <w:kern w:val="0"/>
          <w:sz w:val="10"/>
          <w:szCs w:val="10"/>
        </w:rPr>
        <w:instrText>にら</w:instrText>
      </w:r>
      <w:r w:rsidRPr="003F4EBE">
        <w:rPr>
          <w:rFonts w:ascii="ＭＳ 明朝" w:eastAsia="ＭＳ 明朝" w:hAnsi="Times New Roman" w:cs="Times New Roman"/>
          <w:kern w:val="0"/>
          <w:sz w:val="20"/>
          <w:szCs w:val="20"/>
        </w:rPr>
        <w:instrText>),</w:instrText>
      </w:r>
      <w:r w:rsidRPr="003F4EBE">
        <w:rPr>
          <w:rFonts w:ascii="ＭＳ 明朝" w:eastAsia="ＭＳ 明朝" w:hAnsi="ＭＳ 明朝" w:cs="ＭＳ 明朝" w:hint="eastAsia"/>
          <w:color w:val="000000"/>
          <w:kern w:val="0"/>
          <w:sz w:val="20"/>
          <w:szCs w:val="20"/>
        </w:rPr>
        <w:instrText>睨</w:instrText>
      </w:r>
      <w:r w:rsidRPr="003F4EBE">
        <w:rPr>
          <w:rFonts w:ascii="ＭＳ 明朝" w:eastAsia="ＭＳ 明朝" w:hAnsi="Times New Roman" w:cs="Times New Roman"/>
          <w:kern w:val="0"/>
          <w:sz w:val="20"/>
          <w:szCs w:val="20"/>
        </w:rPr>
        <w:instrText>)</w:instrText>
      </w:r>
      <w:r w:rsidRPr="003F4EBE">
        <w:rPr>
          <w:rFonts w:ascii="ＭＳ 明朝" w:eastAsia="ＭＳ 明朝" w:hAnsi="Times New Roman" w:cs="Times New Roman"/>
          <w:kern w:val="0"/>
          <w:sz w:val="20"/>
          <w:szCs w:val="20"/>
        </w:rPr>
        <w:fldChar w:fldCharType="end"/>
      </w:r>
      <w:r w:rsidRPr="003F4EBE">
        <w:rPr>
          <w:rFonts w:ascii="ＭＳ 明朝" w:eastAsia="ＭＳ 明朝" w:hAnsi="ＭＳ 明朝" w:cs="ＭＳ 明朝" w:hint="eastAsia"/>
          <w:color w:val="000000"/>
          <w:kern w:val="0"/>
          <w:sz w:val="20"/>
          <w:szCs w:val="20"/>
        </w:rPr>
        <w:t>みをきかせていたこと、山開き、海開きという習わしにも残されているように、自然資源の利用に関しては、利用の許される季節を限定することで、再生</w:t>
      </w:r>
      <w:r w:rsidR="00A421C6">
        <w:rPr>
          <w:rFonts w:ascii="ＭＳ 明朝" w:eastAsia="ＭＳ 明朝" w:hAnsi="Times New Roman" w:cs="Times New Roman" w:hint="eastAsia"/>
          <w:kern w:val="0"/>
          <w:sz w:val="20"/>
          <w:szCs w:val="20"/>
        </w:rPr>
        <w:t>を妨</w:t>
      </w:r>
      <w:r w:rsidRPr="003F4EBE">
        <w:rPr>
          <w:rFonts w:ascii="ＭＳ 明朝" w:eastAsia="ＭＳ 明朝" w:hAnsi="ＭＳ 明朝" w:cs="ＭＳ 明朝" w:hint="eastAsia"/>
          <w:color w:val="000000"/>
          <w:kern w:val="0"/>
          <w:sz w:val="20"/>
          <w:szCs w:val="20"/>
        </w:rPr>
        <w:t>げるような資源利用を防いでいたこと、里山における</w:t>
      </w:r>
      <w:r w:rsidRPr="003F4EBE">
        <w:rPr>
          <w:rFonts w:ascii="ＭＳ 明朝" w:eastAsia="ＭＳ 明朝" w:hAnsi="Times New Roman" w:cs="Times New Roman"/>
          <w:kern w:val="0"/>
          <w:sz w:val="20"/>
          <w:szCs w:val="20"/>
        </w:rPr>
        <w:fldChar w:fldCharType="begin"/>
      </w:r>
      <w:r w:rsidRPr="003F4EBE">
        <w:rPr>
          <w:rFonts w:ascii="ＭＳ 明朝" w:eastAsia="ＭＳ 明朝" w:hAnsi="Times New Roman" w:cs="Times New Roman"/>
          <w:kern w:val="0"/>
          <w:sz w:val="20"/>
          <w:szCs w:val="20"/>
        </w:rPr>
        <w:instrText xml:space="preserve"> eq \o\ad(\s\up 9(</w:instrText>
      </w:r>
      <w:r w:rsidRPr="003F4EBE">
        <w:rPr>
          <w:rFonts w:ascii="ＭＳ 明朝" w:eastAsia="ＭＳ 明朝" w:hAnsi="Times New Roman" w:cs="ＭＳ 明朝" w:hint="eastAsia"/>
          <w:kern w:val="0"/>
          <w:sz w:val="10"/>
          <w:szCs w:val="10"/>
        </w:rPr>
        <w:instrText>しば</w:instrText>
      </w:r>
      <w:r w:rsidRPr="003F4EBE">
        <w:rPr>
          <w:rFonts w:ascii="ＭＳ 明朝" w:eastAsia="ＭＳ 明朝" w:hAnsi="Times New Roman" w:cs="Times New Roman"/>
          <w:kern w:val="0"/>
          <w:sz w:val="20"/>
          <w:szCs w:val="20"/>
        </w:rPr>
        <w:instrText>),</w:instrText>
      </w:r>
      <w:r w:rsidRPr="003F4EBE">
        <w:rPr>
          <w:rFonts w:ascii="ＭＳ 明朝" w:eastAsia="ＭＳ 明朝" w:hAnsi="ＭＳ 明朝" w:cs="ＭＳ 明朝" w:hint="eastAsia"/>
          <w:color w:val="000000"/>
          <w:kern w:val="0"/>
          <w:sz w:val="20"/>
          <w:szCs w:val="20"/>
        </w:rPr>
        <w:instrText>柴</w:instrText>
      </w:r>
      <w:r w:rsidRPr="003F4EBE">
        <w:rPr>
          <w:rFonts w:ascii="ＭＳ 明朝" w:eastAsia="ＭＳ 明朝" w:hAnsi="Times New Roman" w:cs="Times New Roman"/>
          <w:kern w:val="0"/>
          <w:sz w:val="20"/>
          <w:szCs w:val="20"/>
        </w:rPr>
        <w:instrText>)</w:instrText>
      </w:r>
      <w:r w:rsidRPr="003F4EBE">
        <w:rPr>
          <w:rFonts w:ascii="ＭＳ 明朝" w:eastAsia="ＭＳ 明朝" w:hAnsi="Times New Roman" w:cs="Times New Roman"/>
          <w:kern w:val="0"/>
          <w:sz w:val="20"/>
          <w:szCs w:val="20"/>
        </w:rPr>
        <w:fldChar w:fldCharType="end"/>
      </w:r>
      <w:r w:rsidRPr="003F4EBE">
        <w:rPr>
          <w:rFonts w:ascii="ＭＳ 明朝" w:eastAsia="ＭＳ 明朝" w:hAnsi="ＭＳ 明朝" w:cs="ＭＳ 明朝" w:hint="eastAsia"/>
          <w:color w:val="000000"/>
          <w:kern w:val="0"/>
          <w:sz w:val="20"/>
          <w:szCs w:val="20"/>
        </w:rPr>
        <w:t>や</w:t>
      </w:r>
      <w:r w:rsidRPr="003F4EBE">
        <w:rPr>
          <w:rFonts w:ascii="ＭＳ 明朝" w:eastAsia="ＭＳ 明朝" w:hAnsi="Times New Roman" w:cs="Times New Roman"/>
          <w:kern w:val="0"/>
          <w:sz w:val="20"/>
          <w:szCs w:val="20"/>
        </w:rPr>
        <w:fldChar w:fldCharType="begin"/>
      </w:r>
      <w:r w:rsidRPr="003F4EBE">
        <w:rPr>
          <w:rFonts w:ascii="ＭＳ 明朝" w:eastAsia="ＭＳ 明朝" w:hAnsi="Times New Roman" w:cs="Times New Roman"/>
          <w:kern w:val="0"/>
          <w:sz w:val="20"/>
          <w:szCs w:val="20"/>
        </w:rPr>
        <w:instrText xml:space="preserve"> eq \o\ad(\s\up 9(</w:instrText>
      </w:r>
      <w:r w:rsidRPr="003F4EBE">
        <w:rPr>
          <w:rFonts w:ascii="ＭＳ 明朝" w:eastAsia="ＭＳ 明朝" w:hAnsi="Times New Roman" w:cs="ＭＳ 明朝" w:hint="eastAsia"/>
          <w:kern w:val="0"/>
          <w:sz w:val="10"/>
          <w:szCs w:val="10"/>
        </w:rPr>
        <w:instrText>かや</w:instrText>
      </w:r>
      <w:r w:rsidRPr="003F4EBE">
        <w:rPr>
          <w:rFonts w:ascii="ＭＳ 明朝" w:eastAsia="ＭＳ 明朝" w:hAnsi="Times New Roman" w:cs="Times New Roman"/>
          <w:kern w:val="0"/>
          <w:sz w:val="20"/>
          <w:szCs w:val="20"/>
        </w:rPr>
        <w:instrText>),</w:instrText>
      </w:r>
      <w:r w:rsidRPr="003F4EBE">
        <w:rPr>
          <w:rFonts w:ascii="ＭＳ 明朝" w:eastAsia="ＭＳ 明朝" w:hAnsi="ＭＳ 明朝" w:cs="ＭＳ 明朝" w:hint="eastAsia"/>
          <w:color w:val="000000"/>
          <w:kern w:val="0"/>
          <w:sz w:val="20"/>
          <w:szCs w:val="20"/>
        </w:rPr>
        <w:instrText>茅</w:instrText>
      </w:r>
      <w:r w:rsidRPr="003F4EBE">
        <w:rPr>
          <w:rFonts w:ascii="ＭＳ 明朝" w:eastAsia="ＭＳ 明朝" w:hAnsi="Times New Roman" w:cs="Times New Roman"/>
          <w:kern w:val="0"/>
          <w:sz w:val="20"/>
          <w:szCs w:val="20"/>
        </w:rPr>
        <w:instrText>)</w:instrText>
      </w:r>
      <w:r w:rsidRPr="003F4EBE">
        <w:rPr>
          <w:rFonts w:ascii="ＭＳ 明朝" w:eastAsia="ＭＳ 明朝" w:hAnsi="Times New Roman" w:cs="Times New Roman"/>
          <w:kern w:val="0"/>
          <w:sz w:val="20"/>
          <w:szCs w:val="20"/>
        </w:rPr>
        <w:fldChar w:fldCharType="end"/>
      </w:r>
      <w:r w:rsidRPr="003F4EBE">
        <w:rPr>
          <w:rFonts w:ascii="ＭＳ 明朝" w:eastAsia="ＭＳ 明朝" w:hAnsi="ＭＳ 明朝" w:cs="ＭＳ 明朝" w:hint="eastAsia"/>
          <w:color w:val="000000"/>
          <w:kern w:val="0"/>
          <w:sz w:val="20"/>
          <w:szCs w:val="20"/>
        </w:rPr>
        <w:t>の利用は、利用してもよい刃物の種類、牛馬</w:t>
      </w:r>
      <w:r w:rsidR="00A421C6">
        <w:rPr>
          <w:rFonts w:ascii="ＭＳ 明朝" w:eastAsia="ＭＳ 明朝" w:hAnsi="Times New Roman" w:cs="Times New Roman" w:hint="eastAsia"/>
          <w:kern w:val="0"/>
          <w:sz w:val="20"/>
          <w:szCs w:val="20"/>
        </w:rPr>
        <w:t>や雇</w:t>
      </w:r>
      <w:r w:rsidRPr="003F4EBE">
        <w:rPr>
          <w:rFonts w:ascii="ＭＳ 明朝" w:eastAsia="ＭＳ 明朝" w:hAnsi="ＭＳ 明朝" w:cs="ＭＳ 明朝" w:hint="eastAsia"/>
          <w:color w:val="000000"/>
          <w:kern w:val="0"/>
          <w:sz w:val="20"/>
          <w:szCs w:val="20"/>
        </w:rPr>
        <w:t>い人の利用の規制など、過剰利用を避けるための入り会いの</w:t>
      </w:r>
      <w:r w:rsidRPr="003F4EBE">
        <w:rPr>
          <w:rFonts w:ascii="ＭＳ 明朝" w:eastAsia="ＭＳ 明朝" w:hAnsi="Times New Roman" w:cs="Times New Roman"/>
          <w:kern w:val="0"/>
          <w:sz w:val="20"/>
          <w:szCs w:val="20"/>
        </w:rPr>
        <w:fldChar w:fldCharType="begin"/>
      </w:r>
      <w:r w:rsidRPr="003F4EBE">
        <w:rPr>
          <w:rFonts w:ascii="ＭＳ 明朝" w:eastAsia="ＭＳ 明朝" w:hAnsi="Times New Roman" w:cs="Times New Roman"/>
          <w:kern w:val="0"/>
          <w:sz w:val="20"/>
          <w:szCs w:val="20"/>
        </w:rPr>
        <w:instrText xml:space="preserve"> eq \o\ad(\s\up 9(</w:instrText>
      </w:r>
      <w:r w:rsidRPr="003F4EBE">
        <w:rPr>
          <w:rFonts w:ascii="ＭＳ 明朝" w:eastAsia="ＭＳ 明朝" w:hAnsi="Times New Roman" w:cs="ＭＳ 明朝" w:hint="eastAsia"/>
          <w:kern w:val="0"/>
          <w:sz w:val="10"/>
          <w:szCs w:val="10"/>
        </w:rPr>
        <w:instrText>おきて</w:instrText>
      </w:r>
      <w:r w:rsidRPr="003F4EBE">
        <w:rPr>
          <w:rFonts w:ascii="ＭＳ 明朝" w:eastAsia="ＭＳ 明朝" w:hAnsi="Times New Roman" w:cs="Times New Roman"/>
          <w:kern w:val="0"/>
          <w:sz w:val="20"/>
          <w:szCs w:val="20"/>
        </w:rPr>
        <w:instrText>),</w:instrText>
      </w:r>
      <w:r w:rsidRPr="003F4EBE">
        <w:rPr>
          <w:rFonts w:ascii="ＭＳ 明朝" w:eastAsia="ＭＳ 明朝" w:hAnsi="ＭＳ 明朝" w:cs="ＭＳ 明朝" w:hint="eastAsia"/>
          <w:color w:val="000000"/>
          <w:kern w:val="0"/>
          <w:sz w:val="20"/>
          <w:szCs w:val="20"/>
        </w:rPr>
        <w:instrText>掟</w:instrText>
      </w:r>
      <w:r w:rsidRPr="003F4EBE">
        <w:rPr>
          <w:rFonts w:ascii="ＭＳ 明朝" w:eastAsia="ＭＳ 明朝" w:hAnsi="Times New Roman" w:cs="Times New Roman"/>
          <w:kern w:val="0"/>
          <w:sz w:val="20"/>
          <w:szCs w:val="20"/>
        </w:rPr>
        <w:instrText>)</w:instrText>
      </w:r>
      <w:r w:rsidRPr="003F4EBE">
        <w:rPr>
          <w:rFonts w:ascii="ＭＳ 明朝" w:eastAsia="ＭＳ 明朝" w:hAnsi="Times New Roman" w:cs="Times New Roman"/>
          <w:kern w:val="0"/>
          <w:sz w:val="20"/>
          <w:szCs w:val="20"/>
        </w:rPr>
        <w:fldChar w:fldCharType="end"/>
      </w:r>
      <w:r w:rsidR="00A421C6">
        <w:rPr>
          <w:rFonts w:ascii="ＭＳ 明朝" w:eastAsia="ＭＳ 明朝" w:hAnsi="Times New Roman" w:cs="Times New Roman" w:hint="eastAsia"/>
          <w:kern w:val="0"/>
          <w:sz w:val="20"/>
          <w:szCs w:val="20"/>
        </w:rPr>
        <w:t>に</w:t>
      </w:r>
      <w:r w:rsidRPr="003F4EBE">
        <w:rPr>
          <w:rFonts w:ascii="ＭＳ 明朝" w:eastAsia="ＭＳ 明朝" w:hAnsi="ＭＳ 明朝" w:cs="ＭＳ 明朝" w:hint="eastAsia"/>
          <w:color w:val="000000"/>
          <w:kern w:val="0"/>
          <w:sz w:val="20"/>
          <w:szCs w:val="20"/>
          <w:u w:color="000000"/>
        </w:rPr>
        <w:t>のっとって</w:t>
      </w:r>
      <w:r w:rsidRPr="003F4EBE">
        <w:rPr>
          <w:rFonts w:ascii="ＭＳ 明朝" w:eastAsia="ＭＳ 明朝" w:hAnsi="ＭＳ 明朝" w:cs="ＭＳ 明朝" w:hint="eastAsia"/>
          <w:color w:val="000000"/>
          <w:kern w:val="0"/>
          <w:sz w:val="20"/>
          <w:szCs w:val="20"/>
        </w:rPr>
        <w:t>行われていたことなど</w:t>
      </w:r>
      <w:r w:rsidR="00AE73CE">
        <w:rPr>
          <w:rFonts w:ascii="ＭＳ 明朝" w:eastAsia="ＭＳ 明朝" w:hAnsi="Times New Roman" w:cs="Times New Roman"/>
          <w:kern w:val="0"/>
          <w:sz w:val="20"/>
          <w:szCs w:val="20"/>
        </w:rPr>
        <w:ruby>
          <w:rubyPr>
            <w:rubyAlign w:val="distributeSpace"/>
            <w:hps w:val="10"/>
            <w:hpsRaise w:val="18"/>
            <w:hpsBaseText w:val="20"/>
            <w:lid w:val="ja-JP"/>
          </w:rubyPr>
          <w:rt>
            <w:r w:rsidR="00AE73CE" w:rsidRPr="00AE73CE">
              <w:rPr>
                <w:rFonts w:ascii="ＭＳ 明朝" w:eastAsia="ＭＳ 明朝" w:hAnsi="ＭＳ 明朝" w:cs="Times New Roman" w:hint="eastAsia"/>
                <w:kern w:val="0"/>
                <w:sz w:val="10"/>
                <w:szCs w:val="20"/>
              </w:rPr>
              <w:t xml:space="preserve">　６</w:t>
            </w:r>
          </w:rt>
          <w:rubyBase>
            <w:r w:rsidR="00AE73CE">
              <w:rPr>
                <w:rFonts w:ascii="ＭＳ 明朝" w:eastAsia="ＭＳ 明朝" w:hAnsi="Times New Roman" w:cs="Times New Roman" w:hint="eastAsia"/>
                <w:kern w:val="0"/>
                <w:sz w:val="20"/>
                <w:szCs w:val="20"/>
              </w:rPr>
              <w:t>が</w:t>
            </w:r>
          </w:rubyBase>
        </w:ruby>
      </w:r>
      <w:r w:rsidRPr="003F4EBE">
        <w:rPr>
          <w:rFonts w:ascii="ＭＳ 明朝" w:eastAsia="ＭＳ 明朝" w:hAnsi="ＭＳ 明朝" w:cs="ＭＳ 明朝" w:hint="eastAsia"/>
          <w:color w:val="000000"/>
          <w:kern w:val="0"/>
          <w:sz w:val="20"/>
          <w:szCs w:val="20"/>
          <w:u w:val="single" w:color="000000"/>
        </w:rPr>
        <w:t>それ</w:t>
      </w:r>
      <w:r w:rsidRPr="003F4EBE">
        <w:rPr>
          <w:rFonts w:ascii="ＭＳ 明朝" w:eastAsia="ＭＳ 明朝" w:hAnsi="ＭＳ 明朝" w:cs="ＭＳ 明朝" w:hint="eastAsia"/>
          <w:color w:val="000000"/>
          <w:kern w:val="0"/>
          <w:sz w:val="20"/>
          <w:szCs w:val="20"/>
        </w:rPr>
        <w:t>にあたる。</w:t>
      </w:r>
    </w:p>
    <w:p w14:paraId="5DAB14EE" w14:textId="19D0CFF5" w:rsidR="003F4EBE" w:rsidRPr="003F4EBE" w:rsidRDefault="003F4EBE" w:rsidP="003F4EBE">
      <w:pPr>
        <w:suppressAutoHyphens/>
        <w:spacing w:line="358" w:lineRule="exact"/>
        <w:textAlignment w:val="baseline"/>
        <w:rPr>
          <w:rFonts w:ascii="ＭＳ 明朝" w:eastAsia="ＭＳ 明朝" w:hAnsi="Times New Roman" w:cs="Times New Roman"/>
          <w:color w:val="000000"/>
          <w:kern w:val="0"/>
          <w:sz w:val="20"/>
          <w:szCs w:val="20"/>
        </w:rPr>
      </w:pPr>
      <w:r w:rsidRPr="003F4EBE">
        <w:rPr>
          <w:rFonts w:ascii="ＭＳ 明朝" w:eastAsia="ＭＳ 明朝" w:hAnsi="ＭＳ 明朝" w:cs="ＭＳ 明朝" w:hint="eastAsia"/>
          <w:color w:val="000000"/>
          <w:kern w:val="0"/>
          <w:sz w:val="20"/>
          <w:szCs w:val="20"/>
        </w:rPr>
        <w:t xml:space="preserve">　しかし、環境との穏やかな関係を尊ぶこの戦略は、征服型戦略との遭遇によって征服されたり</w:t>
      </w:r>
      <w:r w:rsidR="00A421C6">
        <w:rPr>
          <w:rFonts w:ascii="ＭＳ 明朝" w:eastAsia="ＭＳ 明朝" w:hAnsi="Times New Roman" w:cs="Times New Roman" w:hint="eastAsia"/>
          <w:kern w:val="0"/>
          <w:sz w:val="20"/>
          <w:szCs w:val="20"/>
        </w:rPr>
        <w:t>、</w:t>
      </w:r>
      <w:r w:rsidRPr="003F4EBE">
        <w:rPr>
          <w:rFonts w:ascii="ＭＳ 明朝" w:eastAsia="ＭＳ 明朝" w:hAnsi="ＭＳ 明朝" w:cs="ＭＳ 明朝" w:hint="eastAsia"/>
          <w:color w:val="000000"/>
          <w:kern w:val="0"/>
          <w:sz w:val="20"/>
          <w:szCs w:val="20"/>
        </w:rPr>
        <w:t>時代遅れなものとなって廃れていった。</w:t>
      </w:r>
    </w:p>
    <w:p w14:paraId="2A7F101F" w14:textId="77777777" w:rsidR="003F4EBE" w:rsidRDefault="003F4EBE"/>
    <w:p w14:paraId="0732B661" w14:textId="5B64B098" w:rsidR="003F4EBE" w:rsidRPr="003F4EBE" w:rsidRDefault="003F4EBE" w:rsidP="003F4EBE">
      <w:pPr>
        <w:suppressAutoHyphens/>
        <w:spacing w:line="358" w:lineRule="exact"/>
        <w:textAlignment w:val="baseline"/>
        <w:rPr>
          <w:rFonts w:ascii="ＭＳ 明朝" w:eastAsia="ＭＳ 明朝" w:hAnsi="Times New Roman" w:cs="Times New Roman"/>
          <w:color w:val="000000"/>
          <w:kern w:val="0"/>
          <w:sz w:val="20"/>
          <w:szCs w:val="20"/>
        </w:rPr>
      </w:pPr>
      <w:r w:rsidRPr="003F4EBE">
        <w:rPr>
          <w:rFonts w:ascii="ＭＳ 明朝" w:eastAsia="ＭＳ 明朝" w:hAnsi="ＭＳ 明朝" w:cs="ＭＳ 明朝" w:hint="eastAsia"/>
          <w:color w:val="000000"/>
          <w:kern w:val="0"/>
          <w:sz w:val="20"/>
          <w:szCs w:val="20"/>
        </w:rPr>
        <w:t xml:space="preserve">　征服型戦略は、従来の調和を重視する共生型戦略とは異なり、破壊の上に成り立つ開発</w:t>
      </w:r>
      <w:r w:rsidR="00A421C6">
        <w:rPr>
          <w:rFonts w:ascii="ＭＳ 明朝" w:eastAsia="ＭＳ 明朝" w:hAnsi="Times New Roman" w:cs="Times New Roman" w:hint="eastAsia"/>
          <w:kern w:val="0"/>
          <w:sz w:val="20"/>
          <w:szCs w:val="20"/>
        </w:rPr>
        <w:t>や創造</w:t>
      </w:r>
      <w:r w:rsidRPr="003F4EBE">
        <w:rPr>
          <w:rFonts w:ascii="ＭＳ 明朝" w:eastAsia="ＭＳ 明朝" w:hAnsi="ＭＳ 明朝" w:cs="ＭＳ 明朝" w:hint="eastAsia"/>
          <w:color w:val="000000"/>
          <w:kern w:val="0"/>
          <w:sz w:val="20"/>
          <w:szCs w:val="20"/>
        </w:rPr>
        <w:t>を重視するのが特徴である。しかし</w:t>
      </w:r>
      <w:r w:rsidR="002E4EE1">
        <w:rPr>
          <w:rFonts w:ascii="ＭＳ 明朝" w:eastAsia="ＭＳ 明朝" w:hAnsi="ＭＳ 明朝" w:cs="ＭＳ 明朝" w:hint="eastAsia"/>
          <w:color w:val="000000"/>
          <w:kern w:val="0"/>
          <w:sz w:val="20"/>
          <w:szCs w:val="20"/>
        </w:rPr>
        <w:t>、</w:t>
      </w:r>
      <w:r w:rsidR="002E4EE1">
        <w:rPr>
          <w:rFonts w:ascii="ＭＳ 明朝" w:eastAsia="ＭＳ 明朝" w:hAnsi="ＭＳ 明朝" w:cs="ＭＳ 明朝"/>
          <w:color w:val="000000"/>
          <w:kern w:val="0"/>
          <w:sz w:val="20"/>
          <w:szCs w:val="20"/>
          <w:u w:val="single" w:color="000000"/>
        </w:rPr>
        <w:ruby>
          <w:rubyPr>
            <w:rubyAlign w:val="left"/>
            <w:hps w:val="10"/>
            <w:hpsRaise w:val="18"/>
            <w:hpsBaseText w:val="20"/>
            <w:lid w:val="ja-JP"/>
          </w:rubyPr>
          <w:rt>
            <w:r w:rsidR="002E4EE1" w:rsidRPr="002E4EE1">
              <w:rPr>
                <w:rFonts w:ascii="ＭＳ 明朝" w:eastAsia="ＭＳ 明朝" w:hAnsi="ＭＳ 明朝" w:cs="ＭＳ 明朝"/>
                <w:color w:val="000000"/>
                <w:kern w:val="0"/>
                <w:sz w:val="10"/>
                <w:szCs w:val="20"/>
                <w:u w:val="single" w:color="000000"/>
              </w:rPr>
              <w:t>７</w:t>
            </w:r>
          </w:rt>
          <w:rubyBase>
            <w:r w:rsidR="002E4EE1">
              <w:rPr>
                <w:rFonts w:ascii="ＭＳ 明朝" w:eastAsia="ＭＳ 明朝" w:hAnsi="ＭＳ 明朝" w:cs="ＭＳ 明朝"/>
                <w:color w:val="000000"/>
                <w:kern w:val="0"/>
                <w:sz w:val="20"/>
                <w:szCs w:val="20"/>
                <w:u w:val="single" w:color="000000"/>
              </w:rPr>
              <w:t>こ</w:t>
            </w:r>
          </w:rubyBase>
        </w:ruby>
      </w:r>
      <w:r w:rsidRPr="003F4EBE">
        <w:rPr>
          <w:rFonts w:ascii="ＭＳ 明朝" w:eastAsia="ＭＳ 明朝" w:hAnsi="ＭＳ 明朝" w:cs="ＭＳ 明朝" w:hint="eastAsia"/>
          <w:color w:val="000000"/>
          <w:kern w:val="0"/>
          <w:sz w:val="20"/>
          <w:szCs w:val="20"/>
          <w:u w:val="single" w:color="000000"/>
        </w:rPr>
        <w:t>のような思想</w:t>
      </w:r>
      <w:r w:rsidRPr="003F4EBE">
        <w:rPr>
          <w:rFonts w:ascii="ＭＳ 明朝" w:eastAsia="ＭＳ 明朝" w:hAnsi="ＭＳ 明朝" w:cs="ＭＳ 明朝" w:hint="eastAsia"/>
          <w:color w:val="000000"/>
          <w:kern w:val="0"/>
          <w:sz w:val="20"/>
          <w:szCs w:val="20"/>
        </w:rPr>
        <w:t>が地球全体を</w:t>
      </w:r>
      <w:r w:rsidRPr="003F4EBE">
        <w:rPr>
          <w:rFonts w:ascii="ＭＳ 明朝" w:eastAsia="ＭＳ 明朝" w:hAnsi="Times New Roman" w:cs="Times New Roman"/>
          <w:kern w:val="0"/>
          <w:sz w:val="20"/>
          <w:szCs w:val="20"/>
        </w:rPr>
        <w:ruby>
          <w:rubyPr>
            <w:rubyAlign w:val="distributeSpace"/>
            <w:hps w:val="10"/>
            <w:hpsRaise w:val="18"/>
            <w:hpsBaseText w:val="20"/>
            <w:lid w:val="ja-JP"/>
          </w:rubyPr>
          <w:rt>
            <w:r w:rsidR="003F4EBE" w:rsidRPr="003F4EBE">
              <w:rPr>
                <w:rFonts w:ascii="ＭＳ 明朝" w:eastAsia="ＭＳ 明朝" w:hAnsi="ＭＳ 明朝" w:cs="Times New Roman" w:hint="eastAsia"/>
                <w:kern w:val="0"/>
                <w:sz w:val="10"/>
                <w:szCs w:val="20"/>
              </w:rPr>
              <w:t>せっ</w:t>
            </w:r>
          </w:rt>
          <w:rubyBase>
            <w:r w:rsidR="003F4EBE" w:rsidRPr="003F4EBE">
              <w:rPr>
                <w:rFonts w:ascii="ＭＳ 明朝" w:eastAsia="ＭＳ 明朝" w:hAnsi="Times New Roman" w:cs="Times New Roman" w:hint="eastAsia"/>
                <w:kern w:val="0"/>
                <w:sz w:val="20"/>
                <w:szCs w:val="20"/>
              </w:rPr>
              <w:t>席</w:t>
            </w:r>
          </w:rubyBase>
        </w:ruby>
      </w:r>
      <w:r w:rsidRPr="003F4EBE">
        <w:rPr>
          <w:rFonts w:ascii="ＭＳ 明朝" w:eastAsia="ＭＳ 明朝" w:hAnsi="Times New Roman" w:cs="Times New Roman"/>
          <w:kern w:val="0"/>
          <w:sz w:val="20"/>
          <w:szCs w:val="20"/>
        </w:rPr>
        <w:ruby>
          <w:rubyPr>
            <w:rubyAlign w:val="distributeSpace"/>
            <w:hps w:val="10"/>
            <w:hpsRaise w:val="18"/>
            <w:hpsBaseText w:val="20"/>
            <w:lid w:val="ja-JP"/>
          </w:rubyPr>
          <w:rt>
            <w:r w:rsidR="003F4EBE" w:rsidRPr="003F4EBE">
              <w:rPr>
                <w:rFonts w:ascii="ＭＳ 明朝" w:eastAsia="ＭＳ 明朝" w:hAnsi="ＭＳ 明朝" w:cs="Times New Roman" w:hint="eastAsia"/>
                <w:kern w:val="0"/>
                <w:sz w:val="10"/>
                <w:szCs w:val="20"/>
              </w:rPr>
              <w:t>けん</w:t>
            </w:r>
          </w:rt>
          <w:rubyBase>
            <w:r w:rsidR="003F4EBE" w:rsidRPr="003F4EBE">
              <w:rPr>
                <w:rFonts w:ascii="ＭＳ 明朝" w:eastAsia="ＭＳ 明朝" w:hAnsi="Times New Roman" w:cs="Times New Roman" w:hint="eastAsia"/>
                <w:kern w:val="0"/>
                <w:sz w:val="20"/>
                <w:szCs w:val="20"/>
              </w:rPr>
              <w:t>捲</w:t>
            </w:r>
          </w:rubyBase>
        </w:ruby>
      </w:r>
      <w:r w:rsidRPr="003F4EBE">
        <w:rPr>
          <w:rFonts w:ascii="ＭＳ 明朝" w:eastAsia="ＭＳ 明朝" w:hAnsi="ＭＳ 明朝" w:cs="ＭＳ 明朝" w:hint="eastAsia"/>
          <w:color w:val="000000"/>
          <w:kern w:val="0"/>
          <w:sz w:val="20"/>
          <w:szCs w:val="20"/>
        </w:rPr>
        <w:t>するようになった「開発の世紀」ともいうべき二十世紀の、とりわけ最後の四半世紀は、環境史における大きな転換点となった。人間活動の影響による生態系の不健全化がついに地球全体に及び、広く認識されるようになったのである。</w:t>
      </w:r>
    </w:p>
    <w:p w14:paraId="3F8B60C9" w14:textId="281AFBFC" w:rsidR="003F4EBE" w:rsidRPr="003F4EBE" w:rsidRDefault="00A421C6" w:rsidP="003F4EBE">
      <w:pPr>
        <w:suppressAutoHyphens/>
        <w:spacing w:line="358" w:lineRule="exact"/>
        <w:textAlignment w:val="baseline"/>
        <w:rPr>
          <w:rFonts w:ascii="ＭＳ 明朝" w:eastAsia="ＭＳ 明朝" w:hAnsi="Times New Roman" w:cs="Times New Roman"/>
          <w:color w:val="000000"/>
          <w:kern w:val="0"/>
          <w:sz w:val="20"/>
          <w:szCs w:val="20"/>
        </w:rPr>
      </w:pPr>
      <w:r>
        <w:rPr>
          <w:rFonts w:ascii="ＭＳ 明朝" w:eastAsia="ＭＳ 明朝" w:hAnsi="Times New Roman" w:cs="Times New Roman"/>
          <w:kern w:val="0"/>
          <w:sz w:val="20"/>
          <w:szCs w:val="20"/>
        </w:rPr>
        <w:ruby>
          <w:rubyPr>
            <w:rubyAlign w:val="distributeSpace"/>
            <w:hps w:val="10"/>
            <w:hpsRaise w:val="18"/>
            <w:hpsBaseText w:val="20"/>
            <w:lid w:val="ja-JP"/>
          </w:rubyPr>
          <w:rt>
            <w:r w:rsidR="00A421C6" w:rsidRPr="00A421C6">
              <w:rPr>
                <w:rFonts w:ascii="ＭＳ 明朝" w:eastAsia="ＭＳ 明朝" w:hAnsi="ＭＳ 明朝" w:cs="Times New Roman" w:hint="eastAsia"/>
                <w:kern w:val="0"/>
                <w:sz w:val="10"/>
                <w:szCs w:val="20"/>
              </w:rPr>
              <w:t xml:space="preserve">　８</w:t>
            </w:r>
          </w:rt>
          <w:rubyBase>
            <w:r w:rsidR="00A421C6">
              <w:rPr>
                <w:rFonts w:ascii="ＭＳ 明朝" w:eastAsia="ＭＳ 明朝" w:hAnsi="Times New Roman" w:cs="Times New Roman" w:hint="eastAsia"/>
                <w:kern w:val="0"/>
                <w:sz w:val="20"/>
                <w:szCs w:val="20"/>
              </w:rPr>
              <w:t xml:space="preserve">　</w:t>
            </w:r>
          </w:rubyBase>
        </w:ruby>
      </w:r>
      <w:r w:rsidR="003F4EBE" w:rsidRPr="003F4EBE">
        <w:rPr>
          <w:rFonts w:ascii="ＭＳ 明朝" w:eastAsia="ＭＳ 明朝" w:hAnsi="Times New Roman" w:cs="Times New Roman" w:hint="eastAsia"/>
          <w:kern w:val="0"/>
          <w:sz w:val="20"/>
          <w:szCs w:val="20"/>
          <w:u w:val="single"/>
        </w:rPr>
        <w:t>生</w:t>
      </w:r>
      <w:r w:rsidR="003F4EBE" w:rsidRPr="003F4EBE">
        <w:rPr>
          <w:rFonts w:ascii="ＭＳ 明朝" w:eastAsia="ＭＳ 明朝" w:hAnsi="ＭＳ 明朝" w:cs="ＭＳ 明朝" w:hint="eastAsia"/>
          <w:color w:val="000000"/>
          <w:kern w:val="0"/>
          <w:sz w:val="20"/>
          <w:szCs w:val="20"/>
          <w:u w:val="single" w:color="000000"/>
        </w:rPr>
        <w:t>物多様性の急激な低下</w:t>
      </w:r>
      <w:r w:rsidR="003F4EBE" w:rsidRPr="003F4EBE">
        <w:rPr>
          <w:rFonts w:ascii="ＭＳ 明朝" w:eastAsia="ＭＳ 明朝" w:hAnsi="ＭＳ 明朝" w:cs="ＭＳ 明朝" w:hint="eastAsia"/>
          <w:color w:val="000000"/>
          <w:kern w:val="0"/>
          <w:sz w:val="20"/>
          <w:szCs w:val="20"/>
        </w:rPr>
        <w:t>、気候変動</w:t>
      </w:r>
      <w:r w:rsidR="00AE73CE">
        <w:rPr>
          <w:rFonts w:ascii="ＭＳ 明朝" w:eastAsia="ＭＳ 明朝" w:hAnsi="ＭＳ 明朝" w:cs="ＭＳ 明朝" w:hint="eastAsia"/>
          <w:color w:val="000000"/>
          <w:kern w:val="0"/>
          <w:sz w:val="20"/>
          <w:szCs w:val="20"/>
        </w:rPr>
        <w:t>、</w:t>
      </w:r>
      <w:r w:rsidR="004B07A4">
        <w:rPr>
          <w:rFonts w:ascii="ＭＳ 明朝" w:eastAsia="ＭＳ 明朝" w:hAnsi="Times New Roman" w:cs="Times New Roman" w:hint="eastAsia"/>
          <w:kern w:val="0"/>
          <w:sz w:val="20"/>
          <w:szCs w:val="20"/>
        </w:rPr>
        <w:t>土壌</w:t>
      </w:r>
      <w:r w:rsidR="003F4EBE" w:rsidRPr="003F4EBE">
        <w:rPr>
          <w:rFonts w:ascii="ＭＳ 明朝" w:eastAsia="ＭＳ 明朝" w:hAnsi="ＭＳ 明朝" w:cs="ＭＳ 明朝" w:hint="eastAsia"/>
          <w:color w:val="000000"/>
          <w:kern w:val="0"/>
          <w:sz w:val="20"/>
          <w:szCs w:val="20"/>
        </w:rPr>
        <w:t>・大気・水の汚染</w:t>
      </w:r>
      <w:r w:rsidR="00AE73CE">
        <w:rPr>
          <w:rFonts w:ascii="ＭＳ 明朝" w:eastAsia="ＭＳ 明朝" w:hAnsi="Times New Roman" w:cs="Times New Roman" w:hint="eastAsia"/>
          <w:kern w:val="0"/>
          <w:sz w:val="20"/>
          <w:szCs w:val="20"/>
        </w:rPr>
        <w:t>、</w:t>
      </w:r>
      <w:r w:rsidR="003F4EBE" w:rsidRPr="003F4EBE">
        <w:rPr>
          <w:rFonts w:ascii="ＭＳ 明朝" w:eastAsia="ＭＳ 明朝" w:hAnsi="ＭＳ 明朝" w:cs="ＭＳ 明朝" w:hint="eastAsia"/>
          <w:color w:val="000000"/>
          <w:kern w:val="0"/>
          <w:sz w:val="20"/>
          <w:szCs w:val="20"/>
        </w:rPr>
        <w:t>資源の枯渇など、地球規模で、またそれぞれの地域で人々の生活と生産を支える多様なサービスを提供してきた生態系の劣化、不健全化が強く意識されるようになった。荒廃した土地を使い捨ててさらに征服すべき処女地はもうどこにもなく、征服型の戦略の破綻が明らかになりつつある。他のグループから資源を略奪するにしても限りがあるし、過去の生物生産の遺産としての化石燃料にも限りがある。</w:t>
      </w:r>
    </w:p>
    <w:p w14:paraId="610CC5AD" w14:textId="0794F85D" w:rsidR="003F4EBE" w:rsidRPr="003F4EBE" w:rsidRDefault="003F4EBE" w:rsidP="003F4EBE">
      <w:pPr>
        <w:suppressAutoHyphens/>
        <w:spacing w:line="358" w:lineRule="exact"/>
        <w:textAlignment w:val="baseline"/>
        <w:rPr>
          <w:rFonts w:ascii="ＭＳ 明朝" w:eastAsia="ＭＳ 明朝" w:hAnsi="Times New Roman" w:cs="Times New Roman"/>
          <w:color w:val="000000"/>
          <w:kern w:val="0"/>
          <w:sz w:val="20"/>
          <w:szCs w:val="20"/>
        </w:rPr>
      </w:pPr>
      <w:r w:rsidRPr="003F4EBE">
        <w:rPr>
          <w:rFonts w:ascii="ＭＳ 明朝" w:eastAsia="ＭＳ 明朝" w:hAnsi="ＭＳ 明朝" w:cs="ＭＳ 明朝" w:hint="eastAsia"/>
          <w:color w:val="000000"/>
          <w:kern w:val="0"/>
          <w:sz w:val="20"/>
          <w:szCs w:val="20"/>
        </w:rPr>
        <w:t xml:space="preserve">　人類は現在</w:t>
      </w:r>
      <w:r w:rsidR="00A421C6">
        <w:rPr>
          <w:rFonts w:ascii="ＭＳ 明朝" w:eastAsia="ＭＳ 明朝" w:hAnsi="ＭＳ 明朝" w:cs="ＭＳ 明朝"/>
          <w:color w:val="000000"/>
          <w:kern w:val="0"/>
          <w:sz w:val="20"/>
          <w:szCs w:val="20"/>
        </w:rPr>
        <w:ruby>
          <w:rubyPr>
            <w:rubyAlign w:val="distributeSpace"/>
            <w:hps w:val="10"/>
            <w:hpsRaise w:val="18"/>
            <w:hpsBaseText w:val="20"/>
            <w:lid w:val="ja-JP"/>
          </w:rubyPr>
          <w:rt>
            <w:r w:rsidR="00A421C6" w:rsidRPr="00A421C6">
              <w:rPr>
                <w:rFonts w:ascii="ＭＳ 明朝" w:eastAsia="ＭＳ 明朝" w:hAnsi="ＭＳ 明朝" w:cs="ＭＳ 明朝"/>
                <w:color w:val="000000"/>
                <w:kern w:val="0"/>
                <w:sz w:val="10"/>
                <w:szCs w:val="20"/>
              </w:rPr>
              <w:t xml:space="preserve">　９</w:t>
            </w:r>
          </w:rt>
          <w:rubyBase>
            <w:r w:rsidR="00A421C6">
              <w:rPr>
                <w:rFonts w:ascii="ＭＳ 明朝" w:eastAsia="ＭＳ 明朝" w:hAnsi="ＭＳ 明朝" w:cs="ＭＳ 明朝"/>
                <w:color w:val="000000"/>
                <w:kern w:val="0"/>
                <w:sz w:val="20"/>
                <w:szCs w:val="20"/>
              </w:rPr>
              <w:t>、</w:t>
            </w:r>
          </w:rubyBase>
        </w:ruby>
      </w:r>
      <w:r w:rsidRPr="003F4EBE">
        <w:rPr>
          <w:rFonts w:ascii="ＭＳ 明朝" w:eastAsia="ＭＳ 明朝" w:hAnsi="ＭＳ 明朝" w:cs="ＭＳ 明朝" w:hint="eastAsia"/>
          <w:color w:val="000000"/>
          <w:kern w:val="0"/>
          <w:sz w:val="20"/>
          <w:szCs w:val="20"/>
          <w:u w:val="single"/>
        </w:rPr>
        <w:t>地球生態系</w:t>
      </w:r>
      <w:r w:rsidR="00A421C6">
        <w:rPr>
          <w:rFonts w:ascii="ＭＳ 明朝" w:eastAsia="ＭＳ 明朝" w:hAnsi="Times New Roman" w:cs="Times New Roman" w:hint="eastAsia"/>
          <w:kern w:val="0"/>
          <w:sz w:val="20"/>
          <w:szCs w:val="20"/>
        </w:rPr>
        <w:t>を</w:t>
      </w:r>
      <w:r w:rsidRPr="003F4EBE">
        <w:rPr>
          <w:rFonts w:ascii="ＭＳ 明朝" w:eastAsia="ＭＳ 明朝" w:hAnsi="ＭＳ 明朝" w:cs="ＭＳ 明朝" w:hint="eastAsia"/>
          <w:color w:val="000000"/>
          <w:kern w:val="0"/>
          <w:sz w:val="20"/>
          <w:szCs w:val="20"/>
        </w:rPr>
        <w:t>どのように利用しているのだろうか。面積という視点で捉えることで、人間活動の大きさと地球環境</w:t>
      </w:r>
      <w:r w:rsidR="00A421C6">
        <w:rPr>
          <w:rFonts w:ascii="ＭＳ 明朝" w:eastAsia="ＭＳ 明朝" w:hAnsi="Times New Roman" w:cs="Times New Roman" w:hint="eastAsia"/>
          <w:kern w:val="0"/>
          <w:sz w:val="20"/>
          <w:szCs w:val="20"/>
        </w:rPr>
        <w:lastRenderedPageBreak/>
        <w:t>の制約</w:t>
      </w:r>
      <w:r w:rsidRPr="003F4EBE">
        <w:rPr>
          <w:rFonts w:ascii="ＭＳ 明朝" w:eastAsia="ＭＳ 明朝" w:hAnsi="ＭＳ 明朝" w:cs="ＭＳ 明朝" w:hint="eastAsia"/>
          <w:color w:val="000000"/>
          <w:kern w:val="0"/>
          <w:sz w:val="20"/>
          <w:szCs w:val="20"/>
        </w:rPr>
        <w:t>とを数字で比較することができる。</w:t>
      </w:r>
    </w:p>
    <w:p w14:paraId="420862B4" w14:textId="77777777" w:rsidR="003F4EBE" w:rsidRPr="003F4EBE" w:rsidRDefault="003F4EBE" w:rsidP="003F4EBE">
      <w:pPr>
        <w:suppressAutoHyphens/>
        <w:spacing w:line="358" w:lineRule="exact"/>
        <w:textAlignment w:val="baseline"/>
        <w:rPr>
          <w:rFonts w:ascii="ＭＳ 明朝" w:eastAsia="ＭＳ 明朝" w:hAnsi="Times New Roman" w:cs="Times New Roman"/>
          <w:color w:val="000000"/>
          <w:kern w:val="0"/>
          <w:szCs w:val="21"/>
        </w:rPr>
      </w:pPr>
      <w:r w:rsidRPr="003F4EBE">
        <w:rPr>
          <w:rFonts w:ascii="Century" w:eastAsia="ＭＳ 明朝" w:hAnsi="Century" w:cs="ＭＳ 明朝" w:hint="eastAsia"/>
          <w:color w:val="000000"/>
          <w:kern w:val="0"/>
          <w:sz w:val="20"/>
          <w:szCs w:val="20"/>
        </w:rPr>
        <w:t xml:space="preserve">　ヒトは農作物、畜産物、木材、水産物、淡水などの調達のために農耕地、牧場、植林地、漁場、貯水池などとして地表面の土地を利用する。さらに、宅地や道路などのインフラ整備に土地を利用している。また、エネルギーの利用にさいして発生する二酸化炭素を大気中に蓄積しないようにするとすれば、その吸収のために森林などの植生が生育する土地が必要である。アメリカ合衆国の環境経済学者ワッカーネゲルらの計算によれば、人類が必要としているこれらの土地面積を合計すると、その値はすでに地球の全表面積よりも大きいものとなっていることがわかる。すなわち、現在では、人類は地球を一個分以上使っている計算になるのである。もちろん、他の動植物が生きるための面積はこれとは別に必要となる。</w:t>
      </w:r>
    </w:p>
    <w:p w14:paraId="56BF5999" w14:textId="42C151C7" w:rsidR="003F4EBE" w:rsidRPr="003F4EBE" w:rsidRDefault="003F4EBE" w:rsidP="003F4EBE">
      <w:pPr>
        <w:suppressAutoHyphens/>
        <w:spacing w:line="358" w:lineRule="exact"/>
        <w:textAlignment w:val="baseline"/>
        <w:rPr>
          <w:rFonts w:ascii="ＭＳ 明朝" w:eastAsia="ＭＳ 明朝" w:hAnsi="Times New Roman" w:cs="Times New Roman"/>
          <w:color w:val="000000"/>
          <w:kern w:val="0"/>
          <w:sz w:val="20"/>
          <w:szCs w:val="20"/>
        </w:rPr>
      </w:pPr>
      <w:r w:rsidRPr="003F4EBE">
        <w:rPr>
          <w:rFonts w:ascii="ＭＳ 明朝" w:eastAsia="ＭＳ 明朝" w:hAnsi="ＭＳ 明朝" w:cs="ＭＳ 明朝" w:hint="eastAsia"/>
          <w:color w:val="000000"/>
          <w:kern w:val="0"/>
          <w:sz w:val="20"/>
          <w:szCs w:val="20"/>
        </w:rPr>
        <w:t xml:space="preserve">　人間活動による利用面積は、一九八〇年頃に実際の地球の面積を超え、一九九九年にはほぼ二〇パーセントの大幅赤字になった。生態学的赤字ともいうべき事態となりながらも人類が生産活動を維持できているのは、地球の生命史の遺産ともいうべき化石燃料にたよっているからである。逆にいえば、この赤字分は、化石燃料の利用に伴って放出された二酸化炭素が大気中に蓄積していくことを意味している。事実、大気中の二酸化炭素濃度は今でも急速な増加傾向を示しており、今日の濃度は、過去数十万年間の地球大気の二酸化炭素濃度の変動範囲から大きくはずれた高い値となっている。温暖化との関係を否定し難い異常気象も目立ち始めているが、地球生態系が経験したことのないこの状態が、いつ何をもたらすのか、気候学者も生態学者もそれを明確に予測することはできない。明らかなのは、二酸化炭素濃度を減少させ、過去の経験に基づく予測が有効な範囲に少しでも近づけることなしに、まだ科学的</w:t>
      </w:r>
      <w:r w:rsidR="00AE73CE">
        <w:rPr>
          <w:rFonts w:ascii="ＭＳ 明朝" w:eastAsia="ＭＳ 明朝" w:hAnsi="Times New Roman" w:cs="Times New Roman"/>
          <w:kern w:val="0"/>
          <w:sz w:val="20"/>
          <w:szCs w:val="20"/>
        </w:rPr>
        <w:ruby>
          <w:rubyPr>
            <w:rubyAlign w:val="distributeSpace"/>
            <w:hps w:val="10"/>
            <w:hpsRaise w:val="18"/>
            <w:hpsBaseText w:val="20"/>
            <w:lid w:val="ja-JP"/>
          </w:rubyPr>
          <w:rt>
            <w:r w:rsidR="00AE73CE" w:rsidRPr="00AE73CE">
              <w:rPr>
                <w:rFonts w:ascii="ＭＳ 明朝" w:eastAsia="ＭＳ 明朝" w:hAnsi="ＭＳ 明朝" w:cs="Times New Roman" w:hint="eastAsia"/>
                <w:kern w:val="0"/>
                <w:sz w:val="10"/>
                <w:szCs w:val="20"/>
              </w:rPr>
              <w:t xml:space="preserve">　ｄ</w:t>
            </w:r>
          </w:rt>
          <w:rubyBase>
            <w:r w:rsidR="00AE73CE">
              <w:rPr>
                <w:rFonts w:ascii="ＭＳ 明朝" w:eastAsia="ＭＳ 明朝" w:hAnsi="Times New Roman" w:cs="Times New Roman" w:hint="eastAsia"/>
                <w:kern w:val="0"/>
                <w:sz w:val="20"/>
                <w:szCs w:val="20"/>
              </w:rPr>
              <w:t>に</w:t>
            </w:r>
          </w:rubyBase>
        </w:ruby>
      </w:r>
      <w:r w:rsidR="00AE73CE" w:rsidRPr="00AE73CE">
        <w:rPr>
          <w:rFonts w:ascii="ＭＳ 明朝" w:eastAsia="ＭＳ 明朝" w:hAnsi="Times New Roman" w:cs="Times New Roman" w:hint="eastAsia"/>
          <w:kern w:val="0"/>
          <w:sz w:val="20"/>
          <w:szCs w:val="20"/>
          <w:u w:val="double"/>
        </w:rPr>
        <w:t>ハアク</w:t>
      </w:r>
      <w:r w:rsidRPr="003F4EBE">
        <w:rPr>
          <w:rFonts w:ascii="ＭＳ 明朝" w:eastAsia="ＭＳ 明朝" w:hAnsi="ＭＳ 明朝" w:cs="ＭＳ 明朝" w:hint="eastAsia"/>
          <w:color w:val="000000"/>
          <w:kern w:val="0"/>
          <w:sz w:val="20"/>
          <w:szCs w:val="20"/>
        </w:rPr>
        <w:t>されていないなんらかの限界値を超えることで生じる生態系の跳躍的変化による</w:t>
      </w:r>
      <w:r w:rsidRPr="003F4EBE">
        <w:rPr>
          <w:rFonts w:ascii="ＭＳ 明朝" w:eastAsia="ＭＳ 明朝" w:hAnsi="ＭＳ 明朝" w:cs="ＭＳ 明朝" w:hint="eastAsia"/>
          <w:color w:val="000000"/>
          <w:kern w:val="0"/>
          <w:sz w:val="20"/>
          <w:szCs w:val="20"/>
          <w:u w:color="000000"/>
        </w:rPr>
        <w:t>カタストロフ</w:t>
      </w:r>
      <w:r w:rsidRPr="003F4EBE">
        <w:rPr>
          <w:rFonts w:ascii="ＭＳ 明朝" w:eastAsia="ＭＳ 明朝" w:hAnsi="ＭＳ 明朝" w:cs="ＭＳ 明朝" w:hint="eastAsia"/>
          <w:color w:val="000000"/>
          <w:kern w:val="0"/>
          <w:sz w:val="20"/>
          <w:szCs w:val="20"/>
        </w:rPr>
        <w:t>を避けるのは難しいということである。</w:t>
      </w:r>
    </w:p>
    <w:p w14:paraId="4C68C813" w14:textId="77777777" w:rsidR="003F4EBE" w:rsidRPr="00D152E0" w:rsidRDefault="003F4EBE">
      <w:pPr>
        <w:rPr>
          <w:sz w:val="20"/>
          <w:szCs w:val="21"/>
        </w:rPr>
      </w:pPr>
    </w:p>
    <w:p w14:paraId="7BD2CE30" w14:textId="77777777" w:rsidR="003F4EBE" w:rsidRPr="00D152E0" w:rsidRDefault="003F4EBE">
      <w:pPr>
        <w:rPr>
          <w:rFonts w:ascii="ＭＳ 明朝" w:eastAsia="ＭＳ 明朝" w:hAnsi="ＭＳ 明朝"/>
          <w:sz w:val="20"/>
          <w:szCs w:val="20"/>
        </w:rPr>
      </w:pPr>
    </w:p>
    <w:p w14:paraId="79AF0613" w14:textId="1B210D95" w:rsidR="003F4EBE" w:rsidRPr="00D152E0" w:rsidRDefault="003F4EBE" w:rsidP="005819FC">
      <w:pPr>
        <w:ind w:left="400" w:hangingChars="200" w:hanging="400"/>
        <w:rPr>
          <w:rFonts w:ascii="ＭＳ 明朝" w:eastAsia="ＭＳ 明朝" w:hAnsi="ＭＳ 明朝"/>
          <w:sz w:val="20"/>
          <w:szCs w:val="20"/>
        </w:rPr>
      </w:pPr>
      <w:r w:rsidRPr="00D152E0">
        <w:rPr>
          <w:rFonts w:ascii="ＭＳ 明朝" w:eastAsia="ＭＳ 明朝" w:hAnsi="ＭＳ 明朝" w:hint="eastAsia"/>
          <w:sz w:val="20"/>
          <w:szCs w:val="20"/>
        </w:rPr>
        <w:t>問一　二重傍線部ａ～ｄの片仮名を漢字に直せ。</w:t>
      </w:r>
      <w:r w:rsidR="005819FC">
        <w:rPr>
          <w:rFonts w:ascii="ＭＳ 明朝" w:eastAsia="ＭＳ 明朝" w:hAnsi="ＭＳ 明朝" w:hint="eastAsia"/>
          <w:sz w:val="20"/>
          <w:szCs w:val="20"/>
        </w:rPr>
        <w:t>【知技】</w:t>
      </w:r>
    </w:p>
    <w:p w14:paraId="5201203E" w14:textId="4FCA5ECD" w:rsidR="003F4EBE" w:rsidRPr="00D152E0" w:rsidRDefault="003F4EBE" w:rsidP="005819FC">
      <w:pPr>
        <w:spacing w:line="358" w:lineRule="exact"/>
        <w:ind w:left="400" w:hangingChars="200" w:hanging="400"/>
        <w:rPr>
          <w:rFonts w:ascii="ＭＳ 明朝" w:eastAsia="ＭＳ 明朝" w:hAnsi="Times New Roman" w:cs="Times New Roman"/>
          <w:color w:val="000000"/>
          <w:kern w:val="0"/>
          <w:sz w:val="20"/>
          <w:szCs w:val="20"/>
        </w:rPr>
      </w:pPr>
      <w:r w:rsidRPr="00D152E0">
        <w:rPr>
          <w:rFonts w:ascii="ＭＳ 明朝" w:eastAsia="ＭＳ 明朝" w:hAnsi="ＭＳ 明朝" w:hint="eastAsia"/>
          <w:sz w:val="20"/>
          <w:szCs w:val="20"/>
        </w:rPr>
        <w:t xml:space="preserve">問二　</w:t>
      </w:r>
      <w:r w:rsidRPr="00D152E0">
        <w:rPr>
          <w:rFonts w:ascii="ＭＳ 明朝" w:eastAsia="ＭＳ 明朝" w:hAnsi="ＭＳ 明朝" w:cs="ＭＳ 明朝" w:hint="eastAsia"/>
          <w:color w:val="000000"/>
          <w:kern w:val="0"/>
          <w:sz w:val="20"/>
          <w:szCs w:val="20"/>
        </w:rPr>
        <w:t>傍線１「人工生態系」について、次の問いに答えよ。</w:t>
      </w:r>
      <w:r w:rsidR="005819FC">
        <w:rPr>
          <w:rFonts w:ascii="ＭＳ 明朝" w:eastAsia="ＭＳ 明朝" w:hAnsi="ＭＳ 明朝" w:cs="ＭＳ 明朝" w:hint="eastAsia"/>
          <w:color w:val="000000"/>
          <w:kern w:val="0"/>
          <w:sz w:val="20"/>
          <w:szCs w:val="20"/>
        </w:rPr>
        <w:t>【思判表】</w:t>
      </w:r>
    </w:p>
    <w:p w14:paraId="103ECB7C" w14:textId="77777777" w:rsidR="003F4EBE" w:rsidRPr="003F4EBE" w:rsidRDefault="003F4EBE" w:rsidP="003F4EBE">
      <w:pPr>
        <w:suppressAutoHyphens/>
        <w:spacing w:line="358" w:lineRule="exact"/>
        <w:ind w:left="400" w:hanging="400"/>
        <w:textAlignment w:val="baseline"/>
        <w:rPr>
          <w:rFonts w:ascii="ＭＳ 明朝" w:eastAsia="ＭＳ 明朝" w:hAnsi="Times New Roman" w:cs="Times New Roman"/>
          <w:color w:val="000000"/>
          <w:kern w:val="0"/>
          <w:sz w:val="20"/>
          <w:szCs w:val="20"/>
        </w:rPr>
      </w:pPr>
      <w:r w:rsidRPr="003F4EBE">
        <w:rPr>
          <w:rFonts w:ascii="ＭＳ 明朝" w:eastAsia="ＭＳ 明朝" w:hAnsi="ＭＳ 明朝" w:cs="ＭＳ 明朝" w:hint="eastAsia"/>
          <w:color w:val="000000"/>
          <w:kern w:val="0"/>
          <w:sz w:val="20"/>
          <w:szCs w:val="20"/>
        </w:rPr>
        <w:t xml:space="preserve">　　（１）「人工生態系」の欠点を文中から二十字以内で抜き出せ。</w:t>
      </w:r>
    </w:p>
    <w:p w14:paraId="5411092C" w14:textId="0B63DA08" w:rsidR="003F4EBE" w:rsidRPr="003F4EBE" w:rsidRDefault="003F4EBE" w:rsidP="003F4EBE">
      <w:pPr>
        <w:suppressAutoHyphens/>
        <w:spacing w:line="358" w:lineRule="exact"/>
        <w:textAlignment w:val="baseline"/>
        <w:rPr>
          <w:rFonts w:ascii="ＭＳ 明朝" w:eastAsia="ＭＳ 明朝" w:hAnsi="Times New Roman" w:cs="Times New Roman"/>
          <w:color w:val="000000"/>
          <w:kern w:val="0"/>
          <w:sz w:val="20"/>
          <w:szCs w:val="20"/>
        </w:rPr>
      </w:pPr>
      <w:r w:rsidRPr="003F4EBE">
        <w:rPr>
          <w:rFonts w:ascii="ＭＳ 明朝" w:eastAsia="ＭＳ 明朝" w:hAnsi="ＭＳ 明朝" w:cs="ＭＳ 明朝" w:hint="eastAsia"/>
          <w:color w:val="000000"/>
          <w:kern w:val="0"/>
          <w:sz w:val="20"/>
          <w:szCs w:val="20"/>
        </w:rPr>
        <w:t xml:space="preserve">　　（２）（１）の欠点に対して「征服型戦略」はどのように解決を図るのか、</w:t>
      </w:r>
      <w:r w:rsidR="0068632A">
        <w:rPr>
          <w:rFonts w:ascii="ＭＳ 明朝" w:eastAsia="ＭＳ 明朝" w:hAnsi="ＭＳ 明朝" w:cs="ＭＳ 明朝" w:hint="eastAsia"/>
          <w:color w:val="000000"/>
          <w:kern w:val="0"/>
          <w:sz w:val="20"/>
          <w:szCs w:val="20"/>
        </w:rPr>
        <w:t>四</w:t>
      </w:r>
      <w:r w:rsidR="00E4740F">
        <w:rPr>
          <w:rFonts w:ascii="ＭＳ 明朝" w:eastAsia="ＭＳ 明朝" w:hAnsi="ＭＳ 明朝" w:cs="ＭＳ 明朝" w:hint="eastAsia"/>
          <w:color w:val="000000"/>
          <w:kern w:val="0"/>
          <w:sz w:val="20"/>
          <w:szCs w:val="20"/>
        </w:rPr>
        <w:t>十字以内で</w:t>
      </w:r>
      <w:r w:rsidRPr="003F4EBE">
        <w:rPr>
          <w:rFonts w:ascii="ＭＳ 明朝" w:eastAsia="ＭＳ 明朝" w:hAnsi="ＭＳ 明朝" w:cs="ＭＳ 明朝" w:hint="eastAsia"/>
          <w:color w:val="000000"/>
          <w:kern w:val="0"/>
          <w:sz w:val="20"/>
          <w:szCs w:val="20"/>
        </w:rPr>
        <w:t>説明せよ。</w:t>
      </w:r>
    </w:p>
    <w:p w14:paraId="2C99AE82" w14:textId="44732080" w:rsidR="003F4EBE" w:rsidRPr="003F4EBE" w:rsidRDefault="003F4EBE" w:rsidP="005819FC">
      <w:pPr>
        <w:suppressAutoHyphens/>
        <w:spacing w:line="358" w:lineRule="exact"/>
        <w:ind w:left="400" w:hangingChars="200" w:hanging="400"/>
        <w:textAlignment w:val="baseline"/>
        <w:rPr>
          <w:rFonts w:ascii="ＭＳ 明朝" w:eastAsia="ＭＳ 明朝" w:hAnsi="Times New Roman" w:cs="Times New Roman"/>
          <w:color w:val="000000"/>
          <w:kern w:val="0"/>
          <w:sz w:val="20"/>
          <w:szCs w:val="20"/>
        </w:rPr>
      </w:pPr>
      <w:r w:rsidRPr="003F4EBE">
        <w:rPr>
          <w:rFonts w:ascii="ＭＳ 明朝" w:eastAsia="ＭＳ 明朝" w:hAnsi="ＭＳ 明朝" w:cs="ＭＳ 明朝" w:hint="eastAsia"/>
          <w:color w:val="000000"/>
          <w:kern w:val="0"/>
          <w:sz w:val="20"/>
          <w:szCs w:val="20"/>
        </w:rPr>
        <w:t>問</w:t>
      </w:r>
      <w:r w:rsidRPr="00D152E0">
        <w:rPr>
          <w:rFonts w:ascii="ＭＳ 明朝" w:eastAsia="ＭＳ 明朝" w:hAnsi="ＭＳ 明朝" w:cs="ＭＳ 明朝" w:hint="eastAsia"/>
          <w:color w:val="000000"/>
          <w:kern w:val="0"/>
          <w:sz w:val="20"/>
          <w:szCs w:val="20"/>
        </w:rPr>
        <w:t>三</w:t>
      </w:r>
      <w:r w:rsidRPr="003F4EBE">
        <w:rPr>
          <w:rFonts w:ascii="ＭＳ 明朝" w:eastAsia="ＭＳ 明朝" w:hAnsi="ＭＳ 明朝" w:cs="ＭＳ 明朝" w:hint="eastAsia"/>
          <w:color w:val="000000"/>
          <w:kern w:val="0"/>
          <w:sz w:val="20"/>
          <w:szCs w:val="20"/>
        </w:rPr>
        <w:t xml:space="preserve">　傍線２「指数関数的に拡大し」とはどのような様子を表現しているか、</w:t>
      </w:r>
      <w:r w:rsidR="00E4740F">
        <w:rPr>
          <w:rFonts w:ascii="ＭＳ 明朝" w:eastAsia="ＭＳ 明朝" w:hAnsi="ＭＳ 明朝" w:cs="ＭＳ 明朝" w:hint="eastAsia"/>
          <w:color w:val="000000"/>
          <w:kern w:val="0"/>
          <w:sz w:val="20"/>
          <w:szCs w:val="20"/>
        </w:rPr>
        <w:t>二十字以内で</w:t>
      </w:r>
      <w:r w:rsidRPr="003F4EBE">
        <w:rPr>
          <w:rFonts w:ascii="ＭＳ 明朝" w:eastAsia="ＭＳ 明朝" w:hAnsi="ＭＳ 明朝" w:cs="ＭＳ 明朝" w:hint="eastAsia"/>
          <w:color w:val="000000"/>
          <w:kern w:val="0"/>
          <w:sz w:val="20"/>
          <w:szCs w:val="20"/>
        </w:rPr>
        <w:t>説明せよ。</w:t>
      </w:r>
      <w:r w:rsidR="005819FC">
        <w:rPr>
          <w:rFonts w:ascii="ＭＳ 明朝" w:eastAsia="ＭＳ 明朝" w:hAnsi="ＭＳ 明朝" w:cs="ＭＳ 明朝" w:hint="eastAsia"/>
          <w:color w:val="000000"/>
          <w:kern w:val="0"/>
          <w:sz w:val="20"/>
          <w:szCs w:val="20"/>
        </w:rPr>
        <w:t>【思判表】</w:t>
      </w:r>
    </w:p>
    <w:p w14:paraId="3B1F9977" w14:textId="0FB29E87" w:rsidR="00D152E0" w:rsidRPr="00D152E0" w:rsidRDefault="003F4EBE" w:rsidP="005819FC">
      <w:pPr>
        <w:spacing w:line="358" w:lineRule="exact"/>
        <w:ind w:left="400" w:hangingChars="200" w:hanging="400"/>
        <w:rPr>
          <w:rFonts w:ascii="ＭＳ 明朝" w:eastAsia="ＭＳ 明朝" w:hAnsi="Times New Roman" w:cs="Times New Roman"/>
          <w:color w:val="000000"/>
          <w:kern w:val="0"/>
          <w:sz w:val="20"/>
          <w:szCs w:val="20"/>
        </w:rPr>
      </w:pPr>
      <w:r w:rsidRPr="00D152E0">
        <w:rPr>
          <w:rFonts w:ascii="ＭＳ 明朝" w:eastAsia="ＭＳ 明朝" w:hAnsi="ＭＳ 明朝" w:hint="eastAsia"/>
          <w:sz w:val="20"/>
          <w:szCs w:val="20"/>
        </w:rPr>
        <w:t>問四</w:t>
      </w:r>
      <w:r w:rsidR="00D152E0" w:rsidRPr="00D152E0">
        <w:rPr>
          <w:rFonts w:ascii="ＭＳ 明朝" w:eastAsia="ＭＳ 明朝" w:hAnsi="ＭＳ 明朝" w:hint="eastAsia"/>
          <w:sz w:val="20"/>
          <w:szCs w:val="20"/>
        </w:rPr>
        <w:t xml:space="preserve">　</w:t>
      </w:r>
      <w:r w:rsidR="00D152E0" w:rsidRPr="00D152E0">
        <w:rPr>
          <w:rFonts w:ascii="ＭＳ 明朝" w:eastAsia="ＭＳ 明朝" w:hAnsi="ＭＳ 明朝" w:cs="ＭＳ 明朝" w:hint="eastAsia"/>
          <w:color w:val="000000"/>
          <w:kern w:val="0"/>
          <w:sz w:val="20"/>
          <w:szCs w:val="20"/>
        </w:rPr>
        <w:t>傍線３「その利用の危険性」とはどのような危険性か、</w:t>
      </w:r>
      <w:r w:rsidR="00E4740F">
        <w:rPr>
          <w:rFonts w:ascii="ＭＳ 明朝" w:eastAsia="ＭＳ 明朝" w:hAnsi="ＭＳ 明朝" w:cs="ＭＳ 明朝" w:hint="eastAsia"/>
          <w:color w:val="000000"/>
          <w:kern w:val="0"/>
          <w:sz w:val="20"/>
          <w:szCs w:val="20"/>
        </w:rPr>
        <w:t>三十字以内で</w:t>
      </w:r>
      <w:r w:rsidR="00D152E0" w:rsidRPr="00D152E0">
        <w:rPr>
          <w:rFonts w:ascii="ＭＳ 明朝" w:eastAsia="ＭＳ 明朝" w:hAnsi="ＭＳ 明朝" w:cs="ＭＳ 明朝" w:hint="eastAsia"/>
          <w:color w:val="000000"/>
          <w:kern w:val="0"/>
          <w:sz w:val="20"/>
          <w:szCs w:val="20"/>
        </w:rPr>
        <w:t>説明せよ。</w:t>
      </w:r>
      <w:r w:rsidR="005819FC">
        <w:rPr>
          <w:rFonts w:ascii="ＭＳ 明朝" w:eastAsia="ＭＳ 明朝" w:hAnsi="ＭＳ 明朝" w:cs="ＭＳ 明朝" w:hint="eastAsia"/>
          <w:color w:val="000000"/>
          <w:kern w:val="0"/>
          <w:sz w:val="20"/>
          <w:szCs w:val="20"/>
        </w:rPr>
        <w:t>【思判表】</w:t>
      </w:r>
    </w:p>
    <w:p w14:paraId="28FF2BB6" w14:textId="52785438" w:rsidR="003F4EBE" w:rsidRPr="00D152E0" w:rsidRDefault="00D152E0" w:rsidP="005819FC">
      <w:pPr>
        <w:ind w:left="400" w:hangingChars="200" w:hanging="400"/>
        <w:rPr>
          <w:rFonts w:ascii="ＭＳ 明朝" w:eastAsia="ＭＳ 明朝" w:hAnsi="ＭＳ 明朝"/>
          <w:sz w:val="20"/>
          <w:szCs w:val="21"/>
        </w:rPr>
      </w:pPr>
      <w:r w:rsidRPr="00D152E0">
        <w:rPr>
          <w:rFonts w:ascii="ＭＳ 明朝" w:eastAsia="ＭＳ 明朝" w:hAnsi="ＭＳ 明朝" w:hint="eastAsia"/>
          <w:sz w:val="20"/>
          <w:szCs w:val="20"/>
        </w:rPr>
        <w:t>問五</w:t>
      </w:r>
      <w:r w:rsidRPr="00D152E0">
        <w:rPr>
          <w:rFonts w:ascii="ＭＳ 明朝" w:eastAsia="ＭＳ 明朝" w:hAnsi="ＭＳ 明朝" w:hint="eastAsia"/>
          <w:sz w:val="18"/>
          <w:szCs w:val="18"/>
        </w:rPr>
        <w:t xml:space="preserve">　</w:t>
      </w:r>
      <w:r w:rsidRPr="00D152E0">
        <w:rPr>
          <w:rFonts w:ascii="ＭＳ 明朝" w:eastAsia="ＭＳ 明朝" w:hAnsi="ＭＳ 明朝" w:hint="eastAsia"/>
          <w:sz w:val="20"/>
          <w:szCs w:val="21"/>
        </w:rPr>
        <w:t>傍線</w:t>
      </w:r>
      <w:r>
        <w:rPr>
          <w:rFonts w:ascii="ＭＳ 明朝" w:eastAsia="ＭＳ 明朝" w:hAnsi="ＭＳ 明朝" w:hint="eastAsia"/>
          <w:sz w:val="20"/>
          <w:szCs w:val="21"/>
        </w:rPr>
        <w:t>４</w:t>
      </w:r>
      <w:r w:rsidRPr="00D152E0">
        <w:rPr>
          <w:rFonts w:ascii="ＭＳ 明朝" w:eastAsia="ＭＳ 明朝" w:hAnsi="ＭＳ 明朝" w:hint="eastAsia"/>
          <w:sz w:val="20"/>
          <w:szCs w:val="21"/>
        </w:rPr>
        <w:t>「他の生き物やそのつながりを尊重するのは共生型の戦略の特徴」とあるが、同じ視点で「征服型戦略」の特徴を説明せよ。</w:t>
      </w:r>
      <w:r w:rsidR="005819FC">
        <w:rPr>
          <w:rFonts w:ascii="ＭＳ 明朝" w:eastAsia="ＭＳ 明朝" w:hAnsi="ＭＳ 明朝" w:cs="ＭＳ 明朝" w:hint="eastAsia"/>
          <w:color w:val="000000"/>
          <w:kern w:val="0"/>
          <w:sz w:val="20"/>
          <w:szCs w:val="20"/>
        </w:rPr>
        <w:t>【思判表】</w:t>
      </w:r>
    </w:p>
    <w:p w14:paraId="468F2451" w14:textId="6D43C481" w:rsidR="00D152E0" w:rsidRPr="00D152E0" w:rsidRDefault="00D152E0" w:rsidP="005819FC">
      <w:pPr>
        <w:ind w:left="400" w:hangingChars="200" w:hanging="400"/>
        <w:rPr>
          <w:rFonts w:ascii="ＭＳ 明朝" w:eastAsia="ＭＳ 明朝" w:hAnsi="ＭＳ 明朝"/>
          <w:sz w:val="20"/>
          <w:szCs w:val="20"/>
        </w:rPr>
      </w:pPr>
      <w:r>
        <w:rPr>
          <w:rFonts w:ascii="ＭＳ 明朝" w:eastAsia="ＭＳ 明朝" w:hAnsi="ＭＳ 明朝" w:hint="eastAsia"/>
          <w:sz w:val="20"/>
          <w:szCs w:val="20"/>
        </w:rPr>
        <w:t xml:space="preserve">問六　</w:t>
      </w:r>
      <w:r w:rsidRPr="00D152E0">
        <w:rPr>
          <w:rFonts w:ascii="ＭＳ 明朝" w:eastAsia="ＭＳ 明朝" w:hAnsi="ＭＳ 明朝" w:hint="eastAsia"/>
          <w:sz w:val="20"/>
          <w:szCs w:val="20"/>
        </w:rPr>
        <w:t>傍線</w:t>
      </w:r>
      <w:r>
        <w:rPr>
          <w:rFonts w:ascii="ＭＳ 明朝" w:eastAsia="ＭＳ 明朝" w:hAnsi="ＭＳ 明朝" w:hint="eastAsia"/>
          <w:sz w:val="20"/>
          <w:szCs w:val="20"/>
        </w:rPr>
        <w:t>５</w:t>
      </w:r>
      <w:r w:rsidRPr="00D152E0">
        <w:rPr>
          <w:rFonts w:ascii="ＭＳ 明朝" w:eastAsia="ＭＳ 明朝" w:hAnsi="ＭＳ 明朝" w:hint="eastAsia"/>
          <w:sz w:val="20"/>
          <w:szCs w:val="20"/>
        </w:rPr>
        <w:t>「奥山や深い谷奥、水源の森など、自然の要所要所にはそこを司る神々がいて」とあるが、自然界の諸事物に神や精霊などの存在を認めて信仰の対象とすることを何というか。最も適切なものを次の中から一つ選び、記号で答えよ。</w:t>
      </w:r>
      <w:r w:rsidR="005819FC">
        <w:rPr>
          <w:rFonts w:ascii="ＭＳ 明朝" w:eastAsia="ＭＳ 明朝" w:hAnsi="ＭＳ 明朝" w:cs="ＭＳ 明朝" w:hint="eastAsia"/>
          <w:color w:val="000000"/>
          <w:kern w:val="0"/>
          <w:sz w:val="20"/>
          <w:szCs w:val="20"/>
        </w:rPr>
        <w:t>【思判表】</w:t>
      </w:r>
    </w:p>
    <w:p w14:paraId="7C7123C5" w14:textId="77777777" w:rsidR="00D152E0" w:rsidRPr="00D152E0" w:rsidRDefault="00D152E0" w:rsidP="00D152E0">
      <w:pPr>
        <w:rPr>
          <w:rFonts w:ascii="ＭＳ 明朝" w:eastAsia="ＭＳ 明朝" w:hAnsi="ＭＳ 明朝"/>
          <w:sz w:val="20"/>
          <w:szCs w:val="20"/>
        </w:rPr>
      </w:pPr>
      <w:r w:rsidRPr="00D152E0">
        <w:rPr>
          <w:rFonts w:ascii="ＭＳ 明朝" w:eastAsia="ＭＳ 明朝" w:hAnsi="ＭＳ 明朝" w:hint="eastAsia"/>
          <w:sz w:val="20"/>
          <w:szCs w:val="20"/>
        </w:rPr>
        <w:t xml:space="preserve">　　　①　モダニズム　　②　アニミズム　　③　リアリズム　　④　オカルティズム</w:t>
      </w:r>
    </w:p>
    <w:p w14:paraId="7BA16D7B" w14:textId="5BD672BC" w:rsidR="00D152E0" w:rsidRDefault="00D152E0" w:rsidP="005819FC">
      <w:pPr>
        <w:ind w:left="400" w:hangingChars="200" w:hanging="400"/>
        <w:rPr>
          <w:rFonts w:ascii="ＭＳ 明朝" w:eastAsia="ＭＳ 明朝" w:hAnsi="ＭＳ 明朝"/>
          <w:sz w:val="20"/>
          <w:szCs w:val="20"/>
        </w:rPr>
      </w:pPr>
      <w:r>
        <w:rPr>
          <w:rFonts w:ascii="ＭＳ 明朝" w:eastAsia="ＭＳ 明朝" w:hAnsi="ＭＳ 明朝" w:hint="eastAsia"/>
          <w:sz w:val="20"/>
          <w:szCs w:val="20"/>
        </w:rPr>
        <w:t>問</w:t>
      </w:r>
      <w:r w:rsidR="004E7CD6">
        <w:rPr>
          <w:rFonts w:ascii="ＭＳ 明朝" w:eastAsia="ＭＳ 明朝" w:hAnsi="ＭＳ 明朝" w:hint="eastAsia"/>
          <w:sz w:val="20"/>
          <w:szCs w:val="20"/>
        </w:rPr>
        <w:t>七</w:t>
      </w:r>
      <w:r>
        <w:rPr>
          <w:rFonts w:ascii="ＭＳ 明朝" w:eastAsia="ＭＳ 明朝" w:hAnsi="ＭＳ 明朝" w:hint="eastAsia"/>
          <w:sz w:val="20"/>
          <w:szCs w:val="20"/>
        </w:rPr>
        <w:t xml:space="preserve">　傍線６</w:t>
      </w:r>
      <w:r w:rsidRPr="00D152E0">
        <w:rPr>
          <w:rFonts w:ascii="ＭＳ 明朝" w:eastAsia="ＭＳ 明朝" w:hAnsi="ＭＳ 明朝" w:hint="eastAsia"/>
          <w:sz w:val="20"/>
          <w:szCs w:val="20"/>
        </w:rPr>
        <w:t>「</w:t>
      </w:r>
      <w:r w:rsidR="004E7CD6">
        <w:rPr>
          <w:rFonts w:ascii="ＭＳ 明朝" w:eastAsia="ＭＳ 明朝" w:hAnsi="ＭＳ 明朝" w:hint="eastAsia"/>
          <w:sz w:val="20"/>
          <w:szCs w:val="20"/>
        </w:rPr>
        <w:t>それ</w:t>
      </w:r>
      <w:r w:rsidRPr="00D152E0">
        <w:rPr>
          <w:rFonts w:ascii="ＭＳ 明朝" w:eastAsia="ＭＳ 明朝" w:hAnsi="ＭＳ 明朝" w:hint="eastAsia"/>
          <w:sz w:val="20"/>
          <w:szCs w:val="20"/>
        </w:rPr>
        <w:t>」</w:t>
      </w:r>
      <w:r w:rsidR="004E7CD6">
        <w:rPr>
          <w:rFonts w:ascii="ＭＳ 明朝" w:eastAsia="ＭＳ 明朝" w:hAnsi="ＭＳ 明朝" w:hint="eastAsia"/>
          <w:sz w:val="20"/>
          <w:szCs w:val="20"/>
        </w:rPr>
        <w:t>が指す内容を文中から三十字以内で抜き出せ。</w:t>
      </w:r>
      <w:r w:rsidR="005819FC">
        <w:rPr>
          <w:rFonts w:ascii="ＭＳ 明朝" w:eastAsia="ＭＳ 明朝" w:hAnsi="ＭＳ 明朝" w:cs="ＭＳ 明朝" w:hint="eastAsia"/>
          <w:color w:val="000000"/>
          <w:kern w:val="0"/>
          <w:sz w:val="20"/>
          <w:szCs w:val="20"/>
        </w:rPr>
        <w:t>【思判表】</w:t>
      </w:r>
    </w:p>
    <w:p w14:paraId="1DF1DE4E" w14:textId="4CFC8976" w:rsidR="004E7CD6" w:rsidRDefault="004E7CD6" w:rsidP="005819FC">
      <w:pPr>
        <w:ind w:left="400" w:hangingChars="200" w:hanging="400"/>
        <w:rPr>
          <w:rFonts w:ascii="ＭＳ 明朝" w:eastAsia="ＭＳ 明朝" w:hAnsi="ＭＳ 明朝"/>
          <w:sz w:val="20"/>
          <w:szCs w:val="20"/>
        </w:rPr>
      </w:pPr>
      <w:r>
        <w:rPr>
          <w:rFonts w:ascii="ＭＳ 明朝" w:eastAsia="ＭＳ 明朝" w:hAnsi="ＭＳ 明朝" w:hint="eastAsia"/>
          <w:sz w:val="20"/>
          <w:szCs w:val="20"/>
        </w:rPr>
        <w:t xml:space="preserve">問八　</w:t>
      </w:r>
      <w:r w:rsidR="004E5186">
        <w:rPr>
          <w:rFonts w:ascii="ＭＳ 明朝" w:eastAsia="ＭＳ 明朝" w:hAnsi="ＭＳ 明朝" w:hint="eastAsia"/>
          <w:sz w:val="20"/>
          <w:szCs w:val="20"/>
        </w:rPr>
        <w:t>傍線７「</w:t>
      </w:r>
      <w:r w:rsidR="004E5186" w:rsidRPr="004E5186">
        <w:rPr>
          <w:rFonts w:ascii="ＭＳ 明朝" w:eastAsia="ＭＳ 明朝" w:hAnsi="ＭＳ 明朝" w:cs="ＭＳ 明朝" w:hint="eastAsia"/>
          <w:color w:val="000000"/>
          <w:kern w:val="0"/>
          <w:sz w:val="20"/>
          <w:szCs w:val="20"/>
        </w:rPr>
        <w:t>このような思想」とはどのような思想か、</w:t>
      </w:r>
      <w:r w:rsidR="004E5186">
        <w:rPr>
          <w:rFonts w:ascii="ＭＳ 明朝" w:eastAsia="ＭＳ 明朝" w:hAnsi="ＭＳ 明朝" w:cs="ＭＳ 明朝" w:hint="eastAsia"/>
          <w:color w:val="000000"/>
          <w:kern w:val="0"/>
          <w:sz w:val="20"/>
          <w:szCs w:val="20"/>
        </w:rPr>
        <w:t>三十字以内で</w:t>
      </w:r>
      <w:r w:rsidR="004E5186" w:rsidRPr="004E5186">
        <w:rPr>
          <w:rFonts w:ascii="ＭＳ 明朝" w:eastAsia="ＭＳ 明朝" w:hAnsi="ＭＳ 明朝" w:cs="ＭＳ 明朝" w:hint="eastAsia"/>
          <w:color w:val="000000"/>
          <w:kern w:val="0"/>
          <w:sz w:val="20"/>
          <w:szCs w:val="20"/>
        </w:rPr>
        <w:t>説明せよ。</w:t>
      </w:r>
      <w:r w:rsidR="005819FC">
        <w:rPr>
          <w:rFonts w:ascii="ＭＳ 明朝" w:eastAsia="ＭＳ 明朝" w:hAnsi="ＭＳ 明朝" w:cs="ＭＳ 明朝" w:hint="eastAsia"/>
          <w:color w:val="000000"/>
          <w:kern w:val="0"/>
          <w:sz w:val="20"/>
          <w:szCs w:val="20"/>
        </w:rPr>
        <w:t>【思判表】</w:t>
      </w:r>
    </w:p>
    <w:p w14:paraId="5F14524D" w14:textId="0F3254AE" w:rsidR="00D152E0" w:rsidRPr="00D152E0" w:rsidRDefault="004E7CD6" w:rsidP="005819FC">
      <w:pPr>
        <w:ind w:left="400" w:hangingChars="200" w:hanging="400"/>
        <w:rPr>
          <w:rFonts w:ascii="ＭＳ 明朝" w:eastAsia="ＭＳ 明朝" w:hAnsi="ＭＳ 明朝"/>
          <w:sz w:val="20"/>
          <w:szCs w:val="20"/>
        </w:rPr>
      </w:pPr>
      <w:r>
        <w:rPr>
          <w:rFonts w:ascii="ＭＳ 明朝" w:eastAsia="ＭＳ 明朝" w:hAnsi="ＭＳ 明朝" w:hint="eastAsia"/>
          <w:sz w:val="20"/>
          <w:szCs w:val="20"/>
        </w:rPr>
        <w:t>問九　傍線８</w:t>
      </w:r>
      <w:r w:rsidR="004E5186" w:rsidRPr="004E7CD6">
        <w:rPr>
          <w:rFonts w:ascii="ＭＳ 明朝" w:eastAsia="ＭＳ 明朝" w:hAnsi="ＭＳ 明朝" w:hint="eastAsia"/>
          <w:sz w:val="20"/>
          <w:szCs w:val="20"/>
        </w:rPr>
        <w:t>「生物多様性の急激な低下」とは具体的にはどういうことか</w:t>
      </w:r>
      <w:r w:rsidR="004E5186">
        <w:rPr>
          <w:rFonts w:ascii="ＭＳ 明朝" w:eastAsia="ＭＳ 明朝" w:hAnsi="ＭＳ 明朝" w:hint="eastAsia"/>
          <w:sz w:val="20"/>
          <w:szCs w:val="20"/>
        </w:rPr>
        <w:t>。「絶滅」「繁殖」の二語を用い</w:t>
      </w:r>
      <w:r w:rsidR="00956CA5">
        <w:rPr>
          <w:rFonts w:ascii="ＭＳ 明朝" w:eastAsia="ＭＳ 明朝" w:hAnsi="ＭＳ 明朝" w:hint="eastAsia"/>
          <w:sz w:val="20"/>
          <w:szCs w:val="20"/>
        </w:rPr>
        <w:t>て</w:t>
      </w:r>
      <w:r w:rsidR="004E5186">
        <w:rPr>
          <w:rFonts w:ascii="ＭＳ 明朝" w:eastAsia="ＭＳ 明朝" w:hAnsi="ＭＳ 明朝" w:hint="eastAsia"/>
          <w:sz w:val="20"/>
          <w:szCs w:val="20"/>
        </w:rPr>
        <w:t>四十字以内</w:t>
      </w:r>
      <w:r w:rsidR="004E5186" w:rsidRPr="004E7CD6">
        <w:rPr>
          <w:rFonts w:ascii="ＭＳ 明朝" w:eastAsia="ＭＳ 明朝" w:hAnsi="ＭＳ 明朝" w:hint="eastAsia"/>
          <w:sz w:val="20"/>
          <w:szCs w:val="20"/>
        </w:rPr>
        <w:t>で説明せよ。</w:t>
      </w:r>
      <w:r w:rsidR="005819FC">
        <w:rPr>
          <w:rFonts w:ascii="ＭＳ 明朝" w:eastAsia="ＭＳ 明朝" w:hAnsi="ＭＳ 明朝" w:cs="ＭＳ 明朝" w:hint="eastAsia"/>
          <w:color w:val="000000"/>
          <w:kern w:val="0"/>
          <w:sz w:val="20"/>
          <w:szCs w:val="20"/>
        </w:rPr>
        <w:t>【思判表】</w:t>
      </w:r>
    </w:p>
    <w:p w14:paraId="2C678C88" w14:textId="18E73E67" w:rsidR="003F4EBE" w:rsidRDefault="00C76EC2" w:rsidP="005819FC">
      <w:pPr>
        <w:ind w:left="400" w:hangingChars="200" w:hanging="400"/>
        <w:rPr>
          <w:rFonts w:ascii="ＭＳ 明朝" w:eastAsia="ＭＳ 明朝" w:hAnsi="ＭＳ 明朝"/>
          <w:sz w:val="20"/>
          <w:szCs w:val="20"/>
        </w:rPr>
      </w:pPr>
      <w:r>
        <w:rPr>
          <w:rFonts w:ascii="ＭＳ 明朝" w:eastAsia="ＭＳ 明朝" w:hAnsi="ＭＳ 明朝" w:hint="eastAsia"/>
          <w:sz w:val="20"/>
          <w:szCs w:val="20"/>
        </w:rPr>
        <w:t xml:space="preserve">問十　</w:t>
      </w:r>
      <w:r w:rsidRPr="00C76EC2">
        <w:rPr>
          <w:rFonts w:ascii="ＭＳ 明朝" w:eastAsia="ＭＳ 明朝" w:hAnsi="ＭＳ 明朝" w:hint="eastAsia"/>
          <w:sz w:val="20"/>
          <w:szCs w:val="20"/>
        </w:rPr>
        <w:t>傍線部</w:t>
      </w:r>
      <w:r>
        <w:rPr>
          <w:rFonts w:ascii="ＭＳ 明朝" w:eastAsia="ＭＳ 明朝" w:hAnsi="ＭＳ 明朝" w:hint="eastAsia"/>
          <w:sz w:val="20"/>
          <w:szCs w:val="20"/>
        </w:rPr>
        <w:t>９</w:t>
      </w:r>
      <w:r w:rsidRPr="00C76EC2">
        <w:rPr>
          <w:rFonts w:ascii="ＭＳ 明朝" w:eastAsia="ＭＳ 明朝" w:hAnsi="ＭＳ 明朝" w:hint="eastAsia"/>
          <w:sz w:val="20"/>
          <w:szCs w:val="20"/>
        </w:rPr>
        <w:t>「地球生態系」の利用について、</w:t>
      </w:r>
      <w:r w:rsidR="00EA7756">
        <w:rPr>
          <w:rFonts w:ascii="ＭＳ 明朝" w:eastAsia="ＭＳ 明朝" w:hAnsi="ＭＳ 明朝" w:hint="eastAsia"/>
          <w:sz w:val="20"/>
          <w:szCs w:val="20"/>
        </w:rPr>
        <w:t>Ａさんは</w:t>
      </w:r>
      <w:r w:rsidRPr="00C76EC2">
        <w:rPr>
          <w:rFonts w:ascii="ＭＳ 明朝" w:eastAsia="ＭＳ 明朝" w:hAnsi="ＭＳ 明朝" w:hint="eastAsia"/>
          <w:sz w:val="20"/>
          <w:szCs w:val="20"/>
        </w:rPr>
        <w:t>次の【ノート】にまとめた。これを読んで後の問い⑴・⑵に答え</w:t>
      </w:r>
      <w:r>
        <w:rPr>
          <w:rFonts w:ascii="ＭＳ 明朝" w:eastAsia="ＭＳ 明朝" w:hAnsi="ＭＳ 明朝" w:hint="eastAsia"/>
          <w:sz w:val="20"/>
          <w:szCs w:val="20"/>
        </w:rPr>
        <w:t>よ</w:t>
      </w:r>
      <w:r w:rsidRPr="00C76EC2">
        <w:rPr>
          <w:rFonts w:ascii="ＭＳ 明朝" w:eastAsia="ＭＳ 明朝" w:hAnsi="ＭＳ 明朝" w:hint="eastAsia"/>
          <w:sz w:val="20"/>
          <w:szCs w:val="20"/>
        </w:rPr>
        <w:t>。</w:t>
      </w:r>
      <w:r w:rsidR="005819FC">
        <w:rPr>
          <w:rFonts w:ascii="ＭＳ 明朝" w:eastAsia="ＭＳ 明朝" w:hAnsi="ＭＳ 明朝" w:cs="ＭＳ 明朝" w:hint="eastAsia"/>
          <w:color w:val="000000"/>
          <w:kern w:val="0"/>
          <w:sz w:val="20"/>
          <w:szCs w:val="20"/>
        </w:rPr>
        <w:t>【思判表】</w:t>
      </w:r>
    </w:p>
    <w:p w14:paraId="6F2961CB" w14:textId="77777777" w:rsidR="00C76EC2" w:rsidRDefault="00C76EC2">
      <w:pPr>
        <w:rPr>
          <w:rFonts w:ascii="ＭＳ 明朝" w:eastAsia="ＭＳ 明朝" w:hAnsi="ＭＳ 明朝"/>
          <w:sz w:val="20"/>
          <w:szCs w:val="20"/>
        </w:rPr>
      </w:pPr>
    </w:p>
    <w:p w14:paraId="7D7A506A" w14:textId="0BC5D7AB" w:rsidR="00C76EC2" w:rsidRDefault="00C76EC2">
      <w:pPr>
        <w:rPr>
          <w:rFonts w:ascii="ＭＳ 明朝" w:eastAsia="ＭＳ 明朝" w:hAnsi="ＭＳ 明朝"/>
          <w:sz w:val="20"/>
          <w:szCs w:val="20"/>
        </w:rPr>
      </w:pPr>
      <w:r>
        <w:rPr>
          <w:rFonts w:ascii="ＭＳ 明朝" w:eastAsia="ＭＳ 明朝" w:hAnsi="ＭＳ 明朝"/>
          <w:sz w:val="20"/>
          <w:szCs w:val="20"/>
        </w:rPr>
        <w:br w:type="page"/>
      </w:r>
    </w:p>
    <w:p w14:paraId="495F2534" w14:textId="77777777" w:rsidR="00C76EC2" w:rsidRPr="00C76EC2" w:rsidRDefault="00C76EC2" w:rsidP="00C76EC2">
      <w:pPr>
        <w:rPr>
          <w:rFonts w:ascii="ＭＳ 明朝" w:eastAsia="ＭＳ 明朝" w:hAnsi="ＭＳ 明朝"/>
          <w:sz w:val="20"/>
          <w:szCs w:val="20"/>
        </w:rPr>
      </w:pPr>
      <w:r w:rsidRPr="00C76EC2">
        <w:rPr>
          <w:rFonts w:ascii="ＭＳ 明朝" w:eastAsia="ＭＳ 明朝" w:hAnsi="ＭＳ 明朝" w:hint="eastAsia"/>
          <w:sz w:val="20"/>
          <w:szCs w:val="20"/>
        </w:rPr>
        <w:lastRenderedPageBreak/>
        <w:t>【ノート】</w:t>
      </w:r>
    </w:p>
    <w:p w14:paraId="3FEF6CE0" w14:textId="77777777" w:rsidR="00C76EC2" w:rsidRDefault="00C76EC2">
      <w:pPr>
        <w:rPr>
          <w:rFonts w:ascii="ＭＳ 明朝" w:eastAsia="ＭＳ 明朝" w:hAnsi="ＭＳ 明朝"/>
          <w:sz w:val="20"/>
          <w:szCs w:val="20"/>
        </w:rPr>
      </w:pPr>
    </w:p>
    <w:p w14:paraId="50B62182" w14:textId="77777777" w:rsidR="00C76EC2" w:rsidRDefault="00C76EC2">
      <w:pPr>
        <w:rPr>
          <w:rFonts w:ascii="ＭＳ 明朝" w:eastAsia="ＭＳ 明朝" w:hAnsi="ＭＳ 明朝"/>
          <w:sz w:val="20"/>
          <w:szCs w:val="20"/>
        </w:rPr>
      </w:pPr>
    </w:p>
    <w:p w14:paraId="3730A331" w14:textId="72251ACB" w:rsidR="00C76EC2" w:rsidRDefault="00C76EC2">
      <w:pPr>
        <w:rPr>
          <w:rFonts w:ascii="ＭＳ 明朝" w:eastAsia="ＭＳ 明朝" w:hAnsi="ＭＳ 明朝"/>
          <w:sz w:val="20"/>
          <w:szCs w:val="20"/>
        </w:rPr>
      </w:pPr>
    </w:p>
    <w:p w14:paraId="4C0024F9" w14:textId="77777777" w:rsidR="00C76EC2" w:rsidRDefault="00C76EC2">
      <w:pPr>
        <w:rPr>
          <w:rFonts w:ascii="ＭＳ 明朝" w:eastAsia="ＭＳ 明朝" w:hAnsi="ＭＳ 明朝"/>
          <w:sz w:val="20"/>
          <w:szCs w:val="20"/>
        </w:rPr>
      </w:pPr>
    </w:p>
    <w:p w14:paraId="5052CAD7" w14:textId="77777777" w:rsidR="00C76EC2" w:rsidRDefault="00C76EC2">
      <w:pPr>
        <w:rPr>
          <w:rFonts w:ascii="ＭＳ 明朝" w:eastAsia="ＭＳ 明朝" w:hAnsi="ＭＳ 明朝"/>
          <w:sz w:val="20"/>
          <w:szCs w:val="20"/>
        </w:rPr>
      </w:pPr>
    </w:p>
    <w:p w14:paraId="12E80931" w14:textId="77777777" w:rsidR="00C76EC2" w:rsidRDefault="00C76EC2">
      <w:pPr>
        <w:rPr>
          <w:rFonts w:ascii="ＭＳ 明朝" w:eastAsia="ＭＳ 明朝" w:hAnsi="ＭＳ 明朝"/>
          <w:sz w:val="20"/>
          <w:szCs w:val="20"/>
        </w:rPr>
      </w:pPr>
    </w:p>
    <w:p w14:paraId="481D8DBE" w14:textId="77777777" w:rsidR="00C76EC2" w:rsidRDefault="00C76EC2">
      <w:pPr>
        <w:rPr>
          <w:rFonts w:ascii="ＭＳ 明朝" w:eastAsia="ＭＳ 明朝" w:hAnsi="ＭＳ 明朝"/>
          <w:sz w:val="20"/>
          <w:szCs w:val="20"/>
        </w:rPr>
      </w:pPr>
    </w:p>
    <w:p w14:paraId="3DE03803" w14:textId="77777777" w:rsidR="00C76EC2" w:rsidRDefault="00C76EC2">
      <w:pPr>
        <w:rPr>
          <w:rFonts w:ascii="ＭＳ 明朝" w:eastAsia="ＭＳ 明朝" w:hAnsi="ＭＳ 明朝"/>
          <w:sz w:val="20"/>
          <w:szCs w:val="20"/>
        </w:rPr>
      </w:pPr>
    </w:p>
    <w:p w14:paraId="4BDCB0B9" w14:textId="77777777" w:rsidR="00C76EC2" w:rsidRDefault="00C76EC2">
      <w:pPr>
        <w:rPr>
          <w:rFonts w:ascii="ＭＳ 明朝" w:eastAsia="ＭＳ 明朝" w:hAnsi="ＭＳ 明朝"/>
          <w:sz w:val="20"/>
          <w:szCs w:val="20"/>
        </w:rPr>
      </w:pPr>
    </w:p>
    <w:p w14:paraId="4D2A7127" w14:textId="77777777" w:rsidR="00C76EC2" w:rsidRDefault="00C76EC2">
      <w:pPr>
        <w:rPr>
          <w:rFonts w:ascii="ＭＳ 明朝" w:eastAsia="ＭＳ 明朝" w:hAnsi="ＭＳ 明朝"/>
          <w:sz w:val="20"/>
          <w:szCs w:val="20"/>
        </w:rPr>
      </w:pPr>
    </w:p>
    <w:p w14:paraId="70AA90EA" w14:textId="77777777" w:rsidR="00C76EC2" w:rsidRDefault="00C76EC2">
      <w:pPr>
        <w:rPr>
          <w:rFonts w:ascii="ＭＳ 明朝" w:eastAsia="ＭＳ 明朝" w:hAnsi="ＭＳ 明朝"/>
          <w:sz w:val="20"/>
          <w:szCs w:val="20"/>
        </w:rPr>
      </w:pPr>
    </w:p>
    <w:p w14:paraId="6F9FAE1F" w14:textId="77777777" w:rsidR="00C76EC2" w:rsidRDefault="00C76EC2">
      <w:pPr>
        <w:rPr>
          <w:rFonts w:ascii="ＭＳ 明朝" w:eastAsia="ＭＳ 明朝" w:hAnsi="ＭＳ 明朝"/>
          <w:sz w:val="20"/>
          <w:szCs w:val="20"/>
        </w:rPr>
      </w:pPr>
    </w:p>
    <w:p w14:paraId="66A4EF87" w14:textId="77777777" w:rsidR="00C76EC2" w:rsidRDefault="00C76EC2">
      <w:pPr>
        <w:rPr>
          <w:rFonts w:ascii="ＭＳ 明朝" w:eastAsia="ＭＳ 明朝" w:hAnsi="ＭＳ 明朝"/>
          <w:sz w:val="20"/>
          <w:szCs w:val="20"/>
        </w:rPr>
      </w:pPr>
    </w:p>
    <w:p w14:paraId="0F1198C4" w14:textId="77777777" w:rsidR="00C76EC2" w:rsidRDefault="00C76EC2">
      <w:pPr>
        <w:rPr>
          <w:rFonts w:ascii="ＭＳ 明朝" w:eastAsia="ＭＳ 明朝" w:hAnsi="ＭＳ 明朝"/>
          <w:sz w:val="20"/>
          <w:szCs w:val="20"/>
        </w:rPr>
      </w:pPr>
    </w:p>
    <w:p w14:paraId="709FB857" w14:textId="77777777" w:rsidR="00C76EC2" w:rsidRDefault="00C76EC2">
      <w:pPr>
        <w:rPr>
          <w:rFonts w:ascii="ＭＳ 明朝" w:eastAsia="ＭＳ 明朝" w:hAnsi="ＭＳ 明朝"/>
          <w:sz w:val="20"/>
          <w:szCs w:val="20"/>
        </w:rPr>
      </w:pPr>
    </w:p>
    <w:p w14:paraId="6E4855C6" w14:textId="77777777" w:rsidR="00C76EC2" w:rsidRDefault="00C76EC2">
      <w:pPr>
        <w:rPr>
          <w:rFonts w:ascii="ＭＳ 明朝" w:eastAsia="ＭＳ 明朝" w:hAnsi="ＭＳ 明朝"/>
          <w:sz w:val="20"/>
          <w:szCs w:val="20"/>
        </w:rPr>
      </w:pPr>
    </w:p>
    <w:p w14:paraId="34226BA7" w14:textId="77777777" w:rsidR="00C76EC2" w:rsidRDefault="00C76EC2">
      <w:pPr>
        <w:rPr>
          <w:rFonts w:ascii="ＭＳ 明朝" w:eastAsia="ＭＳ 明朝" w:hAnsi="ＭＳ 明朝"/>
          <w:sz w:val="20"/>
          <w:szCs w:val="20"/>
        </w:rPr>
      </w:pPr>
    </w:p>
    <w:p w14:paraId="44025194" w14:textId="77777777" w:rsidR="00C76EC2" w:rsidRDefault="00C76EC2">
      <w:pPr>
        <w:rPr>
          <w:rFonts w:ascii="ＭＳ 明朝" w:eastAsia="ＭＳ 明朝" w:hAnsi="ＭＳ 明朝"/>
          <w:sz w:val="20"/>
          <w:szCs w:val="20"/>
        </w:rPr>
      </w:pPr>
    </w:p>
    <w:p w14:paraId="36BC7681" w14:textId="77777777" w:rsidR="00C76EC2" w:rsidRDefault="00C76EC2">
      <w:pPr>
        <w:rPr>
          <w:rFonts w:ascii="ＭＳ 明朝" w:eastAsia="ＭＳ 明朝" w:hAnsi="ＭＳ 明朝"/>
          <w:sz w:val="20"/>
          <w:szCs w:val="20"/>
        </w:rPr>
      </w:pPr>
    </w:p>
    <w:p w14:paraId="62C35292" w14:textId="77777777" w:rsidR="00C76EC2" w:rsidRDefault="00C76EC2">
      <w:pPr>
        <w:rPr>
          <w:rFonts w:ascii="ＭＳ 明朝" w:eastAsia="ＭＳ 明朝" w:hAnsi="ＭＳ 明朝"/>
          <w:sz w:val="20"/>
          <w:szCs w:val="20"/>
        </w:rPr>
      </w:pPr>
    </w:p>
    <w:p w14:paraId="0E7818F2" w14:textId="77777777" w:rsidR="00C76EC2" w:rsidRDefault="00C76EC2">
      <w:pPr>
        <w:rPr>
          <w:rFonts w:ascii="ＭＳ 明朝" w:eastAsia="ＭＳ 明朝" w:hAnsi="ＭＳ 明朝"/>
          <w:sz w:val="20"/>
          <w:szCs w:val="20"/>
        </w:rPr>
      </w:pPr>
    </w:p>
    <w:p w14:paraId="2CD1F52D" w14:textId="77777777" w:rsidR="00C76EC2" w:rsidRDefault="00C76EC2">
      <w:pPr>
        <w:rPr>
          <w:rFonts w:ascii="ＭＳ 明朝" w:eastAsia="ＭＳ 明朝" w:hAnsi="ＭＳ 明朝"/>
          <w:sz w:val="20"/>
          <w:szCs w:val="20"/>
        </w:rPr>
      </w:pPr>
    </w:p>
    <w:p w14:paraId="5606E8EC" w14:textId="77777777" w:rsidR="00C76EC2" w:rsidRDefault="00C76EC2">
      <w:pPr>
        <w:rPr>
          <w:rFonts w:ascii="ＭＳ 明朝" w:eastAsia="ＭＳ 明朝" w:hAnsi="ＭＳ 明朝"/>
          <w:sz w:val="20"/>
          <w:szCs w:val="20"/>
        </w:rPr>
      </w:pPr>
    </w:p>
    <w:p w14:paraId="603FFF2D" w14:textId="77777777" w:rsidR="00C76EC2" w:rsidRDefault="00C76EC2">
      <w:pPr>
        <w:rPr>
          <w:rFonts w:ascii="ＭＳ 明朝" w:eastAsia="ＭＳ 明朝" w:hAnsi="ＭＳ 明朝"/>
          <w:sz w:val="20"/>
          <w:szCs w:val="20"/>
        </w:rPr>
      </w:pPr>
    </w:p>
    <w:p w14:paraId="6F860C9A" w14:textId="77777777" w:rsidR="00C76EC2" w:rsidRDefault="00C76EC2">
      <w:pPr>
        <w:rPr>
          <w:rFonts w:ascii="ＭＳ 明朝" w:eastAsia="ＭＳ 明朝" w:hAnsi="ＭＳ 明朝"/>
          <w:sz w:val="20"/>
          <w:szCs w:val="20"/>
        </w:rPr>
      </w:pPr>
    </w:p>
    <w:p w14:paraId="4C4FBE6A" w14:textId="77777777" w:rsidR="00C76EC2" w:rsidRDefault="00C76EC2">
      <w:pPr>
        <w:rPr>
          <w:rFonts w:ascii="ＭＳ 明朝" w:eastAsia="ＭＳ 明朝" w:hAnsi="ＭＳ 明朝"/>
          <w:sz w:val="20"/>
          <w:szCs w:val="20"/>
        </w:rPr>
      </w:pPr>
    </w:p>
    <w:p w14:paraId="45713533" w14:textId="5096982C" w:rsidR="00C76EC2" w:rsidRDefault="00C76EC2">
      <w:pPr>
        <w:rPr>
          <w:rFonts w:ascii="ＭＳ 明朝" w:eastAsia="ＭＳ 明朝" w:hAnsi="ＭＳ 明朝"/>
          <w:sz w:val="20"/>
          <w:szCs w:val="20"/>
        </w:rPr>
      </w:pPr>
    </w:p>
    <w:p w14:paraId="234C936A" w14:textId="1481C659" w:rsidR="00C76EC2" w:rsidRDefault="00C76EC2">
      <w:pPr>
        <w:rPr>
          <w:rFonts w:ascii="ＭＳ 明朝" w:eastAsia="ＭＳ 明朝" w:hAnsi="ＭＳ 明朝"/>
          <w:sz w:val="20"/>
          <w:szCs w:val="20"/>
        </w:rPr>
      </w:pPr>
      <w:r>
        <w:rPr>
          <w:noProof/>
        </w:rPr>
        <mc:AlternateContent>
          <mc:Choice Requires="wps">
            <w:drawing>
              <wp:anchor distT="0" distB="0" distL="114300" distR="114300" simplePos="0" relativeHeight="251659264" behindDoc="0" locked="0" layoutInCell="1" allowOverlap="1" wp14:anchorId="35D16D6A" wp14:editId="2116EC0F">
                <wp:simplePos x="0" y="0"/>
                <wp:positionH relativeFrom="column">
                  <wp:posOffset>-8255</wp:posOffset>
                </wp:positionH>
                <wp:positionV relativeFrom="paragraph">
                  <wp:posOffset>65405</wp:posOffset>
                </wp:positionV>
                <wp:extent cx="6141085" cy="5217795"/>
                <wp:effectExtent l="0" t="0" r="0" b="0"/>
                <wp:wrapNone/>
                <wp:docPr id="1397346137" name="テキスト ボックス 1"/>
                <wp:cNvGraphicFramePr/>
                <a:graphic xmlns:a="http://schemas.openxmlformats.org/drawingml/2006/main">
                  <a:graphicData uri="http://schemas.microsoft.com/office/word/2010/wordprocessingShape">
                    <wps:wsp>
                      <wps:cNvSpPr txBox="1"/>
                      <wps:spPr>
                        <a:xfrm>
                          <a:off x="0" y="0"/>
                          <a:ext cx="6141085" cy="5217795"/>
                        </a:xfrm>
                        <a:prstGeom prst="rect">
                          <a:avLst/>
                        </a:prstGeom>
                        <a:solidFill>
                          <a:sysClr val="window" lastClr="FFFFFF"/>
                        </a:solidFill>
                        <a:ln w="6350">
                          <a:solidFill>
                            <a:prstClr val="black"/>
                          </a:solidFill>
                        </a:ln>
                      </wps:spPr>
                      <wps:txbx>
                        <w:txbxContent>
                          <w:p w14:paraId="106BDEE4" w14:textId="77777777" w:rsidR="00C76EC2" w:rsidRPr="007F0372" w:rsidRDefault="00C76EC2" w:rsidP="00C76EC2">
                            <w:pPr>
                              <w:ind w:firstLineChars="50" w:firstLine="105"/>
                              <w:rPr>
                                <w:rFonts w:ascii="HGS教科書体" w:eastAsia="HGS教科書体" w:hAnsi="ＭＳ 明朝"/>
                              </w:rPr>
                            </w:pPr>
                            <w:r w:rsidRPr="007F0372">
                              <w:rPr>
                                <w:rFonts w:ascii="HGS教科書体" w:eastAsia="HGS教科書体" w:hAnsi="ＭＳ 明朝" w:hint="eastAsia"/>
                              </w:rPr>
                              <w:t>●人類は地球生態系をどのように利用しているか</w:t>
                            </w:r>
                            <w:r>
                              <w:rPr>
                                <w:rFonts w:ascii="HGS教科書体" w:eastAsia="HGS教科書体" w:hAnsi="ＭＳ 明朝" w:hint="eastAsia"/>
                              </w:rPr>
                              <w:t>？</w:t>
                            </w:r>
                          </w:p>
                          <w:p w14:paraId="155287AE" w14:textId="77777777" w:rsidR="00C76EC2" w:rsidRPr="007F0372" w:rsidRDefault="00C76EC2" w:rsidP="00C76EC2">
                            <w:pPr>
                              <w:ind w:firstLineChars="400" w:firstLine="840"/>
                              <w:rPr>
                                <w:rFonts w:ascii="HGS教科書体" w:eastAsia="HGS教科書体" w:hAnsi="ＭＳ 明朝"/>
                              </w:rPr>
                            </w:pPr>
                            <w:r w:rsidRPr="007F0372">
                              <w:rPr>
                                <w:rFonts w:ascii="Cambria Math" w:eastAsia="HGS教科書体" w:hAnsi="Cambria Math" w:cs="Cambria Math"/>
                              </w:rPr>
                              <w:t>⇩</w:t>
                            </w:r>
                            <w:r w:rsidRPr="007F0372">
                              <w:rPr>
                                <w:rFonts w:ascii="HGS教科書体" w:eastAsia="HGS教科書体" w:hAnsi="ＭＳ 明朝" w:hint="eastAsia"/>
                              </w:rPr>
                              <w:t>面積という視点で捉えると……</w:t>
                            </w:r>
                          </w:p>
                          <w:p w14:paraId="1A2BD031" w14:textId="77777777" w:rsidR="00C76EC2" w:rsidRPr="007F0372" w:rsidRDefault="00C76EC2" w:rsidP="00C76EC2">
                            <w:pPr>
                              <w:ind w:firstLineChars="50" w:firstLine="105"/>
                              <w:rPr>
                                <w:rFonts w:ascii="HGS教科書体" w:eastAsia="HGS教科書体" w:hAnsi="ＭＳ 明朝"/>
                              </w:rPr>
                            </w:pPr>
                            <w:r w:rsidRPr="007F0372">
                              <w:rPr>
                                <w:rFonts w:ascii="HGS教科書体" w:eastAsia="HGS教科書体" w:hAnsi="ＭＳ 明朝" w:hint="eastAsia"/>
                              </w:rPr>
                              <w:t>・農耕地、牧場、植林地、漁場、貯水池など＝地表面の土地を利用</w:t>
                            </w:r>
                          </w:p>
                          <w:p w14:paraId="1DDEA133" w14:textId="77777777" w:rsidR="00C76EC2" w:rsidRPr="007F0372" w:rsidRDefault="00C76EC2" w:rsidP="00C76EC2">
                            <w:pPr>
                              <w:ind w:firstLineChars="50" w:firstLine="105"/>
                              <w:rPr>
                                <w:rFonts w:ascii="HGS教科書体" w:eastAsia="HGS教科書体" w:hAnsi="ＭＳ 明朝"/>
                              </w:rPr>
                            </w:pPr>
                            <w:r w:rsidRPr="007F0372">
                              <w:rPr>
                                <w:rFonts w:ascii="HGS教科書体" w:eastAsia="HGS教科書体" w:hAnsi="ＭＳ 明朝" w:hint="eastAsia"/>
                              </w:rPr>
                              <w:t>・宅地や道路などのインフラ整備にも土地を利用</w:t>
                            </w:r>
                          </w:p>
                          <w:p w14:paraId="00DADA41" w14:textId="77777777" w:rsidR="00C76EC2" w:rsidRPr="007F0372" w:rsidRDefault="00C76EC2" w:rsidP="00C76EC2">
                            <w:pPr>
                              <w:ind w:firstLine="105"/>
                              <w:rPr>
                                <w:rFonts w:ascii="HGS教科書体" w:eastAsia="HGS教科書体" w:hAnsi="ＭＳ 明朝"/>
                              </w:rPr>
                            </w:pPr>
                            <w:r w:rsidRPr="007F0372">
                              <w:rPr>
                                <w:rFonts w:ascii="HGS教科書体" w:eastAsia="HGS教科書体" w:hAnsi="ＭＳ 明朝" w:hint="eastAsia"/>
                              </w:rPr>
                              <w:t>・</w:t>
                            </w:r>
                            <w:r w:rsidRPr="007F0372">
                              <w:rPr>
                                <w:rFonts w:ascii="HGS教科書体" w:eastAsia="HGS教科書体" w:hAnsi="ＭＳ 明朝" w:hint="eastAsia"/>
                                <w:bdr w:val="single" w:sz="4" w:space="0" w:color="auto"/>
                              </w:rPr>
                              <w:t xml:space="preserve">　Ⅰ　</w:t>
                            </w:r>
                            <w:r w:rsidRPr="007F0372">
                              <w:rPr>
                                <w:rFonts w:ascii="HGS教科書体" w:eastAsia="HGS教科書体" w:hAnsi="ＭＳ 明朝" w:hint="eastAsia"/>
                              </w:rPr>
                              <w:t>の吸収のために必要な森林を植生するための土地</w:t>
                            </w:r>
                          </w:p>
                          <w:p w14:paraId="66F38FFB" w14:textId="77777777" w:rsidR="00C76EC2" w:rsidRPr="007F0372" w:rsidRDefault="00C76EC2" w:rsidP="00C76EC2">
                            <w:pPr>
                              <w:ind w:firstLineChars="400" w:firstLine="840"/>
                              <w:rPr>
                                <w:rFonts w:ascii="HGS教科書体" w:eastAsia="HGS教科書体" w:hAnsi="ＭＳ 明朝"/>
                              </w:rPr>
                            </w:pPr>
                            <w:r>
                              <w:rPr>
                                <w:rFonts w:ascii="HGS教科書体" w:eastAsia="HGS教科書体" w:hAnsi="ＭＳ 明朝" w:hint="eastAsia"/>
                              </w:rPr>
                              <w:t>⇩</w:t>
                            </w:r>
                          </w:p>
                          <w:p w14:paraId="28E77C02" w14:textId="77777777" w:rsidR="00C76EC2" w:rsidRDefault="00C76EC2" w:rsidP="00C76EC2">
                            <w:pPr>
                              <w:ind w:leftChars="50" w:left="105"/>
                              <w:rPr>
                                <w:rFonts w:ascii="HGS教科書体" w:eastAsia="HGS教科書体" w:hAnsi="ＭＳ 明朝"/>
                              </w:rPr>
                            </w:pPr>
                            <w:r w:rsidRPr="007F0372">
                              <w:rPr>
                                <w:rFonts w:ascii="HGS教科書体" w:eastAsia="HGS教科書体" w:hAnsi="ＭＳ 明朝" w:hint="eastAsia"/>
                              </w:rPr>
                              <w:t>環境学者ワッカーネゲルらの計算では、</w:t>
                            </w:r>
                            <w:r>
                              <w:rPr>
                                <w:rFonts w:ascii="HGS教科書体" w:eastAsia="HGS教科書体" w:hAnsi="ＭＳ 明朝" w:hint="eastAsia"/>
                              </w:rPr>
                              <w:t>これらの土地面積を合計すると、</w:t>
                            </w:r>
                            <w:r w:rsidRPr="007F0372">
                              <w:rPr>
                                <w:rFonts w:ascii="HGS教科書体" w:eastAsia="HGS教科書体" w:hAnsi="ＭＳ 明朝" w:hint="eastAsia"/>
                                <w:bdr w:val="single" w:sz="4" w:space="0" w:color="auto"/>
                              </w:rPr>
                              <w:t xml:space="preserve">　Ⅱ　</w:t>
                            </w:r>
                            <w:r>
                              <w:rPr>
                                <w:rFonts w:ascii="HGS教科書体" w:eastAsia="HGS教科書体" w:hAnsi="ＭＳ 明朝" w:hint="eastAsia"/>
                              </w:rPr>
                              <w:t>よりも大きいものとなっている。</w:t>
                            </w:r>
                          </w:p>
                          <w:p w14:paraId="538D2647" w14:textId="77777777" w:rsidR="00C76EC2" w:rsidRDefault="00C76EC2" w:rsidP="00C76EC2">
                            <w:pPr>
                              <w:ind w:leftChars="50" w:left="105"/>
                              <w:rPr>
                                <w:rFonts w:ascii="HGS教科書体" w:eastAsia="HGS教科書体" w:hAnsi="ＭＳ 明朝"/>
                              </w:rPr>
                            </w:pPr>
                            <w:r>
                              <w:rPr>
                                <w:rFonts w:ascii="HGS教科書体" w:eastAsia="HGS教科書体" w:hAnsi="ＭＳ 明朝" w:hint="eastAsia"/>
                              </w:rPr>
                              <w:t>※他の動物が生きるための面積は別に必要</w:t>
                            </w:r>
                          </w:p>
                          <w:p w14:paraId="69024B8E" w14:textId="77777777" w:rsidR="00C76EC2" w:rsidRDefault="00C76EC2" w:rsidP="00C76EC2">
                            <w:pPr>
                              <w:ind w:leftChars="50" w:left="105"/>
                              <w:rPr>
                                <w:rFonts w:ascii="HGS教科書体" w:eastAsia="HGS教科書体" w:hAnsi="ＭＳ 明朝"/>
                              </w:rPr>
                            </w:pPr>
                          </w:p>
                          <w:p w14:paraId="181977A8" w14:textId="77777777" w:rsidR="00C76EC2" w:rsidRDefault="00C76EC2" w:rsidP="00C76EC2">
                            <w:pPr>
                              <w:ind w:leftChars="50" w:left="105"/>
                              <w:rPr>
                                <w:rFonts w:ascii="HGS教科書体" w:eastAsia="HGS教科書体" w:hAnsi="ＭＳ 明朝"/>
                              </w:rPr>
                            </w:pPr>
                            <w:r>
                              <w:rPr>
                                <w:rFonts w:ascii="HGS教科書体" w:eastAsia="HGS教科書体" w:hAnsi="ＭＳ 明朝" w:hint="eastAsia"/>
                              </w:rPr>
                              <w:t>●人間活動による利用面積</w:t>
                            </w:r>
                          </w:p>
                          <w:p w14:paraId="24101F2E" w14:textId="77777777" w:rsidR="00C76EC2" w:rsidRDefault="00C76EC2" w:rsidP="00C76EC2">
                            <w:pPr>
                              <w:ind w:leftChars="50" w:left="105" w:firstLineChars="100" w:firstLine="210"/>
                              <w:rPr>
                                <w:rFonts w:ascii="HGS教科書体" w:eastAsia="HGS教科書体" w:hAnsi="ＭＳ 明朝"/>
                              </w:rPr>
                            </w:pPr>
                            <w:r>
                              <w:rPr>
                                <w:rFonts w:ascii="HGS教科書体" w:eastAsia="HGS教科書体" w:hAnsi="ＭＳ 明朝" w:hint="eastAsia"/>
                              </w:rPr>
                              <w:t>・一九八〇年頃に地球の面積を超える</w:t>
                            </w:r>
                          </w:p>
                          <w:p w14:paraId="1988F590" w14:textId="77777777" w:rsidR="00C76EC2" w:rsidRDefault="00C76EC2" w:rsidP="00C76EC2">
                            <w:pPr>
                              <w:ind w:leftChars="50" w:left="105" w:firstLineChars="100" w:firstLine="210"/>
                              <w:rPr>
                                <w:rFonts w:ascii="HGS教科書体" w:eastAsia="HGS教科書体" w:hAnsi="ＭＳ 明朝"/>
                              </w:rPr>
                            </w:pPr>
                            <w:r>
                              <w:rPr>
                                <w:rFonts w:ascii="HGS教科書体" w:eastAsia="HGS教科書体" w:hAnsi="ＭＳ 明朝" w:hint="eastAsia"/>
                              </w:rPr>
                              <w:t>・一九九九年には二〇パーセントの</w:t>
                            </w:r>
                            <w:r w:rsidRPr="007F0372">
                              <w:rPr>
                                <w:rFonts w:ascii="HGS教科書体" w:eastAsia="HGS教科書体" w:hAnsi="ＭＳ 明朝" w:hint="eastAsia"/>
                                <w:bdr w:val="single" w:sz="4" w:space="0" w:color="auto"/>
                              </w:rPr>
                              <w:t>大幅赤字</w:t>
                            </w:r>
                          </w:p>
                          <w:p w14:paraId="36416496" w14:textId="77777777" w:rsidR="00C76EC2" w:rsidRDefault="00C76EC2" w:rsidP="00C76EC2">
                            <w:pPr>
                              <w:ind w:leftChars="50" w:left="105" w:firstLineChars="1850" w:firstLine="3885"/>
                              <w:rPr>
                                <w:rFonts w:ascii="HGS教科書体" w:eastAsia="HGS教科書体" w:hAnsi="ＭＳ 明朝"/>
                              </w:rPr>
                            </w:pPr>
                            <w:r>
                              <w:rPr>
                                <w:rFonts w:ascii="HGS教科書体" w:eastAsia="HGS教科書体" w:hAnsi="ＭＳ 明朝" w:hint="eastAsia"/>
                              </w:rPr>
                              <w:t>⇧</w:t>
                            </w:r>
                          </w:p>
                          <w:p w14:paraId="05BCAF14" w14:textId="77777777" w:rsidR="00C76EC2" w:rsidRDefault="00C76EC2" w:rsidP="00C76EC2">
                            <w:pPr>
                              <w:ind w:leftChars="50" w:left="105" w:firstLineChars="800" w:firstLine="1680"/>
                              <w:rPr>
                                <w:rFonts w:ascii="HGS教科書体" w:eastAsia="HGS教科書体" w:hAnsi="ＭＳ 明朝"/>
                              </w:rPr>
                            </w:pPr>
                            <w:r>
                              <w:rPr>
                                <w:rFonts w:ascii="HGS教科書体" w:eastAsia="HGS教科書体" w:hAnsi="ＭＳ 明朝" w:hint="eastAsia"/>
                              </w:rPr>
                              <w:t>人類が生産活動を維持できているのは</w:t>
                            </w:r>
                            <w:r w:rsidRPr="005935CE">
                              <w:rPr>
                                <w:rFonts w:ascii="HGS教科書体" w:eastAsia="HGS教科書体" w:hAnsi="ＭＳ 明朝" w:hint="eastAsia"/>
                                <w:bdr w:val="single" w:sz="4" w:space="0" w:color="auto"/>
                              </w:rPr>
                              <w:t xml:space="preserve">　Ⅲ　</w:t>
                            </w:r>
                            <w:r>
                              <w:rPr>
                                <w:rFonts w:ascii="HGS教科書体" w:eastAsia="HGS教科書体" w:hAnsi="ＭＳ 明朝" w:hint="eastAsia"/>
                              </w:rPr>
                              <w:t>のおかげ</w:t>
                            </w:r>
                          </w:p>
                          <w:p w14:paraId="32954AEA" w14:textId="77777777" w:rsidR="00C76EC2" w:rsidRDefault="00C76EC2" w:rsidP="00C76EC2">
                            <w:pPr>
                              <w:ind w:firstLineChars="50" w:firstLine="105"/>
                              <w:rPr>
                                <w:rFonts w:ascii="HGS教科書体" w:eastAsia="HGS教科書体" w:hAnsi="ＭＳ 明朝"/>
                              </w:rPr>
                            </w:pPr>
                          </w:p>
                          <w:p w14:paraId="2467B2C6" w14:textId="77777777" w:rsidR="00C76EC2" w:rsidRDefault="00C76EC2" w:rsidP="00C76EC2">
                            <w:pPr>
                              <w:ind w:firstLineChars="50" w:firstLine="105"/>
                              <w:rPr>
                                <w:rFonts w:ascii="HGS教科書体" w:eastAsia="HGS教科書体" w:hAnsi="ＭＳ 明朝"/>
                              </w:rPr>
                            </w:pPr>
                            <w:r>
                              <w:rPr>
                                <w:rFonts w:ascii="HGS教科書体" w:eastAsia="HGS教科書体" w:hAnsi="ＭＳ 明朝" w:hint="eastAsia"/>
                              </w:rPr>
                              <w:t>●大気中の二酸化炭素濃度は今でも急速に増加</w:t>
                            </w:r>
                          </w:p>
                          <w:p w14:paraId="39421F83" w14:textId="77777777" w:rsidR="00C76EC2" w:rsidRDefault="00C76EC2" w:rsidP="00C76EC2">
                            <w:pPr>
                              <w:ind w:firstLineChars="150" w:firstLine="315"/>
                              <w:rPr>
                                <w:rFonts w:ascii="HGS教科書体" w:eastAsia="HGS教科書体" w:hAnsi="ＭＳ 明朝"/>
                              </w:rPr>
                            </w:pPr>
                            <w:r>
                              <w:rPr>
                                <w:rFonts w:ascii="HGS教科書体" w:eastAsia="HGS教科書体" w:hAnsi="ＭＳ 明朝" w:hint="eastAsia"/>
                              </w:rPr>
                              <w:t>地球生態系が経験したことのない状態</w:t>
                            </w:r>
                          </w:p>
                          <w:p w14:paraId="38BFA64D" w14:textId="77777777" w:rsidR="00C76EC2" w:rsidRDefault="00C76EC2" w:rsidP="00C76EC2">
                            <w:pPr>
                              <w:ind w:firstLineChars="400" w:firstLine="840"/>
                              <w:rPr>
                                <w:rFonts w:ascii="HGS教科書体" w:eastAsia="HGS教科書体" w:hAnsi="ＭＳ 明朝"/>
                              </w:rPr>
                            </w:pPr>
                            <w:r>
                              <w:rPr>
                                <w:rFonts w:ascii="HGS教科書体" w:eastAsia="HGS教科書体" w:hAnsi="ＭＳ 明朝" w:hint="eastAsia"/>
                              </w:rPr>
                              <w:t>⇩</w:t>
                            </w:r>
                          </w:p>
                          <w:p w14:paraId="2B5BBD47" w14:textId="77777777" w:rsidR="00C76EC2" w:rsidRDefault="00C76EC2" w:rsidP="00C76EC2">
                            <w:pPr>
                              <w:ind w:firstLineChars="150" w:firstLine="315"/>
                              <w:rPr>
                                <w:rFonts w:ascii="HGS教科書体" w:eastAsia="HGS教科書体" w:hAnsi="ＭＳ 明朝"/>
                              </w:rPr>
                            </w:pPr>
                            <w:r>
                              <w:rPr>
                                <w:rFonts w:ascii="HGS教科書体" w:eastAsia="HGS教科書体" w:hAnsi="ＭＳ 明朝" w:hint="eastAsia"/>
                              </w:rPr>
                              <w:t>いつ何をもたらすか、学者も予測できない</w:t>
                            </w:r>
                          </w:p>
                          <w:p w14:paraId="79791672" w14:textId="77777777" w:rsidR="00C76EC2" w:rsidRDefault="00C76EC2" w:rsidP="00C76EC2">
                            <w:pPr>
                              <w:ind w:firstLineChars="400" w:firstLine="840"/>
                              <w:rPr>
                                <w:rFonts w:ascii="HGS教科書体" w:eastAsia="HGS教科書体" w:hAnsi="ＭＳ 明朝"/>
                              </w:rPr>
                            </w:pPr>
                            <w:r>
                              <w:rPr>
                                <w:rFonts w:ascii="HGS教科書体" w:eastAsia="HGS教科書体" w:hAnsi="ＭＳ 明朝" w:hint="eastAsia"/>
                              </w:rPr>
                              <w:t>⇩</w:t>
                            </w:r>
                          </w:p>
                          <w:p w14:paraId="355F0275" w14:textId="77777777" w:rsidR="00C76EC2" w:rsidRDefault="00C76EC2" w:rsidP="00C76EC2">
                            <w:pPr>
                              <w:ind w:leftChars="150" w:left="315"/>
                              <w:rPr>
                                <w:rFonts w:ascii="HGS教科書体" w:eastAsia="HGS教科書体" w:hAnsi="ＭＳ 明朝"/>
                              </w:rPr>
                            </w:pPr>
                            <w:r>
                              <w:rPr>
                                <w:rFonts w:ascii="HGS教科書体" w:eastAsia="HGS教科書体" w:hAnsi="ＭＳ 明朝" w:hint="eastAsia"/>
                              </w:rPr>
                              <w:t>二酸化炭素濃度を減少させ、過去の経験に基づく予測が有効な範囲に近づけなければ、カタストロフを避けることは難しい。</w:t>
                            </w:r>
                          </w:p>
                          <w:p w14:paraId="18EE23D7" w14:textId="77777777" w:rsidR="00C76EC2" w:rsidRDefault="00C76EC2" w:rsidP="00C76EC2">
                            <w:pPr>
                              <w:rPr>
                                <w:rFonts w:ascii="HGS教科書体" w:eastAsia="HGS教科書体" w:hAnsi="ＭＳ 明朝"/>
                              </w:rPr>
                            </w:pPr>
                          </w:p>
                          <w:p w14:paraId="02E1A0B6" w14:textId="77777777" w:rsidR="00C76EC2" w:rsidRDefault="00C76EC2" w:rsidP="00F221FF">
                            <w:pPr>
                              <w:ind w:firstLineChars="50" w:firstLine="105"/>
                              <w:rPr>
                                <w:rFonts w:ascii="HGS教科書体" w:eastAsia="HGS教科書体" w:hAnsi="ＭＳ 明朝"/>
                              </w:rPr>
                            </w:pPr>
                            <w:r>
                              <w:rPr>
                                <w:rFonts w:ascii="HGS教科書体" w:eastAsia="HGS教科書体" w:hAnsi="ＭＳ 明朝" w:hint="eastAsia"/>
                              </w:rPr>
                              <w:t>◆疑問</w:t>
                            </w:r>
                          </w:p>
                          <w:p w14:paraId="24DF2309" w14:textId="77777777" w:rsidR="00C76EC2" w:rsidRPr="005935CE" w:rsidRDefault="00C76EC2" w:rsidP="00F221FF">
                            <w:pPr>
                              <w:ind w:firstLineChars="150" w:firstLine="315"/>
                              <w:rPr>
                                <w:rFonts w:ascii="HGS教科書体" w:eastAsia="HGS教科書体" w:hAnsi="ＭＳ 明朝"/>
                              </w:rPr>
                            </w:pPr>
                            <w:r>
                              <w:rPr>
                                <w:rFonts w:ascii="HGS教科書体" w:eastAsia="HGS教科書体" w:hAnsi="ＭＳ 明朝" w:hint="eastAsia"/>
                              </w:rPr>
                              <w:t>ワッカーネゲルらの計算を引用したのはなぜ？</w:t>
                            </w:r>
                          </w:p>
                        </w:txbxContent>
                      </wps:txbx>
                      <wps:bodyPr rot="0" spcFirstLastPara="0" vertOverflow="overflow" horzOverflow="overflow" vert="eaVert" wrap="square" lIns="91440" tIns="45720" rIns="91440" bIns="45720" numCol="1" spcCol="0" rtlCol="0" fromWordArt="0" anchor="t" anchorCtr="0" forceAA="0" compatLnSpc="1">
                        <a:prstTxWarp prst="textNoShape">
                          <a:avLst/>
                        </a:prstTxWarp>
                        <a:noAutofit/>
                      </wps:bodyPr>
                    </wps:wsp>
                  </a:graphicData>
                </a:graphic>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35D16D6A" id="_x0000_t202" coordsize="21600,21600" o:spt="202" path="m,l,21600r21600,l21600,xe">
                <v:stroke joinstyle="miter"/>
                <v:path gradientshapeok="t" o:connecttype="rect"/>
              </v:shapetype>
              <v:shape id="テキスト ボックス 1" o:spid="_x0000_s1026" type="#_x0000_t202" style="position:absolute;left:0;text-align:left;margin-left:-.65pt;margin-top:5.15pt;width:483.55pt;height:410.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" fillcolor="window" strokeweight=".5pt">
                <v:textbox style="layout-flow:vertical-ideographic">
                  <w:txbxContent>
                    <w:p w14:paraId="106BDEE4" w14:textId="77777777" w:rsidR="00C76EC2" w:rsidRPr="007F0372" w:rsidRDefault="00C76EC2" w:rsidP="00C76EC2">
                      <w:pPr>
                        <w:ind w:firstLineChars="50" w:firstLine="105"/>
                        <w:rPr>
                          <w:rFonts w:ascii="HGS教科書体" w:eastAsia="HGS教科書体" w:hAnsi="ＭＳ 明朝"/>
                        </w:rPr>
                      </w:pPr>
                      <w:r w:rsidRPr="007F0372">
                        <w:rPr>
                          <w:rFonts w:ascii="HGS教科書体" w:eastAsia="HGS教科書体" w:hAnsi="ＭＳ 明朝" w:hint="eastAsia"/>
                        </w:rPr>
                        <w:t>●人類は地球生態系をどのように利用しているか</w:t>
                      </w:r>
                      <w:r>
                        <w:rPr>
                          <w:rFonts w:ascii="HGS教科書体" w:eastAsia="HGS教科書体" w:hAnsi="ＭＳ 明朝" w:hint="eastAsia"/>
                        </w:rPr>
                        <w:t>？</w:t>
                      </w:r>
                    </w:p>
                    <w:p w14:paraId="155287AE" w14:textId="77777777" w:rsidR="00C76EC2" w:rsidRPr="007F0372" w:rsidRDefault="00C76EC2" w:rsidP="00C76EC2">
                      <w:pPr>
                        <w:ind w:firstLineChars="400" w:firstLine="840"/>
                        <w:rPr>
                          <w:rFonts w:ascii="HGS教科書体" w:eastAsia="HGS教科書体" w:hAnsi="ＭＳ 明朝"/>
                        </w:rPr>
                      </w:pPr>
                      <w:r w:rsidRPr="007F0372">
                        <w:rPr>
                          <w:rFonts w:ascii="Cambria Math" w:eastAsia="HGS教科書体" w:hAnsi="Cambria Math" w:cs="Cambria Math"/>
                        </w:rPr>
                        <w:t>⇩</w:t>
                      </w:r>
                      <w:r w:rsidRPr="007F0372">
                        <w:rPr>
                          <w:rFonts w:ascii="HGS教科書体" w:eastAsia="HGS教科書体" w:hAnsi="ＭＳ 明朝" w:hint="eastAsia"/>
                        </w:rPr>
                        <w:t>面積という視点で捉えると……</w:t>
                      </w:r>
                    </w:p>
                    <w:p w14:paraId="1A2BD031" w14:textId="77777777" w:rsidR="00C76EC2" w:rsidRPr="007F0372" w:rsidRDefault="00C76EC2" w:rsidP="00C76EC2">
                      <w:pPr>
                        <w:ind w:firstLineChars="50" w:firstLine="105"/>
                        <w:rPr>
                          <w:rFonts w:ascii="HGS教科書体" w:eastAsia="HGS教科書体" w:hAnsi="ＭＳ 明朝"/>
                        </w:rPr>
                      </w:pPr>
                      <w:r w:rsidRPr="007F0372">
                        <w:rPr>
                          <w:rFonts w:ascii="HGS教科書体" w:eastAsia="HGS教科書体" w:hAnsi="ＭＳ 明朝" w:hint="eastAsia"/>
                        </w:rPr>
                        <w:t>・農耕地、牧場、植林地、漁場、貯水池など＝地表面の土地を利用</w:t>
                      </w:r>
                    </w:p>
                    <w:p w14:paraId="1DDEA133" w14:textId="77777777" w:rsidR="00C76EC2" w:rsidRPr="007F0372" w:rsidRDefault="00C76EC2" w:rsidP="00C76EC2">
                      <w:pPr>
                        <w:ind w:firstLineChars="50" w:firstLine="105"/>
                        <w:rPr>
                          <w:rFonts w:ascii="HGS教科書体" w:eastAsia="HGS教科書体" w:hAnsi="ＭＳ 明朝"/>
                        </w:rPr>
                      </w:pPr>
                      <w:r w:rsidRPr="007F0372">
                        <w:rPr>
                          <w:rFonts w:ascii="HGS教科書体" w:eastAsia="HGS教科書体" w:hAnsi="ＭＳ 明朝" w:hint="eastAsia"/>
                        </w:rPr>
                        <w:t>・宅地や道路などのインフラ整備にも土地を利用</w:t>
                      </w:r>
                    </w:p>
                    <w:p w14:paraId="00DADA41" w14:textId="77777777" w:rsidR="00C76EC2" w:rsidRPr="007F0372" w:rsidRDefault="00C76EC2" w:rsidP="00C76EC2">
                      <w:pPr>
                        <w:ind w:firstLine="105"/>
                        <w:rPr>
                          <w:rFonts w:ascii="HGS教科書体" w:eastAsia="HGS教科書体" w:hAnsi="ＭＳ 明朝"/>
                        </w:rPr>
                      </w:pPr>
                      <w:r w:rsidRPr="007F0372">
                        <w:rPr>
                          <w:rFonts w:ascii="HGS教科書体" w:eastAsia="HGS教科書体" w:hAnsi="ＭＳ 明朝" w:hint="eastAsia"/>
                        </w:rPr>
                        <w:t>・</w:t>
                      </w:r>
                      <w:r w:rsidRPr="007F0372">
                        <w:rPr>
                          <w:rFonts w:ascii="HGS教科書体" w:eastAsia="HGS教科書体" w:hAnsi="ＭＳ 明朝" w:hint="eastAsia"/>
                          <w:bdr w:val="single" w:sz="4" w:space="0" w:color="auto"/>
                        </w:rPr>
                        <w:t xml:space="preserve">　Ⅰ　</w:t>
                      </w:r>
                      <w:r w:rsidRPr="007F0372">
                        <w:rPr>
                          <w:rFonts w:ascii="HGS教科書体" w:eastAsia="HGS教科書体" w:hAnsi="ＭＳ 明朝" w:hint="eastAsia"/>
                        </w:rPr>
                        <w:t>の吸収のために必要な森林を植生するための土地</w:t>
                      </w:r>
                    </w:p>
                    <w:p w14:paraId="66F38FFB" w14:textId="77777777" w:rsidR="00C76EC2" w:rsidRPr="007F0372" w:rsidRDefault="00C76EC2" w:rsidP="00C76EC2">
                      <w:pPr>
                        <w:ind w:firstLineChars="400" w:firstLine="840"/>
                        <w:rPr>
                          <w:rFonts w:ascii="HGS教科書体" w:eastAsia="HGS教科書体" w:hAnsi="ＭＳ 明朝"/>
                        </w:rPr>
                      </w:pPr>
                      <w:r>
                        <w:rPr>
                          <w:rFonts w:ascii="HGS教科書体" w:eastAsia="HGS教科書体" w:hAnsi="ＭＳ 明朝" w:hint="eastAsia"/>
                        </w:rPr>
                        <w:t>⇩</w:t>
                      </w:r>
                    </w:p>
                    <w:p w14:paraId="28E77C02" w14:textId="77777777" w:rsidR="00C76EC2" w:rsidRDefault="00C76EC2" w:rsidP="00C76EC2">
                      <w:pPr>
                        <w:ind w:leftChars="50" w:left="105"/>
                        <w:rPr>
                          <w:rFonts w:ascii="HGS教科書体" w:eastAsia="HGS教科書体" w:hAnsi="ＭＳ 明朝"/>
                        </w:rPr>
                      </w:pPr>
                      <w:r w:rsidRPr="007F0372">
                        <w:rPr>
                          <w:rFonts w:ascii="HGS教科書体" w:eastAsia="HGS教科書体" w:hAnsi="ＭＳ 明朝" w:hint="eastAsia"/>
                        </w:rPr>
                        <w:t>環境学者ワッカーネゲルらの計算では、</w:t>
                      </w:r>
                      <w:r>
                        <w:rPr>
                          <w:rFonts w:ascii="HGS教科書体" w:eastAsia="HGS教科書体" w:hAnsi="ＭＳ 明朝" w:hint="eastAsia"/>
                        </w:rPr>
                        <w:t>これらの土地面積を合計すると、</w:t>
                      </w:r>
                      <w:r w:rsidRPr="007F0372">
                        <w:rPr>
                          <w:rFonts w:ascii="HGS教科書体" w:eastAsia="HGS教科書体" w:hAnsi="ＭＳ 明朝" w:hint="eastAsia"/>
                          <w:bdr w:val="single" w:sz="4" w:space="0" w:color="auto"/>
                        </w:rPr>
                        <w:t xml:space="preserve">　Ⅱ　</w:t>
                      </w:r>
                      <w:r>
                        <w:rPr>
                          <w:rFonts w:ascii="HGS教科書体" w:eastAsia="HGS教科書体" w:hAnsi="ＭＳ 明朝" w:hint="eastAsia"/>
                        </w:rPr>
                        <w:t>よりも大きいものとなっている。</w:t>
                      </w:r>
                    </w:p>
                    <w:p w14:paraId="538D2647" w14:textId="77777777" w:rsidR="00C76EC2" w:rsidRDefault="00C76EC2" w:rsidP="00C76EC2">
                      <w:pPr>
                        <w:ind w:leftChars="50" w:left="105"/>
                        <w:rPr>
                          <w:rFonts w:ascii="HGS教科書体" w:eastAsia="HGS教科書体" w:hAnsi="ＭＳ 明朝"/>
                        </w:rPr>
                      </w:pPr>
                      <w:r>
                        <w:rPr>
                          <w:rFonts w:ascii="HGS教科書体" w:eastAsia="HGS教科書体" w:hAnsi="ＭＳ 明朝" w:hint="eastAsia"/>
                        </w:rPr>
                        <w:t>※他の動物が生きるための面積は別に必要</w:t>
                      </w:r>
                    </w:p>
                    <w:p w14:paraId="69024B8E" w14:textId="77777777" w:rsidR="00C76EC2" w:rsidRDefault="00C76EC2" w:rsidP="00C76EC2">
                      <w:pPr>
                        <w:ind w:leftChars="50" w:left="105"/>
                        <w:rPr>
                          <w:rFonts w:ascii="HGS教科書体" w:eastAsia="HGS教科書体" w:hAnsi="ＭＳ 明朝"/>
                        </w:rPr>
                      </w:pPr>
                    </w:p>
                    <w:p w14:paraId="181977A8" w14:textId="77777777" w:rsidR="00C76EC2" w:rsidRDefault="00C76EC2" w:rsidP="00C76EC2">
                      <w:pPr>
                        <w:ind w:leftChars="50" w:left="105"/>
                        <w:rPr>
                          <w:rFonts w:ascii="HGS教科書体" w:eastAsia="HGS教科書体" w:hAnsi="ＭＳ 明朝"/>
                        </w:rPr>
                      </w:pPr>
                      <w:r>
                        <w:rPr>
                          <w:rFonts w:ascii="HGS教科書体" w:eastAsia="HGS教科書体" w:hAnsi="ＭＳ 明朝" w:hint="eastAsia"/>
                        </w:rPr>
                        <w:t>●人間活動による利用面積</w:t>
                      </w:r>
                    </w:p>
                    <w:p w14:paraId="24101F2E" w14:textId="77777777" w:rsidR="00C76EC2" w:rsidRDefault="00C76EC2" w:rsidP="00C76EC2">
                      <w:pPr>
                        <w:ind w:leftChars="50" w:left="105" w:firstLineChars="100" w:firstLine="210"/>
                        <w:rPr>
                          <w:rFonts w:ascii="HGS教科書体" w:eastAsia="HGS教科書体" w:hAnsi="ＭＳ 明朝"/>
                        </w:rPr>
                      </w:pPr>
                      <w:r>
                        <w:rPr>
                          <w:rFonts w:ascii="HGS教科書体" w:eastAsia="HGS教科書体" w:hAnsi="ＭＳ 明朝" w:hint="eastAsia"/>
                        </w:rPr>
                        <w:t>・一九八〇年頃に地球の面積を超える</w:t>
                      </w:r>
                    </w:p>
                    <w:p w14:paraId="1988F590" w14:textId="77777777" w:rsidR="00C76EC2" w:rsidRDefault="00C76EC2" w:rsidP="00C76EC2">
                      <w:pPr>
                        <w:ind w:leftChars="50" w:left="105" w:firstLineChars="100" w:firstLine="210"/>
                        <w:rPr>
                          <w:rFonts w:ascii="HGS教科書体" w:eastAsia="HGS教科書体" w:hAnsi="ＭＳ 明朝"/>
                        </w:rPr>
                      </w:pPr>
                      <w:r>
                        <w:rPr>
                          <w:rFonts w:ascii="HGS教科書体" w:eastAsia="HGS教科書体" w:hAnsi="ＭＳ 明朝" w:hint="eastAsia"/>
                        </w:rPr>
                        <w:t>・一九九九年には二〇パーセントの</w:t>
                      </w:r>
                      <w:r w:rsidRPr="007F0372">
                        <w:rPr>
                          <w:rFonts w:ascii="HGS教科書体" w:eastAsia="HGS教科書体" w:hAnsi="ＭＳ 明朝" w:hint="eastAsia"/>
                          <w:bdr w:val="single" w:sz="4" w:space="0" w:color="auto"/>
                        </w:rPr>
                        <w:t>大幅赤字</w:t>
                      </w:r>
                    </w:p>
                    <w:p w14:paraId="36416496" w14:textId="77777777" w:rsidR="00C76EC2" w:rsidRDefault="00C76EC2" w:rsidP="00C76EC2">
                      <w:pPr>
                        <w:ind w:leftChars="50" w:left="105" w:firstLineChars="1850" w:firstLine="3885"/>
                        <w:rPr>
                          <w:rFonts w:ascii="HGS教科書体" w:eastAsia="HGS教科書体" w:hAnsi="ＭＳ 明朝"/>
                        </w:rPr>
                      </w:pPr>
                      <w:r>
                        <w:rPr>
                          <w:rFonts w:ascii="HGS教科書体" w:eastAsia="HGS教科書体" w:hAnsi="ＭＳ 明朝" w:hint="eastAsia"/>
                        </w:rPr>
                        <w:t>⇧</w:t>
                      </w:r>
                    </w:p>
                    <w:p w14:paraId="05BCAF14" w14:textId="77777777" w:rsidR="00C76EC2" w:rsidRDefault="00C76EC2" w:rsidP="00C76EC2">
                      <w:pPr>
                        <w:ind w:leftChars="50" w:left="105" w:firstLineChars="800" w:firstLine="1680"/>
                        <w:rPr>
                          <w:rFonts w:ascii="HGS教科書体" w:eastAsia="HGS教科書体" w:hAnsi="ＭＳ 明朝"/>
                        </w:rPr>
                      </w:pPr>
                      <w:r>
                        <w:rPr>
                          <w:rFonts w:ascii="HGS教科書体" w:eastAsia="HGS教科書体" w:hAnsi="ＭＳ 明朝" w:hint="eastAsia"/>
                        </w:rPr>
                        <w:t>人類が生産活動を維持できているのは</w:t>
                      </w:r>
                      <w:r w:rsidRPr="005935CE">
                        <w:rPr>
                          <w:rFonts w:ascii="HGS教科書体" w:eastAsia="HGS教科書体" w:hAnsi="ＭＳ 明朝" w:hint="eastAsia"/>
                          <w:bdr w:val="single" w:sz="4" w:space="0" w:color="auto"/>
                        </w:rPr>
                        <w:t xml:space="preserve">　Ⅲ　</w:t>
                      </w:r>
                      <w:r>
                        <w:rPr>
                          <w:rFonts w:ascii="HGS教科書体" w:eastAsia="HGS教科書体" w:hAnsi="ＭＳ 明朝" w:hint="eastAsia"/>
                        </w:rPr>
                        <w:t>のおかげ</w:t>
                      </w:r>
                    </w:p>
                    <w:p w14:paraId="32954AEA" w14:textId="77777777" w:rsidR="00C76EC2" w:rsidRDefault="00C76EC2" w:rsidP="00C76EC2">
                      <w:pPr>
                        <w:ind w:firstLineChars="50" w:firstLine="105"/>
                        <w:rPr>
                          <w:rFonts w:ascii="HGS教科書体" w:eastAsia="HGS教科書体" w:hAnsi="ＭＳ 明朝"/>
                        </w:rPr>
                      </w:pPr>
                    </w:p>
                    <w:p w14:paraId="2467B2C6" w14:textId="77777777" w:rsidR="00C76EC2" w:rsidRDefault="00C76EC2" w:rsidP="00C76EC2">
                      <w:pPr>
                        <w:ind w:firstLineChars="50" w:firstLine="105"/>
                        <w:rPr>
                          <w:rFonts w:ascii="HGS教科書体" w:eastAsia="HGS教科書体" w:hAnsi="ＭＳ 明朝"/>
                        </w:rPr>
                      </w:pPr>
                      <w:r>
                        <w:rPr>
                          <w:rFonts w:ascii="HGS教科書体" w:eastAsia="HGS教科書体" w:hAnsi="ＭＳ 明朝" w:hint="eastAsia"/>
                        </w:rPr>
                        <w:t>●大気中の二酸化炭素濃度は今でも急速に増加</w:t>
                      </w:r>
                    </w:p>
                    <w:p w14:paraId="39421F83" w14:textId="77777777" w:rsidR="00C76EC2" w:rsidRDefault="00C76EC2" w:rsidP="00C76EC2">
                      <w:pPr>
                        <w:ind w:firstLineChars="150" w:firstLine="315"/>
                        <w:rPr>
                          <w:rFonts w:ascii="HGS教科書体" w:eastAsia="HGS教科書体" w:hAnsi="ＭＳ 明朝"/>
                        </w:rPr>
                      </w:pPr>
                      <w:r>
                        <w:rPr>
                          <w:rFonts w:ascii="HGS教科書体" w:eastAsia="HGS教科書体" w:hAnsi="ＭＳ 明朝" w:hint="eastAsia"/>
                        </w:rPr>
                        <w:t>地球生態系が経験したことのない状態</w:t>
                      </w:r>
                    </w:p>
                    <w:p w14:paraId="38BFA64D" w14:textId="77777777" w:rsidR="00C76EC2" w:rsidRDefault="00C76EC2" w:rsidP="00C76EC2">
                      <w:pPr>
                        <w:ind w:firstLineChars="400" w:firstLine="840"/>
                        <w:rPr>
                          <w:rFonts w:ascii="HGS教科書体" w:eastAsia="HGS教科書体" w:hAnsi="ＭＳ 明朝"/>
                        </w:rPr>
                      </w:pPr>
                      <w:r>
                        <w:rPr>
                          <w:rFonts w:ascii="HGS教科書体" w:eastAsia="HGS教科書体" w:hAnsi="ＭＳ 明朝" w:hint="eastAsia"/>
                        </w:rPr>
                        <w:t>⇩</w:t>
                      </w:r>
                    </w:p>
                    <w:p w14:paraId="2B5BBD47" w14:textId="77777777" w:rsidR="00C76EC2" w:rsidRDefault="00C76EC2" w:rsidP="00C76EC2">
                      <w:pPr>
                        <w:ind w:firstLineChars="150" w:firstLine="315"/>
                        <w:rPr>
                          <w:rFonts w:ascii="HGS教科書体" w:eastAsia="HGS教科書体" w:hAnsi="ＭＳ 明朝"/>
                        </w:rPr>
                      </w:pPr>
                      <w:r>
                        <w:rPr>
                          <w:rFonts w:ascii="HGS教科書体" w:eastAsia="HGS教科書体" w:hAnsi="ＭＳ 明朝" w:hint="eastAsia"/>
                        </w:rPr>
                        <w:t>いつ何をもたらすか、学者も予測できない</w:t>
                      </w:r>
                    </w:p>
                    <w:p w14:paraId="79791672" w14:textId="77777777" w:rsidR="00C76EC2" w:rsidRDefault="00C76EC2" w:rsidP="00C76EC2">
                      <w:pPr>
                        <w:ind w:firstLineChars="400" w:firstLine="840"/>
                        <w:rPr>
                          <w:rFonts w:ascii="HGS教科書体" w:eastAsia="HGS教科書体" w:hAnsi="ＭＳ 明朝"/>
                        </w:rPr>
                      </w:pPr>
                      <w:r>
                        <w:rPr>
                          <w:rFonts w:ascii="HGS教科書体" w:eastAsia="HGS教科書体" w:hAnsi="ＭＳ 明朝" w:hint="eastAsia"/>
                        </w:rPr>
                        <w:t>⇩</w:t>
                      </w:r>
                    </w:p>
                    <w:p w14:paraId="355F0275" w14:textId="77777777" w:rsidR="00C76EC2" w:rsidRDefault="00C76EC2" w:rsidP="00C76EC2">
                      <w:pPr>
                        <w:ind w:leftChars="150" w:left="315"/>
                        <w:rPr>
                          <w:rFonts w:ascii="HGS教科書体" w:eastAsia="HGS教科書体" w:hAnsi="ＭＳ 明朝"/>
                        </w:rPr>
                      </w:pPr>
                      <w:r>
                        <w:rPr>
                          <w:rFonts w:ascii="HGS教科書体" w:eastAsia="HGS教科書体" w:hAnsi="ＭＳ 明朝" w:hint="eastAsia"/>
                        </w:rPr>
                        <w:t>二酸化炭素濃度を減少させ、過去の経験に基づく予測が有効な範囲に近づけなければ、カタストロフを避けることは難しい。</w:t>
                      </w:r>
                    </w:p>
                    <w:p w14:paraId="18EE23D7" w14:textId="77777777" w:rsidR="00C76EC2" w:rsidRDefault="00C76EC2" w:rsidP="00C76EC2">
                      <w:pPr>
                        <w:rPr>
                          <w:rFonts w:ascii="HGS教科書体" w:eastAsia="HGS教科書体" w:hAnsi="ＭＳ 明朝"/>
                        </w:rPr>
                      </w:pPr>
                    </w:p>
                    <w:p w14:paraId="02E1A0B6" w14:textId="77777777" w:rsidR="00C76EC2" w:rsidRDefault="00C76EC2" w:rsidP="00F221FF">
                      <w:pPr>
                        <w:ind w:firstLineChars="50" w:firstLine="105"/>
                        <w:rPr>
                          <w:rFonts w:ascii="HGS教科書体" w:eastAsia="HGS教科書体" w:hAnsi="ＭＳ 明朝"/>
                        </w:rPr>
                      </w:pPr>
                      <w:r>
                        <w:rPr>
                          <w:rFonts w:ascii="HGS教科書体" w:eastAsia="HGS教科書体" w:hAnsi="ＭＳ 明朝" w:hint="eastAsia"/>
                        </w:rPr>
                        <w:t>◆疑問</w:t>
                      </w:r>
                    </w:p>
                    <w:p w14:paraId="24DF2309" w14:textId="77777777" w:rsidR="00C76EC2" w:rsidRPr="005935CE" w:rsidRDefault="00C76EC2" w:rsidP="00F221FF">
                      <w:pPr>
                        <w:ind w:firstLineChars="150" w:firstLine="315"/>
                        <w:rPr>
                          <w:rFonts w:ascii="HGS教科書体" w:eastAsia="HGS教科書体" w:hAnsi="ＭＳ 明朝"/>
                        </w:rPr>
                      </w:pPr>
                      <w:r>
                        <w:rPr>
                          <w:rFonts w:ascii="HGS教科書体" w:eastAsia="HGS教科書体" w:hAnsi="ＭＳ 明朝" w:hint="eastAsia"/>
                        </w:rPr>
                        <w:t>ワッカーネゲルらの計算を引用したのはなぜ？</w:t>
                      </w:r>
                    </w:p>
                  </w:txbxContent>
                </v:textbox>
              </v:shape>
            </w:pict>
          </mc:Fallback>
        </mc:AlternateContent>
      </w:r>
    </w:p>
    <w:p w14:paraId="46C5C46A" w14:textId="26638487" w:rsidR="00C76EC2" w:rsidRPr="00C76EC2" w:rsidRDefault="00E4740F" w:rsidP="00C76EC2">
      <w:pPr>
        <w:rPr>
          <w:rFonts w:ascii="ＭＳ 明朝" w:eastAsia="ＭＳ 明朝" w:hAnsi="ＭＳ 明朝"/>
          <w:sz w:val="20"/>
          <w:szCs w:val="20"/>
        </w:rPr>
      </w:pPr>
      <w:r>
        <w:rPr>
          <w:rFonts w:ascii="ＭＳ 明朝" w:eastAsia="ＭＳ 明朝" w:hAnsi="ＭＳ 明朝" w:hint="eastAsia"/>
          <w:sz w:val="20"/>
          <w:szCs w:val="20"/>
        </w:rPr>
        <w:t>（１）</w:t>
      </w:r>
      <w:r w:rsidR="00C76EC2" w:rsidRPr="00C76EC2">
        <w:rPr>
          <w:rFonts w:ascii="ＭＳ 明朝" w:eastAsia="ＭＳ 明朝" w:hAnsi="ＭＳ 明朝" w:hint="eastAsia"/>
          <w:sz w:val="20"/>
          <w:szCs w:val="20"/>
        </w:rPr>
        <w:t xml:space="preserve">　空欄</w:t>
      </w:r>
      <w:r w:rsidR="00C76EC2" w:rsidRPr="00C76EC2">
        <w:rPr>
          <w:rFonts w:ascii="ＭＳ 明朝" w:eastAsia="ＭＳ 明朝" w:hAnsi="ＭＳ 明朝" w:hint="eastAsia"/>
          <w:sz w:val="20"/>
          <w:szCs w:val="20"/>
          <w:bdr w:val="single" w:sz="4" w:space="0" w:color="auto"/>
        </w:rPr>
        <w:t xml:space="preserve">　Ⅰ　</w:t>
      </w:r>
      <w:r w:rsidR="00C76EC2" w:rsidRPr="00C76EC2">
        <w:rPr>
          <w:rFonts w:ascii="ＭＳ 明朝" w:eastAsia="ＭＳ 明朝" w:hAnsi="ＭＳ 明朝" w:hint="eastAsia"/>
          <w:sz w:val="20"/>
          <w:szCs w:val="20"/>
        </w:rPr>
        <w:t>から</w:t>
      </w:r>
      <w:r w:rsidR="00C76EC2" w:rsidRPr="00C76EC2">
        <w:rPr>
          <w:rFonts w:ascii="ＭＳ 明朝" w:eastAsia="ＭＳ 明朝" w:hAnsi="ＭＳ 明朝" w:hint="eastAsia"/>
          <w:sz w:val="20"/>
          <w:szCs w:val="20"/>
          <w:bdr w:val="single" w:sz="4" w:space="0" w:color="auto"/>
        </w:rPr>
        <w:t xml:space="preserve">　Ⅲ　</w:t>
      </w:r>
      <w:r w:rsidR="00C76EC2" w:rsidRPr="00C76EC2">
        <w:rPr>
          <w:rFonts w:ascii="ＭＳ 明朝" w:eastAsia="ＭＳ 明朝" w:hAnsi="ＭＳ 明朝" w:hint="eastAsia"/>
          <w:sz w:val="20"/>
          <w:szCs w:val="20"/>
        </w:rPr>
        <w:t>に当てはまる語をそれぞれ本文中から抜き出</w:t>
      </w:r>
      <w:r w:rsidR="00C76EC2">
        <w:rPr>
          <w:rFonts w:ascii="ＭＳ 明朝" w:eastAsia="ＭＳ 明朝" w:hAnsi="ＭＳ 明朝" w:hint="eastAsia"/>
          <w:sz w:val="20"/>
          <w:szCs w:val="20"/>
        </w:rPr>
        <w:t>せ</w:t>
      </w:r>
      <w:r w:rsidR="00C76EC2" w:rsidRPr="00C76EC2">
        <w:rPr>
          <w:rFonts w:ascii="ＭＳ 明朝" w:eastAsia="ＭＳ 明朝" w:hAnsi="ＭＳ 明朝" w:hint="eastAsia"/>
          <w:sz w:val="20"/>
          <w:szCs w:val="20"/>
        </w:rPr>
        <w:t>。</w:t>
      </w:r>
    </w:p>
    <w:p w14:paraId="2C0CED0D" w14:textId="35CAF9EC" w:rsidR="00C76EC2" w:rsidRPr="00C76EC2" w:rsidRDefault="00E4740F" w:rsidP="00C76EC2">
      <w:pPr>
        <w:rPr>
          <w:rFonts w:ascii="ＭＳ 明朝" w:eastAsia="ＭＳ 明朝" w:hAnsi="ＭＳ 明朝"/>
          <w:sz w:val="20"/>
          <w:szCs w:val="20"/>
        </w:rPr>
      </w:pPr>
      <w:r>
        <w:rPr>
          <w:rFonts w:ascii="ＭＳ 明朝" w:eastAsia="ＭＳ 明朝" w:hAnsi="ＭＳ 明朝" w:hint="eastAsia"/>
          <w:sz w:val="20"/>
          <w:szCs w:val="20"/>
        </w:rPr>
        <w:t>（２）</w:t>
      </w:r>
      <w:r w:rsidR="00C76EC2" w:rsidRPr="00C76EC2">
        <w:rPr>
          <w:rFonts w:ascii="ＭＳ 明朝" w:eastAsia="ＭＳ 明朝" w:hAnsi="ＭＳ 明朝" w:hint="eastAsia"/>
          <w:sz w:val="20"/>
          <w:szCs w:val="20"/>
        </w:rPr>
        <w:t xml:space="preserve">　Ａさんの疑問に対する答えとして最も適切なものを次のうちから一つ選</w:t>
      </w:r>
      <w:r w:rsidR="00C76EC2">
        <w:rPr>
          <w:rFonts w:ascii="ＭＳ 明朝" w:eastAsia="ＭＳ 明朝" w:hAnsi="ＭＳ 明朝" w:hint="eastAsia"/>
          <w:sz w:val="20"/>
          <w:szCs w:val="20"/>
        </w:rPr>
        <w:t>べ</w:t>
      </w:r>
      <w:r w:rsidR="00C76EC2" w:rsidRPr="00C76EC2">
        <w:rPr>
          <w:rFonts w:ascii="ＭＳ 明朝" w:eastAsia="ＭＳ 明朝" w:hAnsi="ＭＳ 明朝" w:hint="eastAsia"/>
          <w:sz w:val="20"/>
          <w:szCs w:val="20"/>
        </w:rPr>
        <w:t>。</w:t>
      </w:r>
    </w:p>
    <w:p w14:paraId="06EEDDB3" w14:textId="576ACFD2" w:rsidR="00C76EC2" w:rsidRPr="00C76EC2" w:rsidRDefault="00C76EC2" w:rsidP="00E4740F">
      <w:pPr>
        <w:ind w:leftChars="200" w:left="620" w:hangingChars="100" w:hanging="200"/>
        <w:rPr>
          <w:rFonts w:ascii="ＭＳ 明朝" w:eastAsia="ＭＳ 明朝" w:hAnsi="ＭＳ 明朝"/>
          <w:sz w:val="20"/>
          <w:szCs w:val="20"/>
        </w:rPr>
      </w:pPr>
      <w:r w:rsidRPr="00C76EC2">
        <w:rPr>
          <w:rFonts w:ascii="ＭＳ 明朝" w:eastAsia="ＭＳ 明朝" w:hAnsi="ＭＳ 明朝" w:hint="eastAsia"/>
          <w:sz w:val="20"/>
          <w:szCs w:val="20"/>
        </w:rPr>
        <w:t>ア　地球生態系がどの程度危機的な状況に置かれているか、具体的な数値を用いて説明することで読者に危機感を</w:t>
      </w:r>
      <w:r w:rsidR="00605BA1">
        <w:rPr>
          <w:rFonts w:ascii="ＭＳ 明朝" w:eastAsia="ＭＳ 明朝" w:hAnsi="ＭＳ 明朝" w:hint="eastAsia"/>
          <w:sz w:val="20"/>
          <w:szCs w:val="20"/>
        </w:rPr>
        <w:t>も</w:t>
      </w:r>
      <w:r w:rsidRPr="00C76EC2">
        <w:rPr>
          <w:rFonts w:ascii="ＭＳ 明朝" w:eastAsia="ＭＳ 明朝" w:hAnsi="ＭＳ 明朝" w:hint="eastAsia"/>
          <w:sz w:val="20"/>
          <w:szCs w:val="20"/>
        </w:rPr>
        <w:t>ってもらおうとしている。</w:t>
      </w:r>
    </w:p>
    <w:p w14:paraId="14BBC491" w14:textId="5A89DDF0" w:rsidR="00C76EC2" w:rsidRPr="00C76EC2" w:rsidRDefault="00C76EC2" w:rsidP="00E4740F">
      <w:pPr>
        <w:ind w:firstLineChars="200" w:firstLine="400"/>
        <w:rPr>
          <w:rFonts w:ascii="ＭＳ 明朝" w:eastAsia="ＭＳ 明朝" w:hAnsi="ＭＳ 明朝"/>
          <w:sz w:val="20"/>
          <w:szCs w:val="20"/>
        </w:rPr>
      </w:pPr>
      <w:r w:rsidRPr="00C76EC2">
        <w:rPr>
          <w:rFonts w:ascii="ＭＳ 明朝" w:eastAsia="ＭＳ 明朝" w:hAnsi="ＭＳ 明朝" w:hint="eastAsia"/>
          <w:sz w:val="20"/>
          <w:szCs w:val="20"/>
        </w:rPr>
        <w:t>イ　人類活動の大きさと地球環境の制約を示す研究を引用することで、征服型戦略の破綻を裏づけようとしている</w:t>
      </w:r>
      <w:r w:rsidR="00230872">
        <w:rPr>
          <w:rFonts w:ascii="ＭＳ 明朝" w:eastAsia="ＭＳ 明朝" w:hAnsi="ＭＳ 明朝" w:hint="eastAsia"/>
          <w:sz w:val="20"/>
          <w:szCs w:val="20"/>
        </w:rPr>
        <w:t>。</w:t>
      </w:r>
    </w:p>
    <w:p w14:paraId="0270AC6C" w14:textId="0ECB6E86" w:rsidR="00C76EC2" w:rsidRPr="00C76EC2" w:rsidRDefault="00C76EC2" w:rsidP="00E4740F">
      <w:pPr>
        <w:ind w:leftChars="200" w:left="420"/>
        <w:rPr>
          <w:rFonts w:ascii="ＭＳ 明朝" w:eastAsia="ＭＳ 明朝" w:hAnsi="ＭＳ 明朝"/>
          <w:sz w:val="20"/>
          <w:szCs w:val="20"/>
        </w:rPr>
      </w:pPr>
      <w:r w:rsidRPr="00C76EC2">
        <w:rPr>
          <w:rFonts w:ascii="ＭＳ 明朝" w:eastAsia="ＭＳ 明朝" w:hAnsi="ＭＳ 明朝" w:hint="eastAsia"/>
          <w:sz w:val="20"/>
          <w:szCs w:val="20"/>
        </w:rPr>
        <w:t xml:space="preserve">ウ　</w:t>
      </w:r>
      <w:r w:rsidR="00230872">
        <w:rPr>
          <w:rFonts w:ascii="ＭＳ 明朝" w:eastAsia="ＭＳ 明朝" w:hAnsi="ＭＳ 明朝" w:hint="eastAsia"/>
          <w:sz w:val="20"/>
          <w:szCs w:val="20"/>
        </w:rPr>
        <w:t>人類が</w:t>
      </w:r>
      <w:r w:rsidRPr="00C76EC2">
        <w:rPr>
          <w:rFonts w:ascii="ＭＳ 明朝" w:eastAsia="ＭＳ 明朝" w:hAnsi="ＭＳ 明朝" w:hint="eastAsia"/>
          <w:sz w:val="20"/>
          <w:szCs w:val="20"/>
        </w:rPr>
        <w:t>生産活動を続ける上で</w:t>
      </w:r>
      <w:r w:rsidR="00230872">
        <w:rPr>
          <w:rFonts w:ascii="ＭＳ 明朝" w:eastAsia="ＭＳ 明朝" w:hAnsi="ＭＳ 明朝" w:hint="eastAsia"/>
          <w:sz w:val="20"/>
          <w:szCs w:val="20"/>
        </w:rPr>
        <w:t>必要な面積を明示し、</w:t>
      </w:r>
      <w:r w:rsidR="00605BA1" w:rsidRPr="00C76EC2">
        <w:rPr>
          <w:rFonts w:ascii="ＭＳ 明朝" w:eastAsia="ＭＳ 明朝" w:hAnsi="ＭＳ 明朝" w:hint="eastAsia"/>
          <w:sz w:val="20"/>
          <w:szCs w:val="20"/>
        </w:rPr>
        <w:t>化石燃料が</w:t>
      </w:r>
      <w:r w:rsidRPr="00C76EC2">
        <w:rPr>
          <w:rFonts w:ascii="ＭＳ 明朝" w:eastAsia="ＭＳ 明朝" w:hAnsi="ＭＳ 明朝" w:hint="eastAsia"/>
          <w:sz w:val="20"/>
          <w:szCs w:val="20"/>
        </w:rPr>
        <w:t>欠か</w:t>
      </w:r>
      <w:r w:rsidR="00230872">
        <w:rPr>
          <w:rFonts w:ascii="ＭＳ 明朝" w:eastAsia="ＭＳ 明朝" w:hAnsi="ＭＳ 明朝" w:hint="eastAsia"/>
          <w:sz w:val="20"/>
          <w:szCs w:val="20"/>
        </w:rPr>
        <w:t>せない</w:t>
      </w:r>
      <w:r w:rsidRPr="00C76EC2">
        <w:rPr>
          <w:rFonts w:ascii="ＭＳ 明朝" w:eastAsia="ＭＳ 明朝" w:hAnsi="ＭＳ 明朝" w:hint="eastAsia"/>
          <w:sz w:val="20"/>
          <w:szCs w:val="20"/>
        </w:rPr>
        <w:t>ものであることを</w:t>
      </w:r>
      <w:r w:rsidR="00605BA1">
        <w:rPr>
          <w:rFonts w:ascii="ＭＳ 明朝" w:eastAsia="ＭＳ 明朝" w:hAnsi="ＭＳ 明朝" w:hint="eastAsia"/>
          <w:sz w:val="20"/>
          <w:szCs w:val="20"/>
        </w:rPr>
        <w:t>印象づけようとしている。</w:t>
      </w:r>
    </w:p>
    <w:p w14:paraId="3793521F" w14:textId="29FFDF9E" w:rsidR="00C76EC2" w:rsidRPr="00C76EC2" w:rsidRDefault="00C76EC2" w:rsidP="00E4740F">
      <w:pPr>
        <w:ind w:firstLineChars="200" w:firstLine="400"/>
        <w:rPr>
          <w:rFonts w:ascii="ＭＳ 明朝" w:eastAsia="ＭＳ 明朝" w:hAnsi="ＭＳ 明朝"/>
          <w:sz w:val="20"/>
          <w:szCs w:val="20"/>
        </w:rPr>
      </w:pPr>
      <w:r w:rsidRPr="00C76EC2">
        <w:rPr>
          <w:rFonts w:ascii="ＭＳ 明朝" w:eastAsia="ＭＳ 明朝" w:hAnsi="ＭＳ 明朝" w:hint="eastAsia"/>
          <w:sz w:val="20"/>
          <w:szCs w:val="20"/>
        </w:rPr>
        <w:t>エ</w:t>
      </w:r>
      <w:r w:rsidR="00605BA1">
        <w:rPr>
          <w:rFonts w:ascii="ＭＳ 明朝" w:eastAsia="ＭＳ 明朝" w:hAnsi="ＭＳ 明朝" w:hint="eastAsia"/>
          <w:sz w:val="20"/>
          <w:szCs w:val="20"/>
        </w:rPr>
        <w:t xml:space="preserve">　</w:t>
      </w:r>
      <w:r w:rsidR="00230872">
        <w:rPr>
          <w:rFonts w:ascii="ＭＳ 明朝" w:eastAsia="ＭＳ 明朝" w:hAnsi="ＭＳ 明朝" w:hint="eastAsia"/>
          <w:sz w:val="20"/>
          <w:szCs w:val="20"/>
        </w:rPr>
        <w:t>ワッカーネゲルらの計算により、膨大な量の二酸化炭素が大気中に放出されることを説得力もって伝えようとしている。</w:t>
      </w:r>
    </w:p>
    <w:p w14:paraId="227B1D24" w14:textId="642DA4EC" w:rsidR="00C76EC2" w:rsidRDefault="00C76EC2">
      <w:pPr>
        <w:rPr>
          <w:rFonts w:ascii="ＭＳ 明朝" w:eastAsia="ＭＳ 明朝" w:hAnsi="ＭＳ 明朝"/>
          <w:sz w:val="20"/>
          <w:szCs w:val="20"/>
        </w:rPr>
      </w:pPr>
    </w:p>
    <w:p w14:paraId="3A717518" w14:textId="518283D0" w:rsidR="00605BA1" w:rsidRDefault="00605BA1">
      <w:pPr>
        <w:widowControl/>
        <w:jc w:val="left"/>
        <w:rPr>
          <w:rFonts w:ascii="ＭＳ 明朝" w:eastAsia="ＭＳ 明朝" w:hAnsi="ＭＳ 明朝"/>
          <w:sz w:val="20"/>
          <w:szCs w:val="20"/>
        </w:rPr>
      </w:pPr>
      <w:r>
        <w:rPr>
          <w:rFonts w:ascii="ＭＳ 明朝" w:eastAsia="ＭＳ 明朝" w:hAnsi="ＭＳ 明朝"/>
          <w:sz w:val="20"/>
          <w:szCs w:val="20"/>
        </w:rPr>
        <w:br w:type="page"/>
      </w:r>
    </w:p>
    <w:p w14:paraId="76EF0C3C" w14:textId="77777777" w:rsidR="00605BA1" w:rsidRPr="00605BA1" w:rsidRDefault="00605BA1" w:rsidP="00605BA1">
      <w:pPr>
        <w:topLinePunct/>
        <w:spacing w:line="360" w:lineRule="exact"/>
        <w:ind w:left="400" w:hangingChars="200" w:hanging="400"/>
        <w:jc w:val="right"/>
        <w:textAlignment w:val="center"/>
        <w:rPr>
          <w:rFonts w:ascii="ＭＳ 明朝" w:eastAsia="ＭＳ 明朝" w:hAnsi="ＭＳ 明朝" w:cs="Arial"/>
          <w:sz w:val="20"/>
          <w:lang w:eastAsia="zh-TW"/>
        </w:rPr>
      </w:pPr>
      <w:r w:rsidRPr="00605BA1">
        <w:rPr>
          <w:rFonts w:ascii="ＭＳ 明朝" w:eastAsia="ＭＳ 明朝" w:hAnsi="ＭＳ 明朝" w:cs="Arial" w:hint="eastAsia"/>
          <w:sz w:val="20"/>
          <w:lang w:eastAsia="zh-TW"/>
        </w:rPr>
        <w:lastRenderedPageBreak/>
        <w:t>年　　組　　番　　名前（　　　　　　　　　　　　　）</w:t>
      </w:r>
    </w:p>
    <w:p w14:paraId="4BB54731" w14:textId="77777777" w:rsidR="00605BA1" w:rsidRPr="00605BA1" w:rsidRDefault="00605BA1" w:rsidP="00605BA1">
      <w:pPr>
        <w:topLinePunct/>
        <w:spacing w:line="360" w:lineRule="exact"/>
        <w:ind w:left="400" w:hangingChars="200" w:hanging="400"/>
        <w:textAlignment w:val="center"/>
        <w:rPr>
          <w:rFonts w:ascii="ＭＳ 明朝" w:eastAsia="PMingLiU" w:hAnsi="ＭＳ 明朝" w:cs="Arial"/>
          <w:sz w:val="20"/>
          <w:lang w:eastAsia="zh-TW"/>
        </w:rPr>
      </w:pPr>
    </w:p>
    <w:p w14:paraId="04790423" w14:textId="13C2298D" w:rsidR="00605BA1" w:rsidRPr="00605BA1" w:rsidRDefault="00605BA1" w:rsidP="00605BA1">
      <w:pPr>
        <w:topLinePunct/>
        <w:spacing w:line="360" w:lineRule="exact"/>
        <w:ind w:left="400" w:hangingChars="200" w:hanging="400"/>
        <w:textAlignment w:val="center"/>
        <w:rPr>
          <w:rFonts w:ascii="ＭＳ 明朝" w:eastAsia="ＭＳ 明朝" w:hAnsi="ＭＳ 明朝" w:cs="Arial"/>
          <w:sz w:val="20"/>
          <w:lang w:eastAsia="zh-TW"/>
        </w:rPr>
      </w:pPr>
      <w:r w:rsidRPr="00605BA1">
        <w:rPr>
          <w:rFonts w:ascii="ＭＳ 明朝" w:eastAsia="ＭＳ 明朝" w:hAnsi="ＭＳ 明朝" w:cs="Arial" w:hint="eastAsia"/>
          <w:sz w:val="20"/>
          <w:lang w:eastAsia="zh-TW"/>
        </w:rPr>
        <w:t>一</w:t>
      </w:r>
      <w:r w:rsidRPr="00605BA1">
        <w:rPr>
          <w:rFonts w:ascii="ＭＳ 明朝" w:eastAsia="ＭＳ 明朝" w:hAnsi="ＭＳ 明朝" w:cs="Arial" w:hint="eastAsia"/>
          <w:sz w:val="20"/>
        </w:rPr>
        <w:t xml:space="preserve"> </w:t>
      </w:r>
      <w:r w:rsidRPr="00605BA1">
        <w:rPr>
          <w:rFonts w:ascii="ＭＳ 明朝" w:eastAsia="ＭＳ 明朝" w:hAnsi="ＭＳ 明朝" w:cs="Arial" w:hint="eastAsia"/>
          <w:sz w:val="20"/>
          <w:lang w:eastAsia="zh-TW"/>
        </w:rPr>
        <w:t>ａ［　　　　　］　　ｂ［　　　　　］　　ｃ［　　　　　］　　ｄ［　　　　　］</w:t>
      </w:r>
    </w:p>
    <w:p w14:paraId="31A06452" w14:textId="77777777" w:rsidR="00605BA1" w:rsidRPr="00605BA1" w:rsidRDefault="00605BA1" w:rsidP="00605BA1">
      <w:pPr>
        <w:topLinePunct/>
        <w:spacing w:line="360" w:lineRule="exact"/>
        <w:ind w:left="400" w:hangingChars="200" w:hanging="400"/>
        <w:textAlignment w:val="center"/>
        <w:rPr>
          <w:rFonts w:ascii="ＭＳ 明朝" w:eastAsia="ＭＳ 明朝" w:hAnsi="ＭＳ 明朝" w:cs="Arial"/>
          <w:sz w:val="20"/>
          <w:lang w:eastAsia="zh-TW"/>
        </w:rPr>
      </w:pPr>
    </w:p>
    <w:p w14:paraId="272A93F1" w14:textId="5FFB2211" w:rsidR="00E056CD" w:rsidRPr="00605BA1" w:rsidRDefault="00605BA1" w:rsidP="00E056CD">
      <w:pPr>
        <w:topLinePunct/>
        <w:spacing w:line="360" w:lineRule="exact"/>
        <w:ind w:left="400" w:hangingChars="200" w:hanging="400"/>
        <w:textAlignment w:val="center"/>
        <w:rPr>
          <w:rFonts w:ascii="ＭＳ 明朝" w:eastAsia="PMingLiU" w:hAnsi="ＭＳ 明朝" w:cs="Arial"/>
          <w:sz w:val="20"/>
          <w:lang w:eastAsia="zh-TW"/>
        </w:rPr>
      </w:pPr>
      <w:r w:rsidRPr="00605BA1">
        <w:rPr>
          <w:rFonts w:ascii="ＭＳ 明朝" w:eastAsia="ＭＳ 明朝" w:hAnsi="ＭＳ 明朝" w:cs="Arial" w:hint="eastAsia"/>
          <w:sz w:val="20"/>
          <w:lang w:eastAsia="zh-TW"/>
        </w:rPr>
        <w:t>二</w:t>
      </w:r>
      <w:r w:rsidRPr="00605BA1">
        <w:rPr>
          <w:rFonts w:ascii="ＭＳ 明朝" w:eastAsia="ＭＳ 明朝" w:hAnsi="ＭＳ 明朝" w:cs="Arial" w:hint="eastAsia"/>
          <w:sz w:val="20"/>
        </w:rPr>
        <w:t xml:space="preserve"> </w:t>
      </w:r>
      <w:r w:rsidR="00E056CD">
        <w:rPr>
          <w:rFonts w:ascii="ＭＳ 明朝" w:eastAsia="ＭＳ 明朝" w:hAnsi="ＭＳ 明朝" w:cs="Arial" w:hint="eastAsia"/>
          <w:sz w:val="20"/>
        </w:rPr>
        <w:t>（１）</w:t>
      </w:r>
      <w:r w:rsidR="00E056CD" w:rsidRPr="00605BA1">
        <w:rPr>
          <w:rFonts w:ascii="ＭＳ 明朝" w:eastAsia="ＭＳ 明朝" w:hAnsi="ＭＳ 明朝" w:cs="Arial" w:hint="eastAsia"/>
          <w:sz w:val="20"/>
          <w:lang w:eastAsia="zh-TW"/>
        </w:rPr>
        <w:t>［　　－　　－　　－　　－　　－　　－　　－　　－　　－　　－</w:t>
      </w:r>
    </w:p>
    <w:p w14:paraId="26E59F15" w14:textId="71F3B9F4" w:rsidR="00605BA1" w:rsidRDefault="00E056CD" w:rsidP="00E056CD">
      <w:pPr>
        <w:topLinePunct/>
        <w:spacing w:line="360" w:lineRule="exact"/>
        <w:ind w:left="400" w:hangingChars="200" w:hanging="400"/>
        <w:textAlignment w:val="center"/>
        <w:rPr>
          <w:rFonts w:ascii="ＭＳ 明朝" w:eastAsia="ＭＳ 明朝" w:hAnsi="ＭＳ 明朝" w:cs="Arial"/>
          <w:sz w:val="20"/>
        </w:rPr>
      </w:pPr>
      <w:r w:rsidRPr="00605BA1">
        <w:rPr>
          <w:rFonts w:ascii="游明朝" w:eastAsia="游明朝" w:hAnsi="游明朝" w:cs="Arial" w:hint="eastAsia"/>
          <w:sz w:val="20"/>
        </w:rPr>
        <w:t xml:space="preserve">　</w:t>
      </w:r>
      <w:r>
        <w:rPr>
          <w:rFonts w:ascii="ＭＳ 明朝" w:eastAsia="ＭＳ 明朝" w:hAnsi="ＭＳ 明朝" w:cs="Arial" w:hint="eastAsia"/>
          <w:sz w:val="20"/>
        </w:rPr>
        <w:t xml:space="preserve">　　　</w:t>
      </w:r>
      <w:r w:rsidRPr="00605BA1">
        <w:rPr>
          <w:rFonts w:ascii="ＭＳ 明朝" w:eastAsia="ＭＳ 明朝" w:hAnsi="ＭＳ 明朝" w:cs="Arial" w:hint="eastAsia"/>
          <w:sz w:val="20"/>
        </w:rPr>
        <w:t xml:space="preserve">－　　－　　－　　－　　－　　－　　－　　－　　－　　－　　</w:t>
      </w:r>
      <w:r>
        <w:rPr>
          <w:rFonts w:ascii="ＭＳ 明朝" w:eastAsia="ＭＳ 明朝" w:hAnsi="ＭＳ 明朝" w:cs="Arial" w:hint="eastAsia"/>
          <w:sz w:val="20"/>
        </w:rPr>
        <w:t>］</w:t>
      </w:r>
    </w:p>
    <w:p w14:paraId="2E31C7CB" w14:textId="77777777" w:rsidR="00545915" w:rsidRPr="00605BA1" w:rsidRDefault="00545915" w:rsidP="00E056CD">
      <w:pPr>
        <w:topLinePunct/>
        <w:spacing w:line="360" w:lineRule="exact"/>
        <w:ind w:left="400" w:hangingChars="200" w:hanging="400"/>
        <w:textAlignment w:val="center"/>
        <w:rPr>
          <w:rFonts w:ascii="ＭＳ 明朝" w:eastAsia="PMingLiU" w:hAnsi="ＭＳ 明朝" w:cs="Arial"/>
          <w:sz w:val="20"/>
        </w:rPr>
      </w:pPr>
    </w:p>
    <w:p w14:paraId="0CA8E1FA" w14:textId="77777777" w:rsidR="00E056CD" w:rsidRPr="00605BA1" w:rsidRDefault="00E056CD" w:rsidP="00E056CD">
      <w:pPr>
        <w:topLinePunct/>
        <w:spacing w:line="360" w:lineRule="exact"/>
        <w:ind w:leftChars="200" w:left="420"/>
        <w:textAlignment w:val="center"/>
        <w:rPr>
          <w:rFonts w:ascii="ＭＳ 明朝" w:eastAsia="ＭＳ 明朝" w:hAnsi="ＭＳ 明朝" w:cs="Arial"/>
          <w:sz w:val="20"/>
        </w:rPr>
      </w:pPr>
      <w:r>
        <w:rPr>
          <w:rFonts w:ascii="ＭＳ 明朝" w:eastAsia="ＭＳ 明朝" w:hAnsi="ＭＳ 明朝" w:cs="Arial" w:hint="eastAsia"/>
          <w:sz w:val="20"/>
        </w:rPr>
        <w:t>（２）</w:t>
      </w:r>
      <w:r w:rsidRPr="00605BA1">
        <w:rPr>
          <w:rFonts w:ascii="ＭＳ 明朝" w:eastAsia="ＭＳ 明朝" w:hAnsi="ＭＳ 明朝" w:cs="Arial" w:hint="eastAsia"/>
          <w:sz w:val="20"/>
        </w:rPr>
        <w:t>［　　－　　－　　－　　－　　－　　－　　－　　－　　－　　－　　－　　－　　－　　－　　－</w:t>
      </w:r>
    </w:p>
    <w:p w14:paraId="45F1EABE" w14:textId="77777777" w:rsidR="00E056CD" w:rsidRPr="00E056CD" w:rsidRDefault="00E056CD" w:rsidP="00E056CD">
      <w:pPr>
        <w:topLinePunct/>
        <w:spacing w:line="360" w:lineRule="exact"/>
        <w:ind w:leftChars="200" w:left="420" w:firstLineChars="50" w:firstLine="100"/>
        <w:textAlignment w:val="center"/>
        <w:rPr>
          <w:rFonts w:ascii="ＭＳ 明朝" w:eastAsia="ＭＳ 明朝" w:hAnsi="ＭＳ 明朝" w:cs="Arial"/>
          <w:sz w:val="20"/>
        </w:rPr>
      </w:pPr>
      <w:r w:rsidRPr="00E056CD">
        <w:rPr>
          <w:rFonts w:ascii="ＭＳ 明朝" w:eastAsia="ＭＳ 明朝" w:hAnsi="ＭＳ 明朝" w:cs="Arial" w:hint="eastAsia"/>
          <w:sz w:val="20"/>
        </w:rPr>
        <w:t xml:space="preserve">　 －　　－　　－　　－　　－　　－　　－　　－　　－　　－　　－　　－　　－　　－　　－　　－</w:t>
      </w:r>
    </w:p>
    <w:p w14:paraId="12F8633D" w14:textId="5037C674" w:rsidR="00E056CD" w:rsidRDefault="00E056CD" w:rsidP="00E056CD">
      <w:pPr>
        <w:topLinePunct/>
        <w:spacing w:line="360" w:lineRule="exact"/>
        <w:ind w:leftChars="200" w:left="420" w:firstLineChars="50" w:firstLine="100"/>
        <w:textAlignment w:val="center"/>
        <w:rPr>
          <w:rFonts w:ascii="ＭＳ 明朝" w:eastAsia="ＭＳ 明朝" w:hAnsi="ＭＳ 明朝" w:cs="Arial"/>
          <w:sz w:val="20"/>
        </w:rPr>
      </w:pPr>
      <w:r w:rsidRPr="00605BA1">
        <w:rPr>
          <w:rFonts w:ascii="ＭＳ 明朝" w:eastAsia="ＭＳ 明朝" w:hAnsi="ＭＳ 明朝" w:cs="Arial" w:hint="eastAsia"/>
          <w:sz w:val="20"/>
        </w:rPr>
        <w:t xml:space="preserve">　 －　　－　　－　　－　　－　　－　　－　　－　　－　　－　　</w:t>
      </w:r>
      <w:r>
        <w:rPr>
          <w:rFonts w:ascii="ＭＳ 明朝" w:eastAsia="ＭＳ 明朝" w:hAnsi="ＭＳ 明朝" w:cs="Arial" w:hint="eastAsia"/>
          <w:sz w:val="20"/>
        </w:rPr>
        <w:t>］</w:t>
      </w:r>
    </w:p>
    <w:p w14:paraId="56190625" w14:textId="77777777" w:rsidR="00E056CD" w:rsidRDefault="00E056CD" w:rsidP="00E056CD">
      <w:pPr>
        <w:topLinePunct/>
        <w:spacing w:line="360" w:lineRule="exact"/>
        <w:textAlignment w:val="center"/>
        <w:rPr>
          <w:rFonts w:ascii="ＭＳ 明朝" w:eastAsia="ＭＳ 明朝" w:hAnsi="ＭＳ 明朝" w:cs="Arial"/>
          <w:sz w:val="20"/>
        </w:rPr>
      </w:pPr>
    </w:p>
    <w:p w14:paraId="512EA221" w14:textId="6FBC0142" w:rsidR="00E056CD" w:rsidRPr="00605BA1" w:rsidRDefault="00605BA1" w:rsidP="00E056CD">
      <w:pPr>
        <w:topLinePunct/>
        <w:spacing w:line="360" w:lineRule="exact"/>
        <w:ind w:left="400" w:hangingChars="200" w:hanging="400"/>
        <w:textAlignment w:val="center"/>
        <w:rPr>
          <w:rFonts w:ascii="ＭＳ 明朝" w:eastAsia="ＭＳ 明朝" w:hAnsi="ＭＳ 明朝" w:cs="Arial"/>
          <w:sz w:val="20"/>
          <w:lang w:eastAsia="zh-TW"/>
        </w:rPr>
      </w:pPr>
      <w:r w:rsidRPr="00605BA1">
        <w:rPr>
          <w:rFonts w:ascii="ＭＳ 明朝" w:eastAsia="ＭＳ 明朝" w:hAnsi="ＭＳ 明朝" w:cs="Arial" w:hint="eastAsia"/>
          <w:sz w:val="20"/>
          <w:lang w:eastAsia="zh-TW"/>
        </w:rPr>
        <w:t>三</w:t>
      </w:r>
      <w:r w:rsidRPr="00605BA1">
        <w:rPr>
          <w:rFonts w:ascii="ＭＳ 明朝" w:eastAsia="ＭＳ 明朝" w:hAnsi="ＭＳ 明朝" w:cs="Arial" w:hint="eastAsia"/>
          <w:sz w:val="20"/>
        </w:rPr>
        <w:t xml:space="preserve"> </w:t>
      </w:r>
      <w:r w:rsidR="00E056CD" w:rsidRPr="00605BA1">
        <w:rPr>
          <w:rFonts w:ascii="ＭＳ 明朝" w:eastAsia="ＭＳ 明朝" w:hAnsi="ＭＳ 明朝" w:cs="Arial" w:hint="eastAsia"/>
          <w:sz w:val="20"/>
          <w:lang w:eastAsia="zh-TW"/>
        </w:rPr>
        <w:t>［　　－　　－　　－　　－　　－　　－　　－　　－　　－　　－</w:t>
      </w:r>
    </w:p>
    <w:p w14:paraId="050EADD9" w14:textId="304B5BD7" w:rsidR="00E056CD" w:rsidRPr="00E056CD" w:rsidRDefault="00E056CD" w:rsidP="00E056CD">
      <w:pPr>
        <w:topLinePunct/>
        <w:spacing w:line="360" w:lineRule="exact"/>
        <w:ind w:left="400" w:hangingChars="200" w:hanging="400"/>
        <w:textAlignment w:val="center"/>
        <w:rPr>
          <w:rFonts w:ascii="ＭＳ 明朝" w:eastAsia="ＭＳ 明朝" w:hAnsi="ＭＳ 明朝" w:cs="Arial"/>
          <w:sz w:val="20"/>
        </w:rPr>
      </w:pPr>
      <w:r w:rsidRPr="00E056CD">
        <w:rPr>
          <w:rFonts w:ascii="ＭＳ 明朝" w:eastAsia="ＭＳ 明朝" w:hAnsi="ＭＳ 明朝" w:cs="Arial" w:hint="eastAsia"/>
          <w:sz w:val="20"/>
        </w:rPr>
        <w:t xml:space="preserve">　</w:t>
      </w:r>
      <w:r>
        <w:rPr>
          <w:rFonts w:ascii="ＭＳ 明朝" w:eastAsia="ＭＳ 明朝" w:hAnsi="ＭＳ 明朝" w:cs="Arial" w:hint="eastAsia"/>
          <w:sz w:val="20"/>
        </w:rPr>
        <w:t xml:space="preserve"> </w:t>
      </w:r>
      <w:r w:rsidRPr="00E056CD">
        <w:rPr>
          <w:rFonts w:ascii="ＭＳ 明朝" w:eastAsia="ＭＳ 明朝" w:hAnsi="ＭＳ 明朝" w:cs="Arial" w:hint="eastAsia"/>
          <w:sz w:val="20"/>
        </w:rPr>
        <w:t>－　　－　　－　　－　　－　　－　　－　　－　　－　　－　　］</w:t>
      </w:r>
    </w:p>
    <w:p w14:paraId="7E506B79" w14:textId="1F3019DA" w:rsidR="00605BA1" w:rsidRPr="00605BA1" w:rsidRDefault="00605BA1" w:rsidP="00605BA1">
      <w:pPr>
        <w:topLinePunct/>
        <w:spacing w:line="360" w:lineRule="exact"/>
        <w:ind w:left="400" w:hangingChars="200" w:hanging="400"/>
        <w:textAlignment w:val="center"/>
        <w:rPr>
          <w:rFonts w:ascii="ＭＳ 明朝" w:eastAsia="PMingLiU" w:hAnsi="ＭＳ 明朝" w:cs="Arial"/>
          <w:sz w:val="20"/>
        </w:rPr>
      </w:pPr>
    </w:p>
    <w:p w14:paraId="6E3803B4" w14:textId="77777777" w:rsidR="00605BA1" w:rsidRPr="00605BA1" w:rsidRDefault="00605BA1" w:rsidP="00605BA1">
      <w:pPr>
        <w:topLinePunct/>
        <w:spacing w:line="360" w:lineRule="exact"/>
        <w:ind w:left="400" w:hangingChars="200" w:hanging="400"/>
        <w:textAlignment w:val="center"/>
        <w:rPr>
          <w:rFonts w:ascii="ＭＳ 明朝" w:eastAsia="PMingLiU" w:hAnsi="ＭＳ 明朝" w:cs="Arial"/>
          <w:sz w:val="20"/>
          <w:lang w:eastAsia="zh-TW"/>
        </w:rPr>
      </w:pPr>
      <w:r w:rsidRPr="00605BA1">
        <w:rPr>
          <w:rFonts w:ascii="ＭＳ 明朝" w:eastAsia="ＭＳ 明朝" w:hAnsi="ＭＳ 明朝" w:cs="Arial" w:hint="eastAsia"/>
          <w:sz w:val="20"/>
          <w:lang w:eastAsia="zh-TW"/>
        </w:rPr>
        <w:t>四</w:t>
      </w:r>
      <w:bookmarkStart w:id="1" w:name="_Hlk207553370"/>
      <w:r w:rsidRPr="00605BA1">
        <w:rPr>
          <w:rFonts w:ascii="ＭＳ 明朝" w:eastAsia="ＭＳ 明朝" w:hAnsi="ＭＳ 明朝" w:cs="Arial" w:hint="eastAsia"/>
          <w:sz w:val="20"/>
        </w:rPr>
        <w:t xml:space="preserve"> </w:t>
      </w:r>
      <w:bookmarkStart w:id="2" w:name="_Hlk227612340"/>
      <w:r w:rsidRPr="00605BA1">
        <w:rPr>
          <w:rFonts w:ascii="ＭＳ 明朝" w:eastAsia="ＭＳ 明朝" w:hAnsi="ＭＳ 明朝" w:cs="Arial" w:hint="eastAsia"/>
          <w:sz w:val="20"/>
          <w:lang w:eastAsia="zh-TW"/>
        </w:rPr>
        <w:t>［　　－　　－　　－　　－　　－　　－　　－　　－　　－　　－　　－　　－　　－　　－　　－</w:t>
      </w:r>
    </w:p>
    <w:p w14:paraId="7D643A21" w14:textId="469A6AAC" w:rsidR="00605BA1" w:rsidRPr="00605BA1" w:rsidRDefault="00605BA1" w:rsidP="00E4740F">
      <w:pPr>
        <w:topLinePunct/>
        <w:spacing w:line="360" w:lineRule="exact"/>
        <w:ind w:left="400" w:hangingChars="200" w:hanging="400"/>
        <w:textAlignment w:val="center"/>
        <w:rPr>
          <w:rFonts w:ascii="ＭＳ 明朝" w:eastAsia="ＭＳ 明朝" w:hAnsi="ＭＳ 明朝" w:cs="Arial"/>
          <w:sz w:val="20"/>
          <w:lang w:eastAsia="zh-TW"/>
        </w:rPr>
      </w:pPr>
      <w:r w:rsidRPr="00605BA1">
        <w:rPr>
          <w:rFonts w:ascii="游明朝" w:eastAsia="游明朝" w:hAnsi="游明朝" w:cs="Arial" w:hint="eastAsia"/>
          <w:sz w:val="20"/>
        </w:rPr>
        <w:t xml:space="preserve">　 </w:t>
      </w:r>
      <w:r w:rsidRPr="00605BA1">
        <w:rPr>
          <w:rFonts w:ascii="ＭＳ 明朝" w:eastAsia="ＭＳ 明朝" w:hAnsi="ＭＳ 明朝" w:cs="Arial" w:hint="eastAsia"/>
          <w:sz w:val="20"/>
          <w:lang w:eastAsia="zh-TW"/>
        </w:rPr>
        <w:t>－　　－　　－　　－　　－　　－　　－</w:t>
      </w:r>
      <w:r w:rsidRPr="00605BA1">
        <w:rPr>
          <w:rFonts w:ascii="ＭＳ 明朝" w:eastAsia="ＭＳ 明朝" w:hAnsi="ＭＳ 明朝" w:cs="Arial" w:hint="eastAsia"/>
          <w:sz w:val="20"/>
        </w:rPr>
        <w:t xml:space="preserve">　</w:t>
      </w:r>
      <w:r w:rsidRPr="00605BA1">
        <w:rPr>
          <w:rFonts w:ascii="ＭＳ 明朝" w:eastAsia="ＭＳ 明朝" w:hAnsi="ＭＳ 明朝" w:cs="Arial" w:hint="eastAsia"/>
          <w:sz w:val="20"/>
          <w:lang w:eastAsia="zh-TW"/>
        </w:rPr>
        <w:t xml:space="preserve">　－　　－　　－　　－　　－　　－　　－　　－　　</w:t>
      </w:r>
      <w:bookmarkEnd w:id="2"/>
      <w:r w:rsidRPr="00605BA1">
        <w:rPr>
          <w:rFonts w:ascii="ＭＳ 明朝" w:eastAsia="ＭＳ 明朝" w:hAnsi="ＭＳ 明朝" w:cs="Arial" w:hint="eastAsia"/>
          <w:sz w:val="20"/>
          <w:lang w:eastAsia="zh-TW"/>
        </w:rPr>
        <w:t>］</w:t>
      </w:r>
    </w:p>
    <w:bookmarkEnd w:id="1"/>
    <w:p w14:paraId="0916F4AF" w14:textId="77777777" w:rsidR="00605BA1" w:rsidRPr="00605BA1" w:rsidRDefault="00605BA1" w:rsidP="00605BA1">
      <w:pPr>
        <w:topLinePunct/>
        <w:spacing w:line="360" w:lineRule="exact"/>
        <w:ind w:left="400" w:hangingChars="200" w:hanging="400"/>
        <w:textAlignment w:val="center"/>
        <w:rPr>
          <w:rFonts w:ascii="ＭＳ 明朝" w:eastAsia="PMingLiU" w:hAnsi="ＭＳ 明朝" w:cs="Arial"/>
          <w:sz w:val="20"/>
          <w:lang w:eastAsia="zh-TW"/>
        </w:rPr>
      </w:pPr>
    </w:p>
    <w:p w14:paraId="0FAD72C5" w14:textId="77777777" w:rsidR="00E4740F" w:rsidRPr="00E4740F" w:rsidRDefault="00605BA1" w:rsidP="00E4740F">
      <w:pPr>
        <w:topLinePunct/>
        <w:spacing w:line="360" w:lineRule="exact"/>
        <w:ind w:left="200" w:hangingChars="100" w:hanging="200"/>
        <w:textAlignment w:val="center"/>
        <w:rPr>
          <w:rFonts w:ascii="ＭＳ 明朝" w:eastAsia="ＭＳ 明朝" w:hAnsi="ＭＳ 明朝" w:cs="Times New Roman"/>
          <w:sz w:val="20"/>
          <w:u w:val="single"/>
        </w:rPr>
      </w:pPr>
      <w:r w:rsidRPr="00605BA1">
        <w:rPr>
          <w:rFonts w:ascii="ＭＳ 明朝" w:eastAsia="ＭＳ 明朝" w:hAnsi="ＭＳ 明朝" w:cs="Arial" w:hint="eastAsia"/>
          <w:sz w:val="20"/>
          <w:lang w:eastAsia="zh-TW"/>
        </w:rPr>
        <w:t>五</w:t>
      </w:r>
      <w:r w:rsidRPr="00605BA1">
        <w:rPr>
          <w:rFonts w:ascii="ＭＳ 明朝" w:eastAsia="ＭＳ 明朝" w:hAnsi="ＭＳ 明朝" w:cs="Arial" w:hint="eastAsia"/>
          <w:sz w:val="20"/>
        </w:rPr>
        <w:t xml:space="preserve"> </w:t>
      </w:r>
      <w:r w:rsidR="00E4740F" w:rsidRPr="00E4740F">
        <w:rPr>
          <w:rFonts w:ascii="ＭＳ 明朝" w:eastAsia="ＭＳ 明朝" w:hAnsi="ＭＳ 明朝" w:cs="Times New Roman" w:hint="eastAsia"/>
          <w:sz w:val="20"/>
          <w:u w:val="single"/>
        </w:rPr>
        <w:t xml:space="preserve">　　　　　　　　　　　　　　　　　　　　　　　　　　　　　　　　　　　　　　　　　　　　　　　　　　　　　　　　　</w:t>
      </w:r>
    </w:p>
    <w:p w14:paraId="0C18B5ED" w14:textId="77777777" w:rsidR="00E4740F" w:rsidRPr="00E4740F" w:rsidRDefault="00E4740F" w:rsidP="00E4740F">
      <w:pPr>
        <w:topLinePunct/>
        <w:spacing w:line="360" w:lineRule="exact"/>
        <w:ind w:left="200" w:hangingChars="100" w:hanging="200"/>
        <w:textAlignment w:val="center"/>
        <w:rPr>
          <w:rFonts w:ascii="ＭＳ 明朝" w:eastAsia="ＭＳ 明朝" w:hAnsi="ＭＳ 明朝" w:cs="Times New Roman"/>
          <w:sz w:val="20"/>
          <w:u w:val="single"/>
        </w:rPr>
      </w:pPr>
    </w:p>
    <w:p w14:paraId="2B080E14" w14:textId="77777777" w:rsidR="00E4740F" w:rsidRPr="00E4740F" w:rsidRDefault="00E4740F" w:rsidP="00E4740F">
      <w:pPr>
        <w:topLinePunct/>
        <w:spacing w:line="360" w:lineRule="exact"/>
        <w:ind w:left="200" w:hangingChars="100" w:hanging="200"/>
        <w:textAlignment w:val="center"/>
        <w:rPr>
          <w:rFonts w:ascii="ＭＳ 明朝" w:eastAsia="ＭＳ 明朝" w:hAnsi="ＭＳ 明朝" w:cs="Times New Roman"/>
          <w:sz w:val="20"/>
          <w:u w:val="single"/>
        </w:rPr>
      </w:pPr>
      <w:r w:rsidRPr="00E4740F">
        <w:rPr>
          <w:rFonts w:ascii="ＭＳ 明朝" w:eastAsia="ＭＳ 明朝" w:hAnsi="ＭＳ 明朝" w:cs="Times New Roman" w:hint="eastAsia"/>
          <w:sz w:val="20"/>
        </w:rPr>
        <w:t xml:space="preserve">　 </w:t>
      </w:r>
      <w:r w:rsidRPr="00E4740F">
        <w:rPr>
          <w:rFonts w:ascii="ＭＳ 明朝" w:eastAsia="ＭＳ 明朝" w:hAnsi="ＭＳ 明朝" w:cs="Times New Roman" w:hint="eastAsia"/>
          <w:sz w:val="20"/>
          <w:u w:val="single"/>
        </w:rPr>
        <w:t xml:space="preserve">　　　　　　　　　　　　　　　　　　　　　　　　　　　　　　　　　　　　　　　　　　　　　　　　　　　　　　　　　</w:t>
      </w:r>
    </w:p>
    <w:p w14:paraId="619E64FA" w14:textId="77777777" w:rsidR="00605BA1" w:rsidRPr="00605BA1" w:rsidRDefault="00605BA1" w:rsidP="00E4740F">
      <w:pPr>
        <w:topLinePunct/>
        <w:spacing w:line="360" w:lineRule="exact"/>
        <w:textAlignment w:val="center"/>
        <w:rPr>
          <w:rFonts w:ascii="ＭＳ 明朝" w:hAnsi="ＭＳ 明朝" w:cs="Arial"/>
          <w:sz w:val="20"/>
        </w:rPr>
      </w:pPr>
    </w:p>
    <w:p w14:paraId="1494BE96" w14:textId="77777777" w:rsidR="00605BA1" w:rsidRPr="00605BA1" w:rsidRDefault="00605BA1" w:rsidP="00605BA1">
      <w:pPr>
        <w:topLinePunct/>
        <w:spacing w:line="360" w:lineRule="exact"/>
        <w:ind w:left="400" w:hangingChars="200" w:hanging="400"/>
        <w:textAlignment w:val="center"/>
        <w:rPr>
          <w:rFonts w:ascii="ＭＳ 明朝" w:eastAsia="ＭＳ 明朝" w:hAnsi="ＭＳ 明朝" w:cs="Arial"/>
          <w:sz w:val="20"/>
          <w:lang w:eastAsia="zh-TW"/>
        </w:rPr>
      </w:pPr>
      <w:r w:rsidRPr="00605BA1">
        <w:rPr>
          <w:rFonts w:ascii="ＭＳ 明朝" w:eastAsia="ＭＳ 明朝" w:hAnsi="ＭＳ 明朝" w:cs="Arial" w:hint="eastAsia"/>
          <w:sz w:val="20"/>
          <w:lang w:eastAsia="zh-TW"/>
        </w:rPr>
        <w:t>六</w:t>
      </w:r>
      <w:r w:rsidRPr="00605BA1">
        <w:rPr>
          <w:rFonts w:ascii="ＭＳ 明朝" w:eastAsia="ＭＳ 明朝" w:hAnsi="ＭＳ 明朝" w:cs="Arial" w:hint="eastAsia"/>
          <w:sz w:val="20"/>
        </w:rPr>
        <w:t xml:space="preserve"> </w:t>
      </w:r>
      <w:r w:rsidRPr="00605BA1">
        <w:rPr>
          <w:rFonts w:ascii="ＭＳ 明朝" w:eastAsia="ＭＳ 明朝" w:hAnsi="ＭＳ 明朝" w:cs="Arial" w:hint="eastAsia"/>
          <w:sz w:val="20"/>
          <w:lang w:eastAsia="zh-TW"/>
        </w:rPr>
        <w:t>［　　　］</w:t>
      </w:r>
    </w:p>
    <w:p w14:paraId="29604C52" w14:textId="77777777" w:rsidR="00605BA1" w:rsidRPr="00605BA1" w:rsidRDefault="00605BA1" w:rsidP="00605BA1">
      <w:pPr>
        <w:topLinePunct/>
        <w:spacing w:line="360" w:lineRule="exact"/>
        <w:ind w:left="400" w:hangingChars="200" w:hanging="400"/>
        <w:textAlignment w:val="center"/>
        <w:rPr>
          <w:rFonts w:ascii="ＭＳ 明朝" w:eastAsia="PMingLiU" w:hAnsi="ＭＳ 明朝" w:cs="Arial"/>
          <w:sz w:val="20"/>
          <w:lang w:eastAsia="zh-TW"/>
        </w:rPr>
      </w:pPr>
    </w:p>
    <w:p w14:paraId="1BB4C81B" w14:textId="77777777" w:rsidR="00E4740F" w:rsidRPr="00605BA1" w:rsidRDefault="00605BA1" w:rsidP="00E4740F">
      <w:pPr>
        <w:topLinePunct/>
        <w:spacing w:line="360" w:lineRule="exact"/>
        <w:ind w:left="400" w:hangingChars="200" w:hanging="400"/>
        <w:textAlignment w:val="center"/>
        <w:rPr>
          <w:rFonts w:ascii="ＭＳ 明朝" w:eastAsia="PMingLiU" w:hAnsi="ＭＳ 明朝" w:cs="Arial"/>
          <w:sz w:val="20"/>
          <w:lang w:eastAsia="zh-TW"/>
        </w:rPr>
      </w:pPr>
      <w:bookmarkStart w:id="3" w:name="_Hlk227656701"/>
      <w:r w:rsidRPr="00605BA1">
        <w:rPr>
          <w:rFonts w:ascii="ＭＳ 明朝" w:eastAsia="ＭＳ 明朝" w:hAnsi="ＭＳ 明朝" w:cs="Arial" w:hint="eastAsia"/>
          <w:sz w:val="20"/>
          <w:lang w:eastAsia="zh-TW"/>
        </w:rPr>
        <w:t>七</w:t>
      </w:r>
      <w:r w:rsidRPr="00605BA1">
        <w:rPr>
          <w:rFonts w:ascii="ＭＳ 明朝" w:eastAsia="ＭＳ 明朝" w:hAnsi="ＭＳ 明朝" w:cs="Arial" w:hint="eastAsia"/>
          <w:sz w:val="20"/>
        </w:rPr>
        <w:t xml:space="preserve"> </w:t>
      </w:r>
      <w:r w:rsidR="00E4740F" w:rsidRPr="00605BA1">
        <w:rPr>
          <w:rFonts w:ascii="ＭＳ 明朝" w:eastAsia="ＭＳ 明朝" w:hAnsi="ＭＳ 明朝" w:cs="Arial" w:hint="eastAsia"/>
          <w:sz w:val="20"/>
          <w:lang w:eastAsia="zh-TW"/>
        </w:rPr>
        <w:t>［　　－　　－　　－　　－　　－　　－　　－　　－　　－　　－　　－　　－　　－　　－　　－</w:t>
      </w:r>
    </w:p>
    <w:p w14:paraId="6E5CB8BB" w14:textId="1A3D96E9" w:rsidR="00605BA1" w:rsidRPr="00605BA1" w:rsidRDefault="00E4740F" w:rsidP="00E4740F">
      <w:pPr>
        <w:topLinePunct/>
        <w:spacing w:line="360" w:lineRule="exact"/>
        <w:ind w:left="400" w:hangingChars="200" w:hanging="400"/>
        <w:textAlignment w:val="center"/>
        <w:rPr>
          <w:rFonts w:ascii="ＭＳ 明朝" w:eastAsia="ＭＳ 明朝" w:hAnsi="ＭＳ 明朝" w:cs="Arial"/>
          <w:sz w:val="20"/>
        </w:rPr>
      </w:pPr>
      <w:r w:rsidRPr="00605BA1">
        <w:rPr>
          <w:rFonts w:ascii="游明朝" w:eastAsia="游明朝" w:hAnsi="游明朝" w:cs="Arial" w:hint="eastAsia"/>
          <w:sz w:val="20"/>
        </w:rPr>
        <w:t xml:space="preserve">　 </w:t>
      </w:r>
      <w:r w:rsidRPr="00605BA1">
        <w:rPr>
          <w:rFonts w:ascii="ＭＳ 明朝" w:eastAsia="ＭＳ 明朝" w:hAnsi="ＭＳ 明朝" w:cs="Arial" w:hint="eastAsia"/>
          <w:sz w:val="20"/>
          <w:lang w:eastAsia="zh-TW"/>
        </w:rPr>
        <w:t>－　　－　　－　　－　　－　　－　　－</w:t>
      </w:r>
      <w:r w:rsidRPr="00605BA1">
        <w:rPr>
          <w:rFonts w:ascii="ＭＳ 明朝" w:eastAsia="ＭＳ 明朝" w:hAnsi="ＭＳ 明朝" w:cs="Arial" w:hint="eastAsia"/>
          <w:sz w:val="20"/>
        </w:rPr>
        <w:t xml:space="preserve">　</w:t>
      </w:r>
      <w:r w:rsidRPr="00605BA1">
        <w:rPr>
          <w:rFonts w:ascii="ＭＳ 明朝" w:eastAsia="ＭＳ 明朝" w:hAnsi="ＭＳ 明朝" w:cs="Arial" w:hint="eastAsia"/>
          <w:sz w:val="20"/>
          <w:lang w:eastAsia="zh-TW"/>
        </w:rPr>
        <w:t xml:space="preserve">　－　　－　　－　　－　　－　　－　　－　　－　　］</w:t>
      </w:r>
    </w:p>
    <w:bookmarkEnd w:id="3"/>
    <w:p w14:paraId="7627E10E" w14:textId="77777777" w:rsidR="00605BA1" w:rsidRDefault="00605BA1" w:rsidP="00605BA1">
      <w:pPr>
        <w:topLinePunct/>
        <w:spacing w:line="360" w:lineRule="exact"/>
        <w:ind w:left="400" w:hangingChars="200" w:hanging="400"/>
        <w:textAlignment w:val="center"/>
        <w:rPr>
          <w:rFonts w:ascii="ＭＳ 明朝" w:hAnsi="ＭＳ 明朝" w:cs="Arial"/>
          <w:sz w:val="20"/>
        </w:rPr>
      </w:pPr>
    </w:p>
    <w:p w14:paraId="292304A4" w14:textId="7936CB0A" w:rsidR="00E4740F" w:rsidRPr="00605BA1" w:rsidRDefault="00E4740F" w:rsidP="00E4740F">
      <w:pPr>
        <w:topLinePunct/>
        <w:spacing w:line="360" w:lineRule="exact"/>
        <w:ind w:left="400" w:hangingChars="200" w:hanging="400"/>
        <w:textAlignment w:val="center"/>
        <w:rPr>
          <w:rFonts w:ascii="ＭＳ 明朝" w:eastAsia="PMingLiU" w:hAnsi="ＭＳ 明朝" w:cs="Arial"/>
          <w:sz w:val="20"/>
          <w:lang w:eastAsia="zh-TW"/>
        </w:rPr>
      </w:pPr>
      <w:r>
        <w:rPr>
          <w:rFonts w:ascii="ＭＳ 明朝" w:eastAsia="ＭＳ 明朝" w:hAnsi="ＭＳ 明朝" w:cs="Arial" w:hint="eastAsia"/>
          <w:sz w:val="20"/>
        </w:rPr>
        <w:t>八</w:t>
      </w:r>
      <w:r w:rsidRPr="00605BA1">
        <w:rPr>
          <w:rFonts w:ascii="ＭＳ 明朝" w:eastAsia="ＭＳ 明朝" w:hAnsi="ＭＳ 明朝" w:cs="Arial" w:hint="eastAsia"/>
          <w:sz w:val="20"/>
        </w:rPr>
        <w:t xml:space="preserve"> </w:t>
      </w:r>
      <w:r w:rsidRPr="00605BA1">
        <w:rPr>
          <w:rFonts w:ascii="ＭＳ 明朝" w:eastAsia="ＭＳ 明朝" w:hAnsi="ＭＳ 明朝" w:cs="Arial" w:hint="eastAsia"/>
          <w:sz w:val="20"/>
          <w:lang w:eastAsia="zh-TW"/>
        </w:rPr>
        <w:t>［　　－　　－　　－　　－　　－　　－　　－　　－　　－　　－　　－　　－　　－　　－　　－</w:t>
      </w:r>
    </w:p>
    <w:p w14:paraId="3F75D37B" w14:textId="77777777" w:rsidR="00E4740F" w:rsidRPr="00605BA1" w:rsidRDefault="00E4740F" w:rsidP="00E4740F">
      <w:pPr>
        <w:topLinePunct/>
        <w:spacing w:line="360" w:lineRule="exact"/>
        <w:ind w:left="400" w:hangingChars="200" w:hanging="400"/>
        <w:textAlignment w:val="center"/>
        <w:rPr>
          <w:rFonts w:ascii="ＭＳ 明朝" w:eastAsia="ＭＳ 明朝" w:hAnsi="ＭＳ 明朝" w:cs="Arial"/>
          <w:sz w:val="20"/>
        </w:rPr>
      </w:pPr>
      <w:r w:rsidRPr="00605BA1">
        <w:rPr>
          <w:rFonts w:ascii="游明朝" w:eastAsia="游明朝" w:hAnsi="游明朝" w:cs="Arial" w:hint="eastAsia"/>
          <w:sz w:val="20"/>
        </w:rPr>
        <w:t xml:space="preserve">　 </w:t>
      </w:r>
      <w:r w:rsidRPr="00605BA1">
        <w:rPr>
          <w:rFonts w:ascii="ＭＳ 明朝" w:eastAsia="ＭＳ 明朝" w:hAnsi="ＭＳ 明朝" w:cs="Arial" w:hint="eastAsia"/>
          <w:sz w:val="20"/>
          <w:lang w:eastAsia="zh-TW"/>
        </w:rPr>
        <w:t>－　　－　　－　　－　　－　　－　　－</w:t>
      </w:r>
      <w:r w:rsidRPr="00605BA1">
        <w:rPr>
          <w:rFonts w:ascii="ＭＳ 明朝" w:eastAsia="ＭＳ 明朝" w:hAnsi="ＭＳ 明朝" w:cs="Arial" w:hint="eastAsia"/>
          <w:sz w:val="20"/>
        </w:rPr>
        <w:t xml:space="preserve">　</w:t>
      </w:r>
      <w:r w:rsidRPr="00605BA1">
        <w:rPr>
          <w:rFonts w:ascii="ＭＳ 明朝" w:eastAsia="ＭＳ 明朝" w:hAnsi="ＭＳ 明朝" w:cs="Arial" w:hint="eastAsia"/>
          <w:sz w:val="20"/>
          <w:lang w:eastAsia="zh-TW"/>
        </w:rPr>
        <w:t xml:space="preserve">　－　　－　　－　　－　　－　　－　　－　　－　　］</w:t>
      </w:r>
    </w:p>
    <w:p w14:paraId="739A5211" w14:textId="77777777" w:rsidR="00E4740F" w:rsidRPr="00605BA1" w:rsidRDefault="00E4740F" w:rsidP="00E4740F">
      <w:pPr>
        <w:topLinePunct/>
        <w:spacing w:line="360" w:lineRule="exact"/>
        <w:textAlignment w:val="center"/>
        <w:rPr>
          <w:rFonts w:ascii="ＭＳ 明朝" w:hAnsi="ＭＳ 明朝" w:cs="Arial"/>
          <w:sz w:val="20"/>
        </w:rPr>
      </w:pPr>
    </w:p>
    <w:p w14:paraId="72F1D17D" w14:textId="74B0B54E" w:rsidR="00605BA1" w:rsidRPr="00605BA1" w:rsidRDefault="00E4740F" w:rsidP="00605BA1">
      <w:pPr>
        <w:topLinePunct/>
        <w:spacing w:line="360" w:lineRule="exact"/>
        <w:ind w:left="400" w:hangingChars="200" w:hanging="400"/>
        <w:textAlignment w:val="center"/>
        <w:rPr>
          <w:rFonts w:ascii="ＭＳ 明朝" w:eastAsia="PMingLiU" w:hAnsi="ＭＳ 明朝" w:cs="Arial"/>
          <w:sz w:val="20"/>
          <w:lang w:eastAsia="zh-TW"/>
        </w:rPr>
      </w:pPr>
      <w:r>
        <w:rPr>
          <w:rFonts w:ascii="ＭＳ 明朝" w:eastAsia="ＭＳ 明朝" w:hAnsi="ＭＳ 明朝" w:cs="Arial" w:hint="eastAsia"/>
          <w:sz w:val="20"/>
        </w:rPr>
        <w:t>九</w:t>
      </w:r>
      <w:r w:rsidR="00605BA1" w:rsidRPr="00605BA1">
        <w:rPr>
          <w:rFonts w:ascii="ＭＳ 明朝" w:eastAsia="ＭＳ 明朝" w:hAnsi="ＭＳ 明朝" w:cs="Arial" w:hint="eastAsia"/>
          <w:sz w:val="20"/>
        </w:rPr>
        <w:t xml:space="preserve"> </w:t>
      </w:r>
      <w:r w:rsidR="00605BA1" w:rsidRPr="00605BA1">
        <w:rPr>
          <w:rFonts w:ascii="ＭＳ 明朝" w:eastAsia="ＭＳ 明朝" w:hAnsi="ＭＳ 明朝" w:cs="Arial" w:hint="eastAsia"/>
          <w:sz w:val="20"/>
          <w:lang w:eastAsia="zh-TW"/>
        </w:rPr>
        <w:t>［　　－　　－　　－　　－　　－　　－　　－　　－　　－　　－　　－　　－　　－　　－　　－</w:t>
      </w:r>
    </w:p>
    <w:p w14:paraId="41FEAEE8" w14:textId="77777777" w:rsidR="00605BA1" w:rsidRPr="00605BA1" w:rsidRDefault="00605BA1" w:rsidP="00605BA1">
      <w:pPr>
        <w:topLinePunct/>
        <w:spacing w:line="360" w:lineRule="exact"/>
        <w:ind w:left="400" w:hangingChars="200" w:hanging="400"/>
        <w:textAlignment w:val="center"/>
        <w:rPr>
          <w:rFonts w:ascii="ＭＳ 明朝" w:eastAsia="PMingLiU" w:hAnsi="ＭＳ 明朝" w:cs="Arial"/>
          <w:sz w:val="20"/>
          <w:lang w:eastAsia="zh-TW"/>
        </w:rPr>
      </w:pPr>
      <w:r w:rsidRPr="00605BA1">
        <w:rPr>
          <w:rFonts w:ascii="游明朝" w:eastAsia="游明朝" w:hAnsi="游明朝" w:cs="Arial" w:hint="eastAsia"/>
          <w:sz w:val="20"/>
        </w:rPr>
        <w:t xml:space="preserve">　 </w:t>
      </w:r>
      <w:r w:rsidRPr="00605BA1">
        <w:rPr>
          <w:rFonts w:ascii="ＭＳ 明朝" w:eastAsia="ＭＳ 明朝" w:hAnsi="ＭＳ 明朝" w:cs="Arial" w:hint="eastAsia"/>
          <w:sz w:val="20"/>
          <w:lang w:eastAsia="zh-TW"/>
        </w:rPr>
        <w:t>－　　－　　－　　－　　－　　－　　－</w:t>
      </w:r>
      <w:r w:rsidRPr="00605BA1">
        <w:rPr>
          <w:rFonts w:ascii="ＭＳ 明朝" w:eastAsia="ＭＳ 明朝" w:hAnsi="ＭＳ 明朝" w:cs="Arial" w:hint="eastAsia"/>
          <w:sz w:val="20"/>
        </w:rPr>
        <w:t xml:space="preserve">　</w:t>
      </w:r>
      <w:r w:rsidRPr="00605BA1">
        <w:rPr>
          <w:rFonts w:ascii="ＭＳ 明朝" w:eastAsia="ＭＳ 明朝" w:hAnsi="ＭＳ 明朝" w:cs="Arial" w:hint="eastAsia"/>
          <w:sz w:val="20"/>
          <w:lang w:eastAsia="zh-TW"/>
        </w:rPr>
        <w:t xml:space="preserve">　－　　－　　－　　－　　－　　－　　－　　－　　－</w:t>
      </w:r>
    </w:p>
    <w:p w14:paraId="6C98E996" w14:textId="42E4C3A1" w:rsidR="00605BA1" w:rsidRPr="00605BA1" w:rsidRDefault="00605BA1" w:rsidP="00E4740F">
      <w:pPr>
        <w:topLinePunct/>
        <w:spacing w:line="360" w:lineRule="exact"/>
        <w:ind w:left="400" w:hangingChars="200" w:hanging="400"/>
        <w:textAlignment w:val="center"/>
        <w:rPr>
          <w:rFonts w:ascii="ＭＳ 明朝" w:eastAsia="ＭＳ 明朝" w:hAnsi="ＭＳ 明朝" w:cs="Arial"/>
          <w:sz w:val="20"/>
          <w:lang w:eastAsia="zh-TW"/>
        </w:rPr>
      </w:pPr>
      <w:r w:rsidRPr="00605BA1">
        <w:rPr>
          <w:rFonts w:ascii="ＭＳ 明朝" w:eastAsia="ＭＳ 明朝" w:hAnsi="ＭＳ 明朝" w:cs="Arial" w:hint="eastAsia"/>
          <w:sz w:val="20"/>
          <w:lang w:eastAsia="zh-TW"/>
        </w:rPr>
        <w:t xml:space="preserve">　</w:t>
      </w:r>
      <w:r w:rsidRPr="00605BA1">
        <w:rPr>
          <w:rFonts w:ascii="ＭＳ 明朝" w:eastAsia="ＭＳ 明朝" w:hAnsi="ＭＳ 明朝" w:cs="Arial" w:hint="eastAsia"/>
          <w:sz w:val="20"/>
        </w:rPr>
        <w:t xml:space="preserve"> </w:t>
      </w:r>
      <w:r w:rsidRPr="00605BA1">
        <w:rPr>
          <w:rFonts w:ascii="ＭＳ 明朝" w:eastAsia="ＭＳ 明朝" w:hAnsi="ＭＳ 明朝" w:cs="Arial" w:hint="eastAsia"/>
          <w:sz w:val="20"/>
          <w:lang w:eastAsia="zh-TW"/>
        </w:rPr>
        <w:t>－　　－　　－　　－　　－　　－　　－　　－　　－　　－　　］</w:t>
      </w:r>
    </w:p>
    <w:p w14:paraId="1707991C" w14:textId="115EA510" w:rsidR="00C76EC2" w:rsidRDefault="00C76EC2" w:rsidP="00605BA1">
      <w:pPr>
        <w:rPr>
          <w:rFonts w:ascii="ＭＳ 明朝" w:eastAsia="ＭＳ 明朝" w:hAnsi="ＭＳ 明朝"/>
          <w:sz w:val="20"/>
          <w:szCs w:val="20"/>
        </w:rPr>
      </w:pPr>
    </w:p>
    <w:p w14:paraId="5C7486F6" w14:textId="2DD0AF86" w:rsidR="00E4740F" w:rsidRDefault="00E4740F" w:rsidP="00605BA1">
      <w:pPr>
        <w:rPr>
          <w:rFonts w:ascii="ＭＳ 明朝" w:eastAsia="ＭＳ 明朝" w:hAnsi="ＭＳ 明朝"/>
          <w:sz w:val="20"/>
          <w:szCs w:val="20"/>
        </w:rPr>
      </w:pPr>
      <w:r>
        <w:rPr>
          <w:rFonts w:ascii="ＭＳ 明朝" w:eastAsia="ＭＳ 明朝" w:hAnsi="ＭＳ 明朝" w:hint="eastAsia"/>
          <w:sz w:val="20"/>
          <w:szCs w:val="20"/>
        </w:rPr>
        <w:t>十 （１）</w:t>
      </w:r>
      <w:r w:rsidR="00060130">
        <w:rPr>
          <w:rFonts w:ascii="ＭＳ 明朝" w:eastAsia="ＭＳ 明朝" w:hAnsi="ＭＳ 明朝" w:hint="eastAsia"/>
          <w:sz w:val="20"/>
          <w:szCs w:val="20"/>
        </w:rPr>
        <w:t>Ⅰ［　　　　　　　］　　Ⅱ［　　　　　　］　　Ⅲ［　　　　　　　］</w:t>
      </w:r>
    </w:p>
    <w:p w14:paraId="39EA70BC" w14:textId="77777777" w:rsidR="00545915" w:rsidRDefault="00545915" w:rsidP="00605BA1">
      <w:pPr>
        <w:rPr>
          <w:rFonts w:ascii="ＭＳ 明朝" w:eastAsia="ＭＳ 明朝" w:hAnsi="ＭＳ 明朝"/>
          <w:sz w:val="20"/>
          <w:szCs w:val="20"/>
        </w:rPr>
      </w:pPr>
    </w:p>
    <w:p w14:paraId="6D425AC0" w14:textId="0324A754" w:rsidR="00060130" w:rsidRDefault="00060130" w:rsidP="00605BA1">
      <w:pPr>
        <w:rPr>
          <w:rFonts w:ascii="ＭＳ 明朝" w:eastAsia="ＭＳ 明朝" w:hAnsi="ＭＳ 明朝"/>
          <w:sz w:val="20"/>
          <w:szCs w:val="20"/>
        </w:rPr>
      </w:pPr>
      <w:r>
        <w:rPr>
          <w:rFonts w:ascii="ＭＳ 明朝" w:eastAsia="ＭＳ 明朝" w:hAnsi="ＭＳ 明朝" w:hint="eastAsia"/>
          <w:sz w:val="20"/>
          <w:szCs w:val="20"/>
        </w:rPr>
        <w:t xml:space="preserve">　  (２)［　　　］</w:t>
      </w:r>
    </w:p>
    <w:p w14:paraId="1AC7694B" w14:textId="77777777" w:rsidR="00060130" w:rsidRDefault="00060130" w:rsidP="00605BA1">
      <w:pPr>
        <w:rPr>
          <w:rFonts w:ascii="ＭＳ 明朝" w:eastAsia="ＭＳ 明朝" w:hAnsi="ＭＳ 明朝"/>
          <w:sz w:val="20"/>
          <w:szCs w:val="20"/>
        </w:rPr>
      </w:pPr>
    </w:p>
    <w:p w14:paraId="53701B46" w14:textId="17AE158E" w:rsidR="00C36DFF" w:rsidRDefault="00C36DFF" w:rsidP="00605BA1">
      <w:pPr>
        <w:rPr>
          <w:rFonts w:ascii="ＭＳ 明朝" w:eastAsia="ＭＳ 明朝" w:hAnsi="ＭＳ 明朝"/>
          <w:sz w:val="20"/>
          <w:szCs w:val="20"/>
        </w:rPr>
      </w:pPr>
      <w:r>
        <w:rPr>
          <w:rFonts w:ascii="ＭＳ 明朝" w:eastAsia="ＭＳ 明朝" w:hAnsi="ＭＳ 明朝"/>
          <w:sz w:val="20"/>
          <w:szCs w:val="20"/>
        </w:rPr>
        <w:br w:type="page"/>
      </w:r>
    </w:p>
    <w:p w14:paraId="06C98A60" w14:textId="77777777" w:rsidR="00C36DFF" w:rsidRPr="00C36DFF" w:rsidRDefault="00C36DFF" w:rsidP="00C36DFF">
      <w:pPr>
        <w:topLinePunct/>
        <w:spacing w:line="360" w:lineRule="exact"/>
        <w:ind w:left="200" w:hangingChars="100" w:hanging="200"/>
        <w:textAlignment w:val="center"/>
        <w:rPr>
          <w:rFonts w:ascii="ＭＳ ゴシック" w:eastAsia="ＭＳ ゴシック" w:hAnsi="ＭＳ ゴシック" w:cs="Times New Roman"/>
          <w:sz w:val="20"/>
        </w:rPr>
      </w:pPr>
      <w:r w:rsidRPr="00C36DFF">
        <w:rPr>
          <w:rFonts w:ascii="ＭＳ ゴシック" w:eastAsia="ＭＳ ゴシック" w:hAnsi="ＭＳ ゴシック" w:cs="Times New Roman" w:hint="eastAsia"/>
          <w:sz w:val="20"/>
        </w:rPr>
        <w:lastRenderedPageBreak/>
        <w:t>■解答と解説</w:t>
      </w:r>
    </w:p>
    <w:p w14:paraId="7CCE41CA" w14:textId="77777777" w:rsidR="00C36DFF" w:rsidRPr="00C36DFF" w:rsidRDefault="00C36DFF" w:rsidP="00C36DFF">
      <w:pPr>
        <w:topLinePunct/>
        <w:spacing w:line="360" w:lineRule="exact"/>
        <w:ind w:left="200" w:hangingChars="100" w:hanging="200"/>
        <w:textAlignment w:val="center"/>
        <w:rPr>
          <w:rFonts w:ascii="ＭＳ ゴシック" w:eastAsia="ＭＳ ゴシック" w:hAnsi="ＭＳ ゴシック" w:cs="Times New Roman"/>
          <w:sz w:val="20"/>
        </w:rPr>
      </w:pPr>
    </w:p>
    <w:p w14:paraId="0FBED613" w14:textId="0A4D9C36" w:rsidR="00C36DFF" w:rsidRPr="00C36DFF" w:rsidRDefault="00C36DFF" w:rsidP="00C36DFF">
      <w:pPr>
        <w:topLinePunct/>
        <w:spacing w:line="360" w:lineRule="exact"/>
        <w:ind w:left="200" w:hangingChars="100" w:hanging="200"/>
        <w:textAlignment w:val="center"/>
        <w:rPr>
          <w:rFonts w:ascii="ＭＳ ゴシック" w:eastAsia="ＭＳ ゴシック" w:hAnsi="ＭＳ ゴシック" w:cs="Times New Roman"/>
          <w:sz w:val="20"/>
        </w:rPr>
      </w:pPr>
      <w:r>
        <w:rPr>
          <w:rFonts w:ascii="ＭＳ ゴシック" w:eastAsia="ＭＳ ゴシック" w:hAnsi="ＭＳ ゴシック" w:cs="Times New Roman" w:hint="eastAsia"/>
          <w:sz w:val="20"/>
        </w:rPr>
        <w:t>人類による環境への影響</w:t>
      </w:r>
      <w:r w:rsidRPr="00C36DFF">
        <w:rPr>
          <w:rFonts w:ascii="ＭＳ ゴシック" w:eastAsia="ＭＳ ゴシック" w:hAnsi="ＭＳ ゴシック" w:cs="Times New Roman" w:hint="eastAsia"/>
          <w:sz w:val="20"/>
        </w:rPr>
        <w:t xml:space="preserve">　</w:t>
      </w:r>
      <w:r>
        <w:rPr>
          <w:rFonts w:ascii="ＭＳ ゴシック" w:eastAsia="ＭＳ ゴシック" w:hAnsi="ＭＳ ゴシック" w:cs="Times New Roman" w:hint="eastAsia"/>
          <w:sz w:val="20"/>
          <w:bdr w:val="single" w:sz="4" w:space="0" w:color="auto"/>
        </w:rPr>
        <w:t>標準</w:t>
      </w:r>
      <w:r w:rsidRPr="00C36DFF">
        <w:rPr>
          <w:rFonts w:ascii="ＭＳ ゴシック" w:eastAsia="ＭＳ ゴシック" w:hAnsi="ＭＳ ゴシック" w:cs="Times New Roman" w:hint="eastAsia"/>
          <w:sz w:val="20"/>
          <w:bdr w:val="single" w:sz="4" w:space="0" w:color="auto"/>
        </w:rPr>
        <w:t>問題</w:t>
      </w:r>
    </w:p>
    <w:p w14:paraId="27275BC3" w14:textId="77777777" w:rsidR="00C36DFF" w:rsidRPr="00C36DFF" w:rsidRDefault="00C36DFF" w:rsidP="00C36DFF">
      <w:pPr>
        <w:topLinePunct/>
        <w:spacing w:line="360" w:lineRule="exact"/>
        <w:ind w:left="200" w:hangingChars="100" w:hanging="200"/>
        <w:textAlignment w:val="center"/>
        <w:rPr>
          <w:rFonts w:ascii="ＭＳ ゴシック" w:eastAsia="ＭＳ ゴシック" w:hAnsi="ＭＳ ゴシック" w:cs="Times New Roman"/>
          <w:sz w:val="20"/>
        </w:rPr>
      </w:pPr>
    </w:p>
    <w:p w14:paraId="2BF81EE8" w14:textId="77777777" w:rsidR="00C36DFF" w:rsidRPr="00C36DFF" w:rsidRDefault="00C36DFF" w:rsidP="00C36DFF">
      <w:pPr>
        <w:topLinePunct/>
        <w:spacing w:line="360" w:lineRule="exact"/>
        <w:ind w:left="200" w:hangingChars="100" w:hanging="200"/>
        <w:textAlignment w:val="center"/>
        <w:rPr>
          <w:rFonts w:ascii="ＭＳ ゴシック" w:eastAsia="ＭＳ ゴシック" w:hAnsi="ＭＳ ゴシック" w:cs="Times New Roman"/>
          <w:sz w:val="20"/>
          <w:lang w:eastAsia="zh-TW"/>
        </w:rPr>
      </w:pPr>
      <w:r w:rsidRPr="00C36DFF">
        <w:rPr>
          <w:rFonts w:ascii="ＭＳ ゴシック" w:eastAsia="ＭＳ ゴシック" w:hAnsi="ＭＳ ゴシック" w:cs="Times New Roman" w:hint="eastAsia"/>
          <w:sz w:val="20"/>
          <w:lang w:eastAsia="zh-TW"/>
        </w:rPr>
        <w:t>〈解答〉</w:t>
      </w:r>
    </w:p>
    <w:p w14:paraId="68C686AA" w14:textId="598392EC" w:rsidR="00C36DFF" w:rsidRPr="00C36DFF" w:rsidRDefault="00C36DFF" w:rsidP="00C36DFF">
      <w:pPr>
        <w:topLinePunct/>
        <w:spacing w:line="360" w:lineRule="exact"/>
        <w:ind w:left="200" w:hangingChars="100" w:hanging="200"/>
        <w:textAlignment w:val="center"/>
        <w:rPr>
          <w:rFonts w:ascii="ＭＳ 明朝" w:eastAsia="ＭＳ 明朝" w:hAnsi="ＭＳ 明朝" w:cs="Times New Roman"/>
          <w:sz w:val="20"/>
          <w:lang w:eastAsia="zh-TW"/>
        </w:rPr>
      </w:pPr>
      <w:r w:rsidRPr="00C36DFF">
        <w:rPr>
          <w:rFonts w:ascii="ＭＳ 明朝" w:eastAsia="ＭＳ 明朝" w:hAnsi="ＭＳ 明朝" w:cs="Times New Roman" w:hint="eastAsia"/>
          <w:sz w:val="20"/>
          <w:lang w:eastAsia="zh-TW"/>
        </w:rPr>
        <w:t xml:space="preserve">問一　</w:t>
      </w:r>
      <w:r>
        <w:rPr>
          <w:rFonts w:ascii="ＭＳ 明朝" w:eastAsia="ＭＳ 明朝" w:hAnsi="ＭＳ 明朝" w:cs="Times New Roman" w:hint="eastAsia"/>
          <w:sz w:val="20"/>
          <w:lang w:eastAsia="zh-TW"/>
        </w:rPr>
        <w:t>ａ</w:t>
      </w:r>
      <w:r w:rsidR="0068632A">
        <w:rPr>
          <w:rFonts w:ascii="ＭＳ 明朝" w:eastAsia="ＭＳ 明朝" w:hAnsi="ＭＳ 明朝" w:cs="Times New Roman" w:hint="eastAsia"/>
          <w:sz w:val="20"/>
          <w:lang w:eastAsia="zh-TW"/>
        </w:rPr>
        <w:t xml:space="preserve"> </w:t>
      </w:r>
      <w:r w:rsidR="007C2146">
        <w:rPr>
          <w:rFonts w:ascii="ＭＳ 明朝" w:eastAsia="ＭＳ 明朝" w:hAnsi="ＭＳ 明朝" w:cs="Times New Roman" w:hint="eastAsia"/>
          <w:sz w:val="20"/>
          <w:lang w:eastAsia="zh-TW"/>
        </w:rPr>
        <w:t>陥</w:t>
      </w:r>
      <w:r w:rsidR="0068632A">
        <w:rPr>
          <w:rFonts w:ascii="ＭＳ 明朝" w:eastAsia="ＭＳ 明朝" w:hAnsi="ＭＳ 明朝" w:cs="Times New Roman" w:hint="eastAsia"/>
          <w:sz w:val="20"/>
          <w:lang w:eastAsia="zh-TW"/>
        </w:rPr>
        <w:t xml:space="preserve">　　ｂ </w:t>
      </w:r>
      <w:r w:rsidR="007C2146">
        <w:rPr>
          <w:rFonts w:ascii="ＭＳ 明朝" w:eastAsia="ＭＳ 明朝" w:hAnsi="ＭＳ 明朝" w:cs="Times New Roman" w:hint="eastAsia"/>
          <w:sz w:val="20"/>
          <w:lang w:eastAsia="zh-TW"/>
        </w:rPr>
        <w:t>捕食</w:t>
      </w:r>
      <w:r w:rsidR="0068632A">
        <w:rPr>
          <w:rFonts w:ascii="ＭＳ 明朝" w:eastAsia="ＭＳ 明朝" w:hAnsi="ＭＳ 明朝" w:cs="Times New Roman" w:hint="eastAsia"/>
          <w:sz w:val="20"/>
          <w:lang w:eastAsia="zh-TW"/>
        </w:rPr>
        <w:t xml:space="preserve">　　ｃ </w:t>
      </w:r>
      <w:r w:rsidR="007C2146">
        <w:rPr>
          <w:rFonts w:ascii="ＭＳ 明朝" w:eastAsia="ＭＳ 明朝" w:hAnsi="ＭＳ 明朝" w:cs="Times New Roman" w:hint="eastAsia"/>
          <w:sz w:val="20"/>
          <w:lang w:eastAsia="zh-TW"/>
        </w:rPr>
        <w:t>絡</w:t>
      </w:r>
      <w:r w:rsidR="0068632A">
        <w:rPr>
          <w:rFonts w:ascii="ＭＳ 明朝" w:eastAsia="ＭＳ 明朝" w:hAnsi="ＭＳ 明朝" w:cs="Times New Roman" w:hint="eastAsia"/>
          <w:sz w:val="20"/>
          <w:lang w:eastAsia="zh-TW"/>
        </w:rPr>
        <w:t xml:space="preserve">　　ｄ </w:t>
      </w:r>
      <w:r w:rsidR="00F20C5B">
        <w:rPr>
          <w:rFonts w:ascii="ＭＳ 明朝" w:eastAsia="ＭＳ 明朝" w:hAnsi="ＭＳ 明朝" w:cs="Times New Roman" w:hint="eastAsia"/>
          <w:sz w:val="20"/>
          <w:lang w:eastAsia="zh-TW"/>
        </w:rPr>
        <w:t>把握</w:t>
      </w:r>
    </w:p>
    <w:p w14:paraId="7E12A316" w14:textId="77777777" w:rsidR="0068632A" w:rsidRPr="0068632A" w:rsidRDefault="00C36DFF" w:rsidP="0068632A">
      <w:pPr>
        <w:topLinePunct/>
        <w:spacing w:line="360" w:lineRule="exact"/>
        <w:ind w:left="200" w:hangingChars="100" w:hanging="200"/>
        <w:textAlignment w:val="center"/>
        <w:rPr>
          <w:rFonts w:ascii="ＭＳ 明朝" w:eastAsia="ＭＳ 明朝" w:hAnsi="ＭＳ 明朝" w:cs="Times New Roman"/>
          <w:sz w:val="20"/>
        </w:rPr>
      </w:pPr>
      <w:r w:rsidRPr="00C36DFF">
        <w:rPr>
          <w:rFonts w:ascii="ＭＳ 明朝" w:eastAsia="ＭＳ 明朝" w:hAnsi="ＭＳ 明朝" w:cs="Times New Roman" w:hint="eastAsia"/>
          <w:sz w:val="20"/>
        </w:rPr>
        <w:t xml:space="preserve">問二　</w:t>
      </w:r>
      <w:r w:rsidR="0068632A" w:rsidRPr="0068632A">
        <w:rPr>
          <w:rFonts w:ascii="ＭＳ 明朝" w:eastAsia="ＭＳ 明朝" w:hAnsi="ＭＳ 明朝" w:cs="Times New Roman" w:hint="eastAsia"/>
          <w:sz w:val="20"/>
        </w:rPr>
        <w:t>（１）害虫の大発生や疫病の流行をもたらしやすい（二十字）</w:t>
      </w:r>
    </w:p>
    <w:p w14:paraId="2329268A" w14:textId="26361BDC" w:rsidR="00C36DFF" w:rsidRPr="00C36DFF" w:rsidRDefault="0068632A" w:rsidP="0068632A">
      <w:pPr>
        <w:topLinePunct/>
        <w:spacing w:line="360" w:lineRule="exact"/>
        <w:ind w:left="200" w:hangingChars="100" w:hanging="200"/>
        <w:textAlignment w:val="center"/>
        <w:rPr>
          <w:rFonts w:ascii="ＭＳ 明朝" w:eastAsia="ＭＳ 明朝" w:hAnsi="ＭＳ 明朝" w:cs="Times New Roman"/>
          <w:sz w:val="20"/>
        </w:rPr>
      </w:pPr>
      <w:r w:rsidRPr="0068632A">
        <w:rPr>
          <w:rFonts w:ascii="ＭＳ 明朝" w:eastAsia="ＭＳ 明朝" w:hAnsi="ＭＳ 明朝" w:cs="Times New Roman" w:hint="eastAsia"/>
          <w:sz w:val="20"/>
        </w:rPr>
        <w:t xml:space="preserve">　　　（２）（例）農薬や化学肥料などの化学合成物質などをもって害虫や疫病を死滅させる。</w:t>
      </w:r>
      <w:r>
        <w:rPr>
          <w:rFonts w:ascii="ＭＳ 明朝" w:eastAsia="ＭＳ 明朝" w:hAnsi="ＭＳ 明朝" w:cs="Times New Roman" w:hint="eastAsia"/>
          <w:sz w:val="20"/>
        </w:rPr>
        <w:t>（三十四字）</w:t>
      </w:r>
    </w:p>
    <w:p w14:paraId="7CB83C7E" w14:textId="781DBC4E" w:rsidR="00C36DFF" w:rsidRPr="00C36DFF" w:rsidRDefault="00C36DFF" w:rsidP="00C36DFF">
      <w:pPr>
        <w:topLinePunct/>
        <w:spacing w:line="360" w:lineRule="exact"/>
        <w:ind w:left="200" w:hangingChars="100" w:hanging="200"/>
        <w:textAlignment w:val="center"/>
        <w:rPr>
          <w:rFonts w:ascii="ＭＳ 明朝" w:eastAsia="ＭＳ 明朝" w:hAnsi="ＭＳ 明朝" w:cs="Times New Roman"/>
          <w:sz w:val="20"/>
        </w:rPr>
      </w:pPr>
      <w:r w:rsidRPr="00C36DFF">
        <w:rPr>
          <w:rFonts w:ascii="ＭＳ 明朝" w:eastAsia="ＭＳ 明朝" w:hAnsi="ＭＳ 明朝" w:cs="Times New Roman" w:hint="eastAsia"/>
          <w:sz w:val="20"/>
        </w:rPr>
        <w:t xml:space="preserve">問三　</w:t>
      </w:r>
      <w:r w:rsidR="0068632A" w:rsidRPr="0068632A">
        <w:rPr>
          <w:rFonts w:ascii="ＭＳ 明朝" w:eastAsia="ＭＳ 明朝" w:hAnsi="ＭＳ 明朝" w:cs="Times New Roman" w:hint="eastAsia"/>
          <w:sz w:val="20"/>
        </w:rPr>
        <w:t>（例）人工生態系の面積が飛躍的に広が</w:t>
      </w:r>
      <w:r w:rsidR="0068632A">
        <w:rPr>
          <w:rFonts w:ascii="ＭＳ 明朝" w:eastAsia="ＭＳ 明朝" w:hAnsi="ＭＳ 明朝" w:cs="Times New Roman" w:hint="eastAsia"/>
          <w:sz w:val="20"/>
        </w:rPr>
        <w:t>る</w:t>
      </w:r>
      <w:r w:rsidR="0068632A" w:rsidRPr="0068632A">
        <w:rPr>
          <w:rFonts w:ascii="ＭＳ 明朝" w:eastAsia="ＭＳ 明朝" w:hAnsi="ＭＳ 明朝" w:cs="Times New Roman" w:hint="eastAsia"/>
          <w:sz w:val="20"/>
        </w:rPr>
        <w:t>様子。</w:t>
      </w:r>
      <w:r w:rsidR="0068632A">
        <w:rPr>
          <w:rFonts w:ascii="ＭＳ 明朝" w:eastAsia="ＭＳ 明朝" w:hAnsi="ＭＳ 明朝" w:cs="Times New Roman" w:hint="eastAsia"/>
          <w:sz w:val="20"/>
        </w:rPr>
        <w:t>（十九字）</w:t>
      </w:r>
    </w:p>
    <w:p w14:paraId="42F5AF1A" w14:textId="78B4578A" w:rsidR="00C36DFF" w:rsidRPr="00C36DFF" w:rsidRDefault="00C36DFF" w:rsidP="00C36DFF">
      <w:pPr>
        <w:topLinePunct/>
        <w:spacing w:line="360" w:lineRule="exact"/>
        <w:ind w:left="200" w:hangingChars="100" w:hanging="200"/>
        <w:textAlignment w:val="center"/>
        <w:rPr>
          <w:rFonts w:ascii="ＭＳ 明朝" w:eastAsia="ＭＳ 明朝" w:hAnsi="ＭＳ 明朝" w:cs="Times New Roman"/>
          <w:sz w:val="20"/>
        </w:rPr>
      </w:pPr>
      <w:r w:rsidRPr="00C36DFF">
        <w:rPr>
          <w:rFonts w:ascii="ＭＳ 明朝" w:eastAsia="ＭＳ 明朝" w:hAnsi="ＭＳ 明朝" w:cs="Times New Roman" w:hint="eastAsia"/>
          <w:sz w:val="20"/>
        </w:rPr>
        <w:t xml:space="preserve">問四　</w:t>
      </w:r>
      <w:r w:rsidR="0068632A" w:rsidRPr="0068632A">
        <w:rPr>
          <w:rFonts w:ascii="ＭＳ 明朝" w:eastAsia="ＭＳ 明朝" w:hAnsi="ＭＳ 明朝" w:cs="Times New Roman" w:hint="eastAsia"/>
          <w:sz w:val="20"/>
        </w:rPr>
        <w:t>（例）化学合成物質の使用によって人間の健康も損なうという危険性。</w:t>
      </w:r>
      <w:r w:rsidR="0068632A">
        <w:rPr>
          <w:rFonts w:ascii="ＭＳ 明朝" w:eastAsia="ＭＳ 明朝" w:hAnsi="ＭＳ 明朝" w:cs="Times New Roman" w:hint="eastAsia"/>
          <w:sz w:val="20"/>
        </w:rPr>
        <w:t>（二十九字）</w:t>
      </w:r>
    </w:p>
    <w:p w14:paraId="664B3FB3" w14:textId="3DEC3E27" w:rsidR="00C36DFF" w:rsidRPr="00C36DFF" w:rsidRDefault="00C36DFF" w:rsidP="00C36DFF">
      <w:pPr>
        <w:topLinePunct/>
        <w:spacing w:line="360" w:lineRule="exact"/>
        <w:ind w:left="200" w:hangingChars="100" w:hanging="200"/>
        <w:textAlignment w:val="center"/>
        <w:rPr>
          <w:rFonts w:ascii="ＭＳ 明朝" w:eastAsia="ＭＳ 明朝" w:hAnsi="ＭＳ 明朝" w:cs="Times New Roman"/>
          <w:sz w:val="20"/>
        </w:rPr>
      </w:pPr>
      <w:r w:rsidRPr="00C36DFF">
        <w:rPr>
          <w:rFonts w:ascii="ＭＳ 明朝" w:eastAsia="ＭＳ 明朝" w:hAnsi="ＭＳ 明朝" w:cs="Times New Roman" w:hint="eastAsia"/>
          <w:sz w:val="20"/>
        </w:rPr>
        <w:t xml:space="preserve">問五　</w:t>
      </w:r>
      <w:r w:rsidR="0068632A">
        <w:rPr>
          <w:rFonts w:ascii="ＭＳ 明朝" w:eastAsia="ＭＳ 明朝" w:hAnsi="ＭＳ 明朝" w:cs="Times New Roman" w:hint="eastAsia"/>
          <w:sz w:val="20"/>
        </w:rPr>
        <w:t>②</w:t>
      </w:r>
    </w:p>
    <w:p w14:paraId="6FD7AC43" w14:textId="37F4912E" w:rsidR="00C36DFF" w:rsidRPr="00C36DFF" w:rsidRDefault="00C36DFF" w:rsidP="00C36DFF">
      <w:pPr>
        <w:topLinePunct/>
        <w:spacing w:line="360" w:lineRule="exact"/>
        <w:ind w:left="200" w:hangingChars="100" w:hanging="200"/>
        <w:textAlignment w:val="center"/>
        <w:rPr>
          <w:rFonts w:ascii="ＭＳ 明朝" w:eastAsia="ＭＳ 明朝" w:hAnsi="ＭＳ 明朝" w:cs="Times New Roman"/>
          <w:sz w:val="20"/>
        </w:rPr>
      </w:pPr>
      <w:r w:rsidRPr="00C36DFF">
        <w:rPr>
          <w:rFonts w:ascii="ＭＳ 明朝" w:eastAsia="ＭＳ 明朝" w:hAnsi="ＭＳ 明朝" w:cs="Times New Roman" w:hint="eastAsia"/>
          <w:sz w:val="20"/>
        </w:rPr>
        <w:t xml:space="preserve">問六　</w:t>
      </w:r>
      <w:r w:rsidR="0068632A">
        <w:rPr>
          <w:rFonts w:ascii="ＭＳ 明朝" w:eastAsia="ＭＳ 明朝" w:hAnsi="ＭＳ 明朝" w:cs="Times New Roman" w:hint="eastAsia"/>
          <w:sz w:val="20"/>
        </w:rPr>
        <w:t>（例）</w:t>
      </w:r>
      <w:r w:rsidR="0068632A" w:rsidRPr="0068632A">
        <w:rPr>
          <w:rFonts w:ascii="ＭＳ 明朝" w:eastAsia="ＭＳ 明朝" w:hAnsi="ＭＳ 明朝" w:cs="Times New Roman" w:hint="eastAsia"/>
          <w:sz w:val="20"/>
        </w:rPr>
        <w:t>生物資源の過剰利用を避けるための伝統的な知恵やモラルの活用。</w:t>
      </w:r>
      <w:r w:rsidR="0068632A">
        <w:rPr>
          <w:rFonts w:ascii="ＭＳ 明朝" w:eastAsia="ＭＳ 明朝" w:hAnsi="ＭＳ 明朝" w:cs="Times New Roman" w:hint="eastAsia"/>
          <w:sz w:val="20"/>
        </w:rPr>
        <w:t>（三十字）</w:t>
      </w:r>
    </w:p>
    <w:p w14:paraId="73482FCD" w14:textId="53E9A0FC" w:rsidR="0068632A" w:rsidRDefault="00C36DFF" w:rsidP="00C36DFF">
      <w:pPr>
        <w:topLinePunct/>
        <w:spacing w:line="360" w:lineRule="exact"/>
        <w:ind w:left="200" w:hangingChars="100" w:hanging="200"/>
        <w:textAlignment w:val="center"/>
        <w:rPr>
          <w:rFonts w:ascii="ＭＳ 明朝" w:eastAsia="ＭＳ 明朝" w:hAnsi="ＭＳ 明朝" w:cs="Times New Roman"/>
          <w:sz w:val="20"/>
        </w:rPr>
      </w:pPr>
      <w:r w:rsidRPr="00C36DFF">
        <w:rPr>
          <w:rFonts w:ascii="ＭＳ 明朝" w:eastAsia="ＭＳ 明朝" w:hAnsi="ＭＳ 明朝" w:cs="Times New Roman" w:hint="eastAsia"/>
          <w:sz w:val="20"/>
        </w:rPr>
        <w:t xml:space="preserve">問七　</w:t>
      </w:r>
      <w:r w:rsidR="0068632A" w:rsidRPr="0068632A">
        <w:rPr>
          <w:rFonts w:ascii="ＭＳ 明朝" w:eastAsia="ＭＳ 明朝" w:hAnsi="ＭＳ 明朝" w:cs="Times New Roman" w:hint="eastAsia"/>
          <w:sz w:val="20"/>
        </w:rPr>
        <w:t>（例）破壊の上に成り立つ開発や創造を重視する思想。</w:t>
      </w:r>
      <w:r w:rsidR="0068632A">
        <w:rPr>
          <w:rFonts w:ascii="ＭＳ 明朝" w:eastAsia="ＭＳ 明朝" w:hAnsi="ＭＳ 明朝" w:cs="Times New Roman" w:hint="eastAsia"/>
          <w:sz w:val="20"/>
        </w:rPr>
        <w:t>（二十二字）</w:t>
      </w:r>
    </w:p>
    <w:p w14:paraId="4BC017A8" w14:textId="329C09F4" w:rsidR="00C36DFF" w:rsidRDefault="00C36DFF" w:rsidP="00C36DFF">
      <w:pPr>
        <w:topLinePunct/>
        <w:spacing w:line="360" w:lineRule="exact"/>
        <w:ind w:left="200" w:hangingChars="100" w:hanging="200"/>
        <w:textAlignment w:val="center"/>
        <w:rPr>
          <w:rFonts w:ascii="ＭＳ 明朝" w:eastAsia="ＭＳ 明朝" w:hAnsi="ＭＳ 明朝" w:cs="Times New Roman"/>
          <w:sz w:val="20"/>
        </w:rPr>
      </w:pPr>
      <w:r w:rsidRPr="00C36DFF">
        <w:rPr>
          <w:rFonts w:ascii="ＭＳ 明朝" w:eastAsia="ＭＳ 明朝" w:hAnsi="ＭＳ 明朝" w:cs="Times New Roman" w:hint="eastAsia"/>
          <w:sz w:val="20"/>
        </w:rPr>
        <w:t xml:space="preserve">問八　</w:t>
      </w:r>
      <w:r w:rsidR="007C2146" w:rsidRPr="007C2146">
        <w:rPr>
          <w:rFonts w:ascii="ＭＳ 明朝" w:eastAsia="ＭＳ 明朝" w:hAnsi="ＭＳ 明朝" w:cs="Times New Roman" w:hint="eastAsia"/>
          <w:sz w:val="20"/>
        </w:rPr>
        <w:t>（例）特定の個体種が絶滅の危機に陥ったり、反対に異常に繁殖したりすること。</w:t>
      </w:r>
      <w:r w:rsidR="007C2146">
        <w:rPr>
          <w:rFonts w:ascii="ＭＳ 明朝" w:eastAsia="ＭＳ 明朝" w:hAnsi="ＭＳ 明朝" w:cs="Times New Roman" w:hint="eastAsia"/>
          <w:sz w:val="20"/>
        </w:rPr>
        <w:t>（三十四字）</w:t>
      </w:r>
    </w:p>
    <w:p w14:paraId="74EEB645" w14:textId="382663CC" w:rsidR="007C2146" w:rsidRDefault="007C2146" w:rsidP="00C36DFF">
      <w:pPr>
        <w:topLinePunct/>
        <w:spacing w:line="360" w:lineRule="exact"/>
        <w:ind w:left="200" w:hangingChars="100" w:hanging="200"/>
        <w:textAlignment w:val="center"/>
        <w:rPr>
          <w:rFonts w:ascii="ＭＳ 明朝" w:eastAsia="ＭＳ 明朝" w:hAnsi="ＭＳ 明朝" w:cs="Times New Roman"/>
          <w:sz w:val="20"/>
        </w:rPr>
      </w:pPr>
      <w:r>
        <w:rPr>
          <w:rFonts w:ascii="ＭＳ 明朝" w:eastAsia="ＭＳ 明朝" w:hAnsi="ＭＳ 明朝" w:cs="Times New Roman" w:hint="eastAsia"/>
          <w:sz w:val="20"/>
        </w:rPr>
        <w:t xml:space="preserve">問九　</w:t>
      </w:r>
      <w:r w:rsidR="006F4C68">
        <w:rPr>
          <w:rFonts w:ascii="ＭＳ 明朝" w:eastAsia="ＭＳ 明朝" w:hAnsi="ＭＳ 明朝" w:cs="Times New Roman" w:hint="eastAsia"/>
          <w:sz w:val="20"/>
        </w:rPr>
        <w:t>（１）</w:t>
      </w:r>
      <w:r>
        <w:rPr>
          <w:rFonts w:ascii="ＭＳ 明朝" w:eastAsia="ＭＳ 明朝" w:hAnsi="ＭＳ 明朝" w:cs="Times New Roman" w:hint="eastAsia"/>
          <w:sz w:val="20"/>
        </w:rPr>
        <w:t>Ⅰ 二酸化炭素　　Ⅱ 地球の全表面積　　Ⅲ 化石燃料</w:t>
      </w:r>
    </w:p>
    <w:p w14:paraId="71773109" w14:textId="3F0D4C74" w:rsidR="006F4C68" w:rsidRDefault="006F4C68" w:rsidP="006F4C68">
      <w:pPr>
        <w:topLinePunct/>
        <w:spacing w:line="360" w:lineRule="exact"/>
        <w:ind w:leftChars="100" w:left="210" w:firstLineChars="250" w:firstLine="500"/>
        <w:textAlignment w:val="center"/>
        <w:rPr>
          <w:rFonts w:ascii="ＭＳ 明朝" w:eastAsia="ＭＳ 明朝" w:hAnsi="ＭＳ 明朝" w:cs="Times New Roman"/>
          <w:sz w:val="20"/>
        </w:rPr>
      </w:pPr>
      <w:r>
        <w:rPr>
          <w:rFonts w:ascii="ＭＳ 明朝" w:eastAsia="ＭＳ 明朝" w:hAnsi="ＭＳ 明朝" w:cs="Times New Roman" w:hint="eastAsia"/>
          <w:sz w:val="20"/>
        </w:rPr>
        <w:t>（２）イ</w:t>
      </w:r>
    </w:p>
    <w:p w14:paraId="5F4E97DE" w14:textId="77777777" w:rsidR="007C2146" w:rsidRPr="00C36DFF" w:rsidRDefault="007C2146" w:rsidP="00C36DFF">
      <w:pPr>
        <w:topLinePunct/>
        <w:spacing w:line="360" w:lineRule="exact"/>
        <w:ind w:left="200" w:hangingChars="100" w:hanging="200"/>
        <w:textAlignment w:val="center"/>
        <w:rPr>
          <w:rFonts w:ascii="ＭＳ 明朝" w:eastAsia="ＭＳ 明朝" w:hAnsi="ＭＳ 明朝" w:cs="Times New Roman"/>
          <w:sz w:val="20"/>
        </w:rPr>
      </w:pPr>
    </w:p>
    <w:p w14:paraId="235857AF" w14:textId="77777777" w:rsidR="00C36DFF" w:rsidRPr="00C36DFF" w:rsidRDefault="00C36DFF" w:rsidP="00C36DFF">
      <w:pPr>
        <w:topLinePunct/>
        <w:spacing w:line="360" w:lineRule="exact"/>
        <w:ind w:left="200" w:hangingChars="100" w:hanging="200"/>
        <w:textAlignment w:val="center"/>
        <w:rPr>
          <w:rFonts w:ascii="ＭＳ ゴシック" w:eastAsia="ＭＳ ゴシック" w:hAnsi="ＭＳ ゴシック" w:cs="Times New Roman"/>
          <w:sz w:val="20"/>
        </w:rPr>
      </w:pPr>
      <w:r w:rsidRPr="00C36DFF">
        <w:rPr>
          <w:rFonts w:ascii="ＭＳ ゴシック" w:eastAsia="ＭＳ ゴシック" w:hAnsi="ＭＳ ゴシック" w:cs="Times New Roman" w:hint="eastAsia"/>
          <w:sz w:val="20"/>
        </w:rPr>
        <w:t>〈解説〉</w:t>
      </w:r>
    </w:p>
    <w:p w14:paraId="0C7D9BB1" w14:textId="5EF255F7" w:rsidR="00060130" w:rsidRDefault="00C36DFF" w:rsidP="00EA7756">
      <w:pPr>
        <w:ind w:left="400" w:hangingChars="200" w:hanging="400"/>
        <w:rPr>
          <w:rFonts w:ascii="ＭＳ 明朝" w:eastAsia="ＭＳ 明朝" w:hAnsi="ＭＳ 明朝" w:cs="Times New Roman"/>
          <w:sz w:val="20"/>
        </w:rPr>
      </w:pPr>
      <w:r w:rsidRPr="00C36DFF">
        <w:rPr>
          <w:rFonts w:ascii="ＭＳ 明朝" w:eastAsia="ＭＳ 明朝" w:hAnsi="ＭＳ 明朝" w:cs="Times New Roman" w:hint="eastAsia"/>
          <w:sz w:val="20"/>
        </w:rPr>
        <w:t>問</w:t>
      </w:r>
      <w:r w:rsidR="007C2146">
        <w:rPr>
          <w:rFonts w:ascii="ＭＳ 明朝" w:eastAsia="ＭＳ 明朝" w:hAnsi="ＭＳ 明朝" w:cs="Times New Roman" w:hint="eastAsia"/>
          <w:sz w:val="20"/>
        </w:rPr>
        <w:t>二</w:t>
      </w:r>
      <w:r w:rsidR="006F4C68">
        <w:rPr>
          <w:rFonts w:ascii="ＭＳ 明朝" w:eastAsia="ＭＳ 明朝" w:hAnsi="ＭＳ 明朝" w:cs="Times New Roman" w:hint="eastAsia"/>
          <w:sz w:val="20"/>
        </w:rPr>
        <w:t xml:space="preserve">　</w:t>
      </w:r>
      <w:r w:rsidR="006F4C68" w:rsidRPr="006F4C68">
        <w:rPr>
          <w:rFonts w:ascii="ＭＳ 明朝" w:eastAsia="ＭＳ 明朝" w:hAnsi="ＭＳ 明朝" w:cs="Times New Roman" w:hint="eastAsia"/>
          <w:sz w:val="20"/>
        </w:rPr>
        <w:t>第二段落二行目の「このような問題」とは直前の「人工生態系」の問題点を指しているので、（１）はその内容を抜き出せばよい。（２）は「このような問題」に続く文脈から読み取る。「武器」として化学的手段とあるが、具体的には、後の文脈より「化学合成物質」であることを捉える。</w:t>
      </w:r>
    </w:p>
    <w:p w14:paraId="495A4663" w14:textId="2FCBA85A" w:rsidR="007C2146" w:rsidRDefault="007C2146" w:rsidP="00EA7756">
      <w:pPr>
        <w:ind w:left="400" w:hangingChars="200" w:hanging="400"/>
        <w:rPr>
          <w:rFonts w:ascii="ＭＳ 明朝" w:eastAsia="ＭＳ 明朝" w:hAnsi="ＭＳ 明朝" w:cs="Times New Roman"/>
          <w:sz w:val="20"/>
        </w:rPr>
      </w:pPr>
      <w:r>
        <w:rPr>
          <w:rFonts w:ascii="ＭＳ 明朝" w:eastAsia="ＭＳ 明朝" w:hAnsi="ＭＳ 明朝" w:cs="Times New Roman" w:hint="eastAsia"/>
          <w:sz w:val="20"/>
        </w:rPr>
        <w:t>問三</w:t>
      </w:r>
      <w:r w:rsidR="006F4C68">
        <w:rPr>
          <w:rFonts w:ascii="ＭＳ 明朝" w:eastAsia="ＭＳ 明朝" w:hAnsi="ＭＳ 明朝" w:cs="Times New Roman" w:hint="eastAsia"/>
          <w:sz w:val="20"/>
        </w:rPr>
        <w:t xml:space="preserve">　</w:t>
      </w:r>
      <w:r w:rsidR="006F4C68" w:rsidRPr="006F4C68">
        <w:rPr>
          <w:rFonts w:ascii="ＭＳ 明朝" w:eastAsia="ＭＳ 明朝" w:hAnsi="ＭＳ 明朝" w:cs="Times New Roman" w:hint="eastAsia"/>
          <w:sz w:val="20"/>
        </w:rPr>
        <w:t>「指数関数」とは「Y</w:t>
      </w:r>
      <w:r w:rsidR="006F4C68" w:rsidRPr="006F4C68">
        <w:rPr>
          <w:rFonts w:ascii="ＭＳ 明朝" w:eastAsia="ＭＳ 明朝" w:hAnsi="ＭＳ 明朝" w:cs="Times New Roman"/>
          <w:sz w:val="20"/>
        </w:rPr>
        <w:t>=α</w:t>
      </w:r>
      <w:r w:rsidR="006F4C68" w:rsidRPr="006F4C68">
        <w:rPr>
          <w:rFonts w:ascii="ＭＳ 明朝" w:eastAsia="ＭＳ 明朝" w:hAnsi="ＭＳ 明朝" w:cs="Times New Roman" w:hint="eastAsia"/>
          <w:sz w:val="20"/>
        </w:rPr>
        <w:t>･r</w:t>
      </w:r>
      <w:r w:rsidR="006F4C68" w:rsidRPr="006F4C68">
        <w:rPr>
          <w:rFonts w:ascii="ＭＳ 明朝" w:eastAsia="ＭＳ 明朝" w:hAnsi="ＭＳ 明朝" w:cs="Times New Roman"/>
          <w:sz w:val="20"/>
          <w:vertAlign w:val="superscript"/>
        </w:rPr>
        <w:t>x</w:t>
      </w:r>
      <w:r w:rsidR="006F4C68" w:rsidRPr="006F4C68">
        <w:rPr>
          <w:rFonts w:ascii="ＭＳ 明朝" w:eastAsia="ＭＳ 明朝" w:hAnsi="ＭＳ 明朝" w:cs="Times New Roman" w:hint="eastAsia"/>
          <w:sz w:val="20"/>
        </w:rPr>
        <w:t>」などのように表され、</w:t>
      </w:r>
      <w:r w:rsidR="006F4C68" w:rsidRPr="006F4C68">
        <w:rPr>
          <w:rFonts w:ascii="ＭＳ 明朝" w:eastAsia="ＭＳ 明朝" w:hAnsi="ＭＳ 明朝" w:cs="Times New Roman"/>
          <w:sz w:val="20"/>
        </w:rPr>
        <w:t>Y</w:t>
      </w:r>
      <w:r w:rsidR="006F4C68" w:rsidRPr="006F4C68">
        <w:rPr>
          <w:rFonts w:ascii="ＭＳ 明朝" w:eastAsia="ＭＳ 明朝" w:hAnsi="ＭＳ 明朝" w:cs="Times New Roman" w:hint="eastAsia"/>
          <w:sz w:val="20"/>
        </w:rPr>
        <w:t>はrを</w:t>
      </w:r>
      <w:r w:rsidR="006F4C68" w:rsidRPr="006F4C68">
        <w:rPr>
          <w:rFonts w:ascii="ＭＳ 明朝" w:eastAsia="ＭＳ 明朝" w:hAnsi="ＭＳ 明朝" w:cs="Times New Roman"/>
          <w:sz w:val="20"/>
        </w:rPr>
        <w:t>x</w:t>
      </w:r>
      <w:r w:rsidR="006F4C68" w:rsidRPr="006F4C68">
        <w:rPr>
          <w:rFonts w:ascii="ＭＳ 明朝" w:eastAsia="ＭＳ 明朝" w:hAnsi="ＭＳ 明朝" w:cs="Times New Roman" w:hint="eastAsia"/>
          <w:sz w:val="20"/>
        </w:rPr>
        <w:t>回かけ合わせた数値なのだから、増大の幅が大きいことがわかる。</w:t>
      </w:r>
    </w:p>
    <w:p w14:paraId="4720B3F8" w14:textId="39B51EEE" w:rsidR="006F4C68" w:rsidRDefault="006F4C68" w:rsidP="00EA7756">
      <w:pPr>
        <w:ind w:left="400" w:hangingChars="200" w:hanging="400"/>
        <w:rPr>
          <w:rFonts w:ascii="ＭＳ 明朝" w:eastAsia="ＭＳ 明朝" w:hAnsi="ＭＳ 明朝" w:cs="Times New Roman"/>
          <w:sz w:val="20"/>
        </w:rPr>
      </w:pPr>
      <w:r>
        <w:rPr>
          <w:rFonts w:ascii="ＭＳ 明朝" w:eastAsia="ＭＳ 明朝" w:hAnsi="ＭＳ 明朝" w:cs="Times New Roman" w:hint="eastAsia"/>
          <w:sz w:val="20"/>
        </w:rPr>
        <w:t xml:space="preserve">問四　</w:t>
      </w:r>
      <w:r w:rsidRPr="006F4C68">
        <w:rPr>
          <w:rFonts w:ascii="ＭＳ 明朝" w:eastAsia="ＭＳ 明朝" w:hAnsi="ＭＳ 明朝" w:cs="Times New Roman" w:hint="eastAsia"/>
          <w:sz w:val="20"/>
        </w:rPr>
        <w:t>化学合成物質は害虫や細菌、ウイルスを滅ぼすのみならず、人間にも影響を及ぼす。農薬の混入した水道水や本文最後のアトピーなどのアレルギーの例などから、人間の健康を害することを読み取ればよい。</w:t>
      </w:r>
    </w:p>
    <w:p w14:paraId="530CC9C1" w14:textId="5A6BBF02" w:rsidR="006F4C68" w:rsidRDefault="006F4C68" w:rsidP="00EA7756">
      <w:pPr>
        <w:ind w:left="400" w:hangingChars="200" w:hanging="400"/>
        <w:rPr>
          <w:rFonts w:ascii="ＭＳ 明朝" w:eastAsia="ＭＳ 明朝" w:hAnsi="ＭＳ 明朝" w:cs="Times New Roman"/>
          <w:sz w:val="20"/>
        </w:rPr>
      </w:pPr>
      <w:r>
        <w:rPr>
          <w:rFonts w:ascii="ＭＳ 明朝" w:eastAsia="ＭＳ 明朝" w:hAnsi="ＭＳ 明朝" w:cs="Times New Roman" w:hint="eastAsia"/>
          <w:sz w:val="20"/>
        </w:rPr>
        <w:t xml:space="preserve">問五　</w:t>
      </w:r>
      <w:r w:rsidRPr="006F4C68">
        <w:rPr>
          <w:rFonts w:ascii="ＭＳ 明朝" w:eastAsia="ＭＳ 明朝" w:hAnsi="ＭＳ 明朝" w:cs="Times New Roman" w:hint="eastAsia"/>
          <w:sz w:val="20"/>
        </w:rPr>
        <w:t>①「モダニズム」は「現代的で新しい感覚・流行を好む傾向。当世風」、③「リアリズム」は「現実主義。写実主義」、④「オカルティズム」は「超自然的な力や現象の存在を信じ、それらに権威を認めようとすること」の意。</w:t>
      </w:r>
    </w:p>
    <w:p w14:paraId="1BBE0E3A" w14:textId="1F44E353" w:rsidR="006F4C68" w:rsidRDefault="006F4C68" w:rsidP="00C36DFF">
      <w:pPr>
        <w:rPr>
          <w:rFonts w:ascii="ＭＳ 明朝" w:eastAsia="ＭＳ 明朝" w:hAnsi="ＭＳ 明朝" w:cs="Times New Roman"/>
          <w:sz w:val="20"/>
        </w:rPr>
      </w:pPr>
      <w:r>
        <w:rPr>
          <w:rFonts w:ascii="ＭＳ 明朝" w:eastAsia="ＭＳ 明朝" w:hAnsi="ＭＳ 明朝" w:cs="Times New Roman" w:hint="eastAsia"/>
          <w:sz w:val="20"/>
        </w:rPr>
        <w:t xml:space="preserve">問六　</w:t>
      </w:r>
      <w:r w:rsidR="001B446A" w:rsidRPr="001B446A">
        <w:rPr>
          <w:rFonts w:ascii="ＭＳ 明朝" w:eastAsia="ＭＳ 明朝" w:hAnsi="ＭＳ 明朝" w:cs="Times New Roman" w:hint="eastAsia"/>
          <w:sz w:val="20"/>
        </w:rPr>
        <w:t>傍線</w:t>
      </w:r>
      <w:r w:rsidR="001B446A">
        <w:rPr>
          <w:rFonts w:ascii="ＭＳ 明朝" w:eastAsia="ＭＳ 明朝" w:hAnsi="ＭＳ 明朝" w:cs="Times New Roman" w:hint="eastAsia"/>
          <w:sz w:val="20"/>
        </w:rPr>
        <w:t>を</w:t>
      </w:r>
      <w:r w:rsidR="001B446A" w:rsidRPr="001B446A">
        <w:rPr>
          <w:rFonts w:ascii="ＭＳ 明朝" w:eastAsia="ＭＳ 明朝" w:hAnsi="ＭＳ 明朝" w:cs="Times New Roman" w:hint="eastAsia"/>
          <w:sz w:val="20"/>
        </w:rPr>
        <w:t>含む一文が、何の具体例の列挙なのかを捉える。</w:t>
      </w:r>
    </w:p>
    <w:p w14:paraId="4C848954" w14:textId="48501B68" w:rsidR="006F4C68" w:rsidRDefault="006F4C68" w:rsidP="00C36DFF">
      <w:pPr>
        <w:rPr>
          <w:rFonts w:ascii="ＭＳ 明朝" w:eastAsia="ＭＳ 明朝" w:hAnsi="ＭＳ 明朝" w:cs="Times New Roman"/>
          <w:sz w:val="20"/>
        </w:rPr>
      </w:pPr>
      <w:r>
        <w:rPr>
          <w:rFonts w:ascii="ＭＳ 明朝" w:eastAsia="ＭＳ 明朝" w:hAnsi="ＭＳ 明朝" w:cs="Times New Roman" w:hint="eastAsia"/>
          <w:sz w:val="20"/>
        </w:rPr>
        <w:t>問七</w:t>
      </w:r>
      <w:r w:rsidR="001B446A">
        <w:rPr>
          <w:rFonts w:ascii="ＭＳ 明朝" w:eastAsia="ＭＳ 明朝" w:hAnsi="ＭＳ 明朝" w:cs="Times New Roman" w:hint="eastAsia"/>
          <w:sz w:val="20"/>
        </w:rPr>
        <w:t xml:space="preserve">　</w:t>
      </w:r>
      <w:r w:rsidR="001B446A" w:rsidRPr="001B446A">
        <w:rPr>
          <w:rFonts w:ascii="ＭＳ 明朝" w:eastAsia="ＭＳ 明朝" w:hAnsi="ＭＳ 明朝" w:cs="Times New Roman" w:hint="eastAsia"/>
          <w:sz w:val="20"/>
        </w:rPr>
        <w:t>「このような」は指示語であり、直前の内容を指している。</w:t>
      </w:r>
    </w:p>
    <w:p w14:paraId="1101C502" w14:textId="6674C99C" w:rsidR="006F4C68" w:rsidRDefault="006F4C68" w:rsidP="00EA7756">
      <w:pPr>
        <w:ind w:left="400" w:hangingChars="200" w:hanging="400"/>
        <w:rPr>
          <w:rFonts w:ascii="ＭＳ 明朝" w:eastAsia="ＭＳ 明朝" w:hAnsi="ＭＳ 明朝" w:cs="Times New Roman"/>
          <w:sz w:val="20"/>
        </w:rPr>
      </w:pPr>
      <w:r>
        <w:rPr>
          <w:rFonts w:ascii="ＭＳ 明朝" w:eastAsia="ＭＳ 明朝" w:hAnsi="ＭＳ 明朝" w:cs="Times New Roman" w:hint="eastAsia"/>
          <w:sz w:val="20"/>
        </w:rPr>
        <w:t>問八</w:t>
      </w:r>
      <w:r w:rsidR="001B446A">
        <w:rPr>
          <w:rFonts w:ascii="ＭＳ 明朝" w:eastAsia="ＭＳ 明朝" w:hAnsi="ＭＳ 明朝" w:cs="Times New Roman" w:hint="eastAsia"/>
          <w:sz w:val="20"/>
        </w:rPr>
        <w:t xml:space="preserve">　</w:t>
      </w:r>
      <w:r w:rsidR="001B446A" w:rsidRPr="001B446A">
        <w:rPr>
          <w:rFonts w:ascii="ＭＳ 明朝" w:eastAsia="ＭＳ 明朝" w:hAnsi="ＭＳ 明朝" w:cs="Times New Roman" w:hint="eastAsia"/>
          <w:sz w:val="20"/>
        </w:rPr>
        <w:t>人類は、生活の営みに有益な生態系はその面積を拡大させ、害を及ぼすとみなす生態系はことごとく排除した。その結果、ある種は異常繁殖するが、ある種は絶滅が危惧されるといった事態を引き起こした。</w:t>
      </w:r>
    </w:p>
    <w:p w14:paraId="595DD38C" w14:textId="3B1EA0DE" w:rsidR="001B446A" w:rsidRDefault="006F4C68" w:rsidP="00EA7756">
      <w:pPr>
        <w:ind w:left="400" w:hangingChars="200" w:hanging="400"/>
        <w:rPr>
          <w:rFonts w:ascii="ＭＳ 明朝" w:eastAsia="ＭＳ 明朝" w:hAnsi="ＭＳ 明朝" w:cs="Times New Roman"/>
          <w:sz w:val="20"/>
        </w:rPr>
      </w:pPr>
      <w:r>
        <w:rPr>
          <w:rFonts w:ascii="ＭＳ 明朝" w:eastAsia="ＭＳ 明朝" w:hAnsi="ＭＳ 明朝" w:cs="Times New Roman" w:hint="eastAsia"/>
          <w:sz w:val="20"/>
        </w:rPr>
        <w:t>問九</w:t>
      </w:r>
      <w:r w:rsidR="001B446A">
        <w:rPr>
          <w:rFonts w:ascii="ＭＳ 明朝" w:eastAsia="ＭＳ 明朝" w:hAnsi="ＭＳ 明朝" w:cs="Times New Roman" w:hint="eastAsia"/>
          <w:sz w:val="20"/>
        </w:rPr>
        <w:t xml:space="preserve">　「地球生態系」については、最後の三つの段落で述べられており、【ノート】はそのまとめである。</w:t>
      </w:r>
      <w:r w:rsidR="001952F6">
        <w:rPr>
          <w:rFonts w:ascii="ＭＳ 明朝" w:eastAsia="ＭＳ 明朝" w:hAnsi="ＭＳ 明朝" w:cs="Times New Roman" w:hint="eastAsia"/>
          <w:sz w:val="20"/>
        </w:rPr>
        <w:t>（２）</w:t>
      </w:r>
      <w:r w:rsidR="00EA7756">
        <w:rPr>
          <w:rFonts w:ascii="ＭＳ 明朝" w:eastAsia="ＭＳ 明朝" w:hAnsi="ＭＳ 明朝" w:cs="Times New Roman" w:hint="eastAsia"/>
          <w:sz w:val="20"/>
        </w:rPr>
        <w:t>は、「征服型戦略」には限界があり、このまま破壊と開発を続けるとカタストロフを避けられないという筆者の主張と関連づけて考える。</w:t>
      </w:r>
    </w:p>
    <w:p w14:paraId="24CA7CC0" w14:textId="77777777" w:rsidR="00EA7756" w:rsidRDefault="00EA7756" w:rsidP="00C36DFF">
      <w:pPr>
        <w:rPr>
          <w:rFonts w:ascii="ＭＳ 明朝" w:eastAsia="ＭＳ 明朝" w:hAnsi="ＭＳ 明朝" w:cs="Times New Roman"/>
          <w:sz w:val="20"/>
        </w:rPr>
      </w:pPr>
    </w:p>
    <w:p w14:paraId="50A63935" w14:textId="77777777" w:rsidR="006F4C68" w:rsidRPr="006F4C68" w:rsidRDefault="006F4C68" w:rsidP="00C36DFF">
      <w:pPr>
        <w:rPr>
          <w:rFonts w:ascii="ＭＳ 明朝" w:eastAsia="ＭＳ 明朝" w:hAnsi="ＭＳ 明朝" w:cs="Times New Roman"/>
          <w:sz w:val="20"/>
        </w:rPr>
      </w:pPr>
    </w:p>
    <w:sectPr w:rsidR="006F4C68" w:rsidRPr="006F4C68" w:rsidSect="003F4EBE">
      <w:pgSz w:w="20636" w:h="14570" w:orient="landscape" w:code="12"/>
      <w:pgMar w:top="1440" w:right="1080" w:bottom="1440" w:left="1080" w:header="851" w:footer="992" w:gutter="0"/>
      <w:cols w:space="425"/>
      <w:textDirection w:val="tbRl"/>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15E2EB" w14:textId="77777777" w:rsidR="00993449" w:rsidRDefault="00993449" w:rsidP="00825355">
      <w:r>
        <w:separator/>
      </w:r>
    </w:p>
  </w:endnote>
  <w:endnote w:type="continuationSeparator" w:id="0">
    <w:p w14:paraId="7A846608" w14:textId="77777777" w:rsidR="00993449" w:rsidRDefault="00993449" w:rsidP="008253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HGS教科書体">
    <w:panose1 w:val="02020600000000000000"/>
    <w:charset w:val="80"/>
    <w:family w:val="roman"/>
    <w:pitch w:val="variable"/>
    <w:sig w:usb0="80000281" w:usb1="28C76CF8"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00000000"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3D3129" w14:textId="77777777" w:rsidR="00993449" w:rsidRDefault="00993449" w:rsidP="00825355">
      <w:r>
        <w:separator/>
      </w:r>
    </w:p>
  </w:footnote>
  <w:footnote w:type="continuationSeparator" w:id="0">
    <w:p w14:paraId="61275D8F" w14:textId="77777777" w:rsidR="00993449" w:rsidRDefault="00993449" w:rsidP="008253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4EBE"/>
    <w:rsid w:val="00060130"/>
    <w:rsid w:val="001952F6"/>
    <w:rsid w:val="001B446A"/>
    <w:rsid w:val="00230872"/>
    <w:rsid w:val="002E4EE1"/>
    <w:rsid w:val="003F4EBE"/>
    <w:rsid w:val="0044282A"/>
    <w:rsid w:val="004B07A4"/>
    <w:rsid w:val="004E5186"/>
    <w:rsid w:val="004E7CD6"/>
    <w:rsid w:val="004F1B0D"/>
    <w:rsid w:val="00545915"/>
    <w:rsid w:val="005819FC"/>
    <w:rsid w:val="00605BA1"/>
    <w:rsid w:val="0064105E"/>
    <w:rsid w:val="0068632A"/>
    <w:rsid w:val="006F4C68"/>
    <w:rsid w:val="007C2146"/>
    <w:rsid w:val="00825355"/>
    <w:rsid w:val="008C1943"/>
    <w:rsid w:val="008D5127"/>
    <w:rsid w:val="00956CA5"/>
    <w:rsid w:val="00993449"/>
    <w:rsid w:val="00A421C6"/>
    <w:rsid w:val="00AE73CE"/>
    <w:rsid w:val="00C36DFF"/>
    <w:rsid w:val="00C76EC2"/>
    <w:rsid w:val="00D152E0"/>
    <w:rsid w:val="00D5003F"/>
    <w:rsid w:val="00E056CD"/>
    <w:rsid w:val="00E4740F"/>
    <w:rsid w:val="00EA7756"/>
    <w:rsid w:val="00F20C5B"/>
    <w:rsid w:val="00F221FF"/>
    <w:rsid w:val="00F95B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0D80348"/>
  <w15:chartTrackingRefBased/>
  <w15:docId w15:val="{8B459D98-6CFB-4292-BC3E-58CF8A867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uiPriority w:val="9"/>
    <w:qFormat/>
    <w:rsid w:val="003F4EBE"/>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3F4EBE"/>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F4EBE"/>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F4EBE"/>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F4EBE"/>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F4EBE"/>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F4EBE"/>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F4EBE"/>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F4EBE"/>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3F4EBE"/>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3F4EBE"/>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3F4EBE"/>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3F4EBE"/>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3F4EBE"/>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3F4EBE"/>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3F4EBE"/>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3F4EBE"/>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3F4EBE"/>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F4EBE"/>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3F4EBE"/>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F4EBE"/>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3F4EBE"/>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F4EBE"/>
    <w:pPr>
      <w:spacing w:before="160" w:after="160"/>
      <w:jc w:val="center"/>
    </w:pPr>
    <w:rPr>
      <w:i/>
      <w:iCs/>
      <w:color w:val="404040" w:themeColor="text1" w:themeTint="BF"/>
    </w:rPr>
  </w:style>
  <w:style w:type="character" w:customStyle="1" w:styleId="a8">
    <w:name w:val="引用文 (文字)"/>
    <w:basedOn w:val="a0"/>
    <w:link w:val="a7"/>
    <w:uiPriority w:val="29"/>
    <w:rsid w:val="003F4EBE"/>
    <w:rPr>
      <w:i/>
      <w:iCs/>
      <w:color w:val="404040" w:themeColor="text1" w:themeTint="BF"/>
    </w:rPr>
  </w:style>
  <w:style w:type="paragraph" w:styleId="a9">
    <w:name w:val="List Paragraph"/>
    <w:basedOn w:val="a"/>
    <w:uiPriority w:val="34"/>
    <w:qFormat/>
    <w:rsid w:val="003F4EBE"/>
    <w:pPr>
      <w:ind w:left="720"/>
      <w:contextualSpacing/>
    </w:pPr>
  </w:style>
  <w:style w:type="character" w:styleId="21">
    <w:name w:val="Intense Emphasis"/>
    <w:basedOn w:val="a0"/>
    <w:uiPriority w:val="21"/>
    <w:qFormat/>
    <w:rsid w:val="003F4EBE"/>
    <w:rPr>
      <w:i/>
      <w:iCs/>
      <w:color w:val="2F5496" w:themeColor="accent1" w:themeShade="BF"/>
    </w:rPr>
  </w:style>
  <w:style w:type="paragraph" w:styleId="22">
    <w:name w:val="Intense Quote"/>
    <w:basedOn w:val="a"/>
    <w:next w:val="a"/>
    <w:link w:val="23"/>
    <w:uiPriority w:val="30"/>
    <w:qFormat/>
    <w:rsid w:val="003F4EB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23">
    <w:name w:val="引用文 2 (文字)"/>
    <w:basedOn w:val="a0"/>
    <w:link w:val="22"/>
    <w:uiPriority w:val="30"/>
    <w:rsid w:val="003F4EBE"/>
    <w:rPr>
      <w:i/>
      <w:iCs/>
      <w:color w:val="2F5496" w:themeColor="accent1" w:themeShade="BF"/>
    </w:rPr>
  </w:style>
  <w:style w:type="character" w:styleId="24">
    <w:name w:val="Intense Reference"/>
    <w:basedOn w:val="a0"/>
    <w:uiPriority w:val="32"/>
    <w:qFormat/>
    <w:rsid w:val="003F4EBE"/>
    <w:rPr>
      <w:b/>
      <w:bCs/>
      <w:smallCaps/>
      <w:color w:val="2F5496" w:themeColor="accent1" w:themeShade="BF"/>
      <w:spacing w:val="5"/>
    </w:rPr>
  </w:style>
  <w:style w:type="paragraph" w:styleId="aa">
    <w:name w:val="header"/>
    <w:basedOn w:val="a"/>
    <w:link w:val="ab"/>
    <w:uiPriority w:val="99"/>
    <w:unhideWhenUsed/>
    <w:rsid w:val="00825355"/>
    <w:pPr>
      <w:tabs>
        <w:tab w:val="center" w:pos="4252"/>
        <w:tab w:val="right" w:pos="8504"/>
      </w:tabs>
      <w:snapToGrid w:val="0"/>
    </w:pPr>
  </w:style>
  <w:style w:type="character" w:customStyle="1" w:styleId="ab">
    <w:name w:val="ヘッダー (文字)"/>
    <w:basedOn w:val="a0"/>
    <w:link w:val="aa"/>
    <w:uiPriority w:val="99"/>
    <w:rsid w:val="00825355"/>
  </w:style>
  <w:style w:type="paragraph" w:styleId="ac">
    <w:name w:val="footer"/>
    <w:basedOn w:val="a"/>
    <w:link w:val="ad"/>
    <w:uiPriority w:val="99"/>
    <w:unhideWhenUsed/>
    <w:rsid w:val="00825355"/>
    <w:pPr>
      <w:tabs>
        <w:tab w:val="center" w:pos="4252"/>
        <w:tab w:val="right" w:pos="8504"/>
      </w:tabs>
      <w:snapToGrid w:val="0"/>
    </w:pPr>
  </w:style>
  <w:style w:type="character" w:customStyle="1" w:styleId="ad">
    <w:name w:val="フッター (文字)"/>
    <w:basedOn w:val="a0"/>
    <w:link w:val="ac"/>
    <w:uiPriority w:val="99"/>
    <w:rsid w:val="008253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930</TotalTime>
  <Pages>5</Pages>
  <Words>1100</Words>
  <Characters>6272</Characters>
  <Application>Microsoft Office Word</Application>
  <DocSecurity>0</DocSecurity>
  <Lines>52</Lines>
  <Paragraphs>14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三省堂　後藤直貴</dc:creator>
  <cp:keywords/>
  <dc:description/>
  <cp:lastModifiedBy>細谷　幸代</cp:lastModifiedBy>
  <cp:revision>17</cp:revision>
  <cp:lastPrinted>2026-04-21T01:32:00Z</cp:lastPrinted>
  <dcterms:created xsi:type="dcterms:W3CDTF">2026-04-20T09:52:00Z</dcterms:created>
  <dcterms:modified xsi:type="dcterms:W3CDTF">2026-04-23T06:42:00Z</dcterms:modified>
</cp:coreProperties>
</file>