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0AC56A" w14:textId="67F57754" w:rsidR="00D776CE" w:rsidRPr="00A611A4" w:rsidRDefault="00D776CE" w:rsidP="007564E2">
      <w:pPr>
        <w:pStyle w:val="a3"/>
        <w:wordWrap/>
        <w:topLinePunct/>
        <w:adjustRightInd/>
        <w:spacing w:line="360" w:lineRule="exact"/>
        <w:rPr>
          <w:rFonts w:asciiTheme="majorEastAsia" w:eastAsiaTheme="majorEastAsia" w:hAnsiTheme="majorEastAsia" w:cs="Times New Roman"/>
        </w:rPr>
      </w:pPr>
      <w:r w:rsidRPr="00A611A4">
        <w:rPr>
          <w:rFonts w:asciiTheme="majorEastAsia" w:eastAsiaTheme="majorEastAsia" w:hAnsiTheme="majorEastAsia" w:cs="ＭＳ ゴシック" w:hint="eastAsia"/>
          <w:szCs w:val="25"/>
        </w:rPr>
        <w:t>山月記</w:t>
      </w:r>
      <w:r w:rsidRPr="00A611A4">
        <w:rPr>
          <w:rFonts w:asciiTheme="majorEastAsia" w:eastAsiaTheme="majorEastAsia" w:hAnsiTheme="majorEastAsia" w:cs="ＭＳ ゴシック" w:hint="eastAsia"/>
        </w:rPr>
        <w:t xml:space="preserve">　</w:t>
      </w:r>
      <w:r w:rsidR="007564E2" w:rsidRPr="007564E2">
        <w:rPr>
          <w:rFonts w:asciiTheme="majorEastAsia" w:eastAsiaTheme="majorEastAsia" w:hAnsiTheme="majorEastAsia" w:cs="ＭＳ ゴシック" w:hint="eastAsia"/>
          <w:bdr w:val="single" w:sz="4" w:space="0" w:color="auto"/>
        </w:rPr>
        <w:t>発展問題１</w:t>
      </w:r>
    </w:p>
    <w:p w14:paraId="6244300C" w14:textId="77777777" w:rsidR="00D776CE" w:rsidRPr="00A611A4" w:rsidRDefault="00D776CE" w:rsidP="007564E2">
      <w:pPr>
        <w:pStyle w:val="a3"/>
        <w:wordWrap/>
        <w:topLinePunct/>
        <w:adjustRightInd/>
        <w:spacing w:line="360" w:lineRule="exact"/>
        <w:rPr>
          <w:rFonts w:asciiTheme="majorEastAsia" w:eastAsiaTheme="majorEastAsia" w:hAnsiTheme="majorEastAsia" w:cs="Times New Roman"/>
        </w:rPr>
      </w:pPr>
    </w:p>
    <w:p w14:paraId="6CF43391" w14:textId="69F811B3" w:rsidR="00D776CE" w:rsidRPr="00A611A4" w:rsidRDefault="007564E2" w:rsidP="007564E2">
      <w:pPr>
        <w:kinsoku/>
        <w:wordWrap/>
        <w:overflowPunct/>
        <w:topLinePunct/>
        <w:autoSpaceDE/>
        <w:autoSpaceDN/>
        <w:adjustRightInd/>
        <w:spacing w:line="360" w:lineRule="exact"/>
        <w:ind w:left="400" w:hanging="400"/>
        <w:jc w:val="both"/>
        <w:rPr>
          <w:rFonts w:asciiTheme="majorEastAsia" w:eastAsiaTheme="majorEastAsia" w:hAnsiTheme="majorEastAsia" w:cs="Times New Roman"/>
        </w:rPr>
      </w:pPr>
      <w:r>
        <w:rPr>
          <w:rFonts w:asciiTheme="majorEastAsia" w:eastAsiaTheme="majorEastAsia" w:hAnsiTheme="majorEastAsia" w:cs="ＭＳ ゴシック" w:hint="eastAsia"/>
        </w:rPr>
        <w:t>［</w:t>
      </w:r>
      <w:r w:rsidR="00D776CE" w:rsidRPr="00A611A4">
        <w:rPr>
          <w:rFonts w:asciiTheme="majorEastAsia" w:eastAsiaTheme="majorEastAsia" w:hAnsiTheme="majorEastAsia" w:cs="ＭＳ ゴシック" w:hint="eastAsia"/>
        </w:rPr>
        <w:t xml:space="preserve">　</w:t>
      </w:r>
      <w:r>
        <w:rPr>
          <w:rFonts w:asciiTheme="majorEastAsia" w:eastAsiaTheme="majorEastAsia" w:hAnsiTheme="majorEastAsia" w:cs="ＭＳ ゴシック" w:hint="eastAsia"/>
        </w:rPr>
        <w:t>］</w:t>
      </w:r>
      <w:r w:rsidR="00D776CE" w:rsidRPr="00A611A4">
        <w:rPr>
          <w:rFonts w:asciiTheme="majorEastAsia" w:eastAsiaTheme="majorEastAsia" w:hAnsiTheme="majorEastAsia" w:cs="ＭＳ ゴシック" w:hint="eastAsia"/>
        </w:rPr>
        <w:t>次の文章を読んで、後の問いに答え</w:t>
      </w:r>
      <w:r>
        <w:rPr>
          <w:rFonts w:asciiTheme="majorEastAsia" w:eastAsiaTheme="majorEastAsia" w:hAnsiTheme="majorEastAsia" w:cs="ＭＳ ゴシック" w:hint="eastAsia"/>
        </w:rPr>
        <w:t>なさい</w:t>
      </w:r>
      <w:r w:rsidR="00D776CE" w:rsidRPr="00A611A4">
        <w:rPr>
          <w:rFonts w:asciiTheme="majorEastAsia" w:eastAsiaTheme="majorEastAsia" w:hAnsiTheme="majorEastAsia" w:cs="ＭＳ ゴシック" w:hint="eastAsia"/>
        </w:rPr>
        <w:t>。</w:t>
      </w:r>
    </w:p>
    <w:p w14:paraId="6F6B4180" w14:textId="77777777" w:rsidR="00D776CE" w:rsidRPr="00EA7696" w:rsidRDefault="00D776CE" w:rsidP="007564E2">
      <w:pPr>
        <w:kinsoku/>
        <w:wordWrap/>
        <w:overflowPunct/>
        <w:topLinePunct/>
        <w:autoSpaceDE/>
        <w:autoSpaceDN/>
        <w:adjustRightInd/>
        <w:spacing w:line="360" w:lineRule="exact"/>
        <w:ind w:left="400" w:hanging="400"/>
        <w:jc w:val="both"/>
        <w:rPr>
          <w:rFonts w:hAnsi="Times New Roman" w:cs="Times New Roman"/>
        </w:rPr>
      </w:pPr>
    </w:p>
    <w:p w14:paraId="00BCC736" w14:textId="79E51EA6" w:rsidR="00D776CE" w:rsidRPr="00EA7696" w:rsidRDefault="00D776CE" w:rsidP="007564E2">
      <w:pPr>
        <w:kinsoku/>
        <w:wordWrap/>
        <w:overflowPunct/>
        <w:topLinePunct/>
        <w:autoSpaceDE/>
        <w:autoSpaceDN/>
        <w:adjustRightInd/>
        <w:spacing w:line="360" w:lineRule="exact"/>
        <w:jc w:val="both"/>
        <w:rPr>
          <w:rFonts w:hAnsi="Times New Roman" w:cs="Times New Roman"/>
        </w:rPr>
      </w:pPr>
      <w:r w:rsidRPr="00EA7696">
        <w:rPr>
          <w:rFonts w:hint="eastAsia"/>
        </w:rPr>
        <w:t xml:space="preserve">　</w:t>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えん</w:t>
            </w:r>
          </w:rt>
          <w:rubyBase>
            <w:r w:rsidR="00D776CE" w:rsidRPr="00EA7696">
              <w:rPr>
                <w:rFonts w:hint="eastAsia"/>
              </w:rPr>
              <w:t>袁</w:t>
            </w:r>
          </w:rubyBase>
        </w:ruby>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さん</w:t>
            </w:r>
          </w:rt>
          <w:rubyBase>
            <w:r w:rsidR="00D776CE" w:rsidRPr="00EA7696">
              <w:rPr>
                <w:rFonts w:hint="eastAsia"/>
              </w:rPr>
              <w:t>傪</w:t>
            </w:r>
          </w:rubyBase>
        </w:ruby>
      </w:r>
      <w:r w:rsidRPr="00EA7696">
        <w:rPr>
          <w:rFonts w:hint="eastAsia"/>
        </w:rPr>
        <w:t>はじめ一行は、息をのんで、</w:t>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そう</w:t>
            </w:r>
          </w:rt>
          <w:rubyBase>
            <w:r w:rsidR="00D776CE" w:rsidRPr="00EA7696">
              <w:rPr>
                <w:rFonts w:hint="eastAsia"/>
              </w:rPr>
              <w:t>叢</w:t>
            </w:r>
          </w:rubyBase>
        </w:ruby>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ちゅう</w:t>
            </w:r>
          </w:rt>
          <w:rubyBase>
            <w:r w:rsidR="00D776CE" w:rsidRPr="00EA7696">
              <w:rPr>
                <w:rFonts w:hint="eastAsia"/>
              </w:rPr>
              <w:t>中</w:t>
            </w:r>
          </w:rubyBase>
        </w:ruby>
      </w:r>
      <w:r w:rsidRPr="00EA7696">
        <w:rPr>
          <w:rFonts w:hint="eastAsia"/>
        </w:rPr>
        <w:t>の声の語る不思議に聞き入っていた。声は続けて言う。</w:t>
      </w:r>
    </w:p>
    <w:p w14:paraId="653311E5" w14:textId="312E8F93" w:rsidR="00D776CE" w:rsidRPr="00EA7696" w:rsidRDefault="00D776CE" w:rsidP="007564E2">
      <w:pPr>
        <w:kinsoku/>
        <w:wordWrap/>
        <w:overflowPunct/>
        <w:topLinePunct/>
        <w:autoSpaceDE/>
        <w:autoSpaceDN/>
        <w:adjustRightInd/>
        <w:spacing w:line="360" w:lineRule="exact"/>
        <w:jc w:val="both"/>
        <w:rPr>
          <w:rFonts w:hAnsi="Times New Roman" w:cs="Times New Roman"/>
        </w:rPr>
      </w:pPr>
      <w:r w:rsidRPr="00EA7696">
        <w:rPr>
          <w:rFonts w:hint="eastAsia"/>
        </w:rPr>
        <w:t xml:space="preserve">　他でもない。自分は元来詩人として名を成すつもりでいた。しかも、業いまだ成らざるに、この運命に立ち至った。かつて作るところの詩数百</w:t>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ぺん</w:t>
            </w:r>
          </w:rt>
          <w:rubyBase>
            <w:r w:rsidR="00D776CE" w:rsidRPr="00EA7696">
              <w:rPr>
                <w:rFonts w:hint="eastAsia"/>
              </w:rPr>
              <w:t>篇</w:t>
            </w:r>
          </w:rubyBase>
        </w:ruby>
      </w:r>
      <w:r w:rsidRPr="00EA7696">
        <w:rPr>
          <w:rFonts w:hint="eastAsia"/>
        </w:rPr>
        <w:t>、もとより、まだ世に行われておらぬ。遺稿の所在ももはやわからなくなっていよう。ところで、そのうち、今もなお</w:t>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き</w:t>
            </w:r>
          </w:rt>
          <w:rubyBase>
            <w:r w:rsidR="00D776CE" w:rsidRPr="00EA7696">
              <w:rPr>
                <w:rFonts w:hint="eastAsia"/>
              </w:rPr>
              <w:t>記</w:t>
            </w:r>
          </w:rubyBase>
        </w:ruby>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しょう</w:t>
            </w:r>
          </w:rt>
          <w:rubyBase>
            <w:r w:rsidR="00D776CE" w:rsidRPr="00EA7696">
              <w:rPr>
                <w:rFonts w:hint="eastAsia"/>
              </w:rPr>
              <w:t>誦</w:t>
            </w:r>
          </w:rubyBase>
        </w:ruby>
      </w:r>
      <w:r w:rsidRPr="00EA7696">
        <w:rPr>
          <w:rFonts w:hint="eastAsia"/>
        </w:rPr>
        <w:t>せるものが数十ある。これを我がために伝録していただきたいのだ。なにも、これによっ</w:t>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 xml:space="preserve">　１</w:t>
            </w:r>
          </w:rt>
          <w:rubyBase>
            <w:r w:rsidR="00D776CE" w:rsidRPr="00EA7696">
              <w:rPr>
                <w:rFonts w:hint="eastAsia"/>
              </w:rPr>
              <w:t>て</w:t>
            </w:r>
          </w:rubyBase>
        </w:ruby>
      </w:r>
      <w:r w:rsidRPr="00EA7696">
        <w:rPr>
          <w:rFonts w:hint="eastAsia"/>
          <w:u w:val="single" w:color="000000"/>
        </w:rPr>
        <w:t>一人前の詩人面をしたいのではない</w:t>
      </w:r>
      <w:r w:rsidRPr="00EA7696">
        <w:rPr>
          <w:rFonts w:hint="eastAsia"/>
        </w:rPr>
        <w:t>。作</w:t>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 xml:space="preserve">　ａ</w:t>
            </w:r>
          </w:rt>
          <w:rubyBase>
            <w:r w:rsidR="00D776CE" w:rsidRPr="00EA7696">
              <w:rPr>
                <w:rFonts w:hint="eastAsia"/>
              </w:rPr>
              <w:t>の</w:t>
            </w:r>
          </w:rubyBase>
        </w:ruby>
      </w:r>
      <w:r w:rsidRPr="00EA7696">
        <w:rPr>
          <w:rFonts w:hint="eastAsia"/>
          <w:u w:val="double" w:color="000000"/>
        </w:rPr>
        <w:t>コウセツ</w:t>
      </w:r>
      <w:r w:rsidRPr="00EA7696">
        <w:rPr>
          <w:rFonts w:hint="eastAsia"/>
        </w:rPr>
        <w:t>は知らず、とにかく、産を破り心を狂わせてまで自分が生涯それに執着したところのものを、一部なりとも後代に伝えないでは、死んでも死にきれないのだ。</w:t>
      </w:r>
    </w:p>
    <w:p w14:paraId="73426FA2" w14:textId="435F4064" w:rsidR="00D776CE" w:rsidRPr="00EA7696" w:rsidRDefault="00D776CE" w:rsidP="007564E2">
      <w:pPr>
        <w:kinsoku/>
        <w:wordWrap/>
        <w:overflowPunct/>
        <w:topLinePunct/>
        <w:autoSpaceDE/>
        <w:autoSpaceDN/>
        <w:adjustRightInd/>
        <w:spacing w:line="360" w:lineRule="exact"/>
        <w:jc w:val="both"/>
        <w:rPr>
          <w:rFonts w:hAnsi="Times New Roman" w:cs="Times New Roman"/>
        </w:rPr>
      </w:pPr>
      <w:r w:rsidRPr="00EA7696">
        <w:rPr>
          <w:rFonts w:hint="eastAsia"/>
        </w:rPr>
        <w:t xml:space="preserve">　袁傪は部下に命じ、筆を執って叢中の声にしたがって書き取らせた。</w:t>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り</w:t>
            </w:r>
          </w:rt>
          <w:rubyBase>
            <w:r w:rsidR="00D776CE" w:rsidRPr="00EA7696">
              <w:rPr>
                <w:rFonts w:hint="eastAsia"/>
              </w:rPr>
              <w:t>李</w:t>
            </w:r>
          </w:rubyBase>
        </w:ruby>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ちょう</w:t>
            </w:r>
          </w:rt>
          <w:rubyBase>
            <w:r w:rsidR="00D776CE" w:rsidRPr="00EA7696">
              <w:rPr>
                <w:rFonts w:hint="eastAsia"/>
              </w:rPr>
              <w:t>徴</w:t>
            </w:r>
          </w:rubyBase>
        </w:ruby>
      </w:r>
      <w:r w:rsidRPr="00EA7696">
        <w:rPr>
          <w:rFonts w:hint="eastAsia"/>
        </w:rPr>
        <w:t>の声は</w:t>
      </w:r>
      <w:r w:rsidR="00063BDC" w:rsidRPr="00EA7696">
        <w:ruby>
          <w:rubyPr>
            <w:rubyAlign w:val="distributeSpace"/>
            <w:hps w:val="10"/>
            <w:hpsRaise w:val="18"/>
            <w:hpsBaseText w:val="20"/>
            <w:lid w:val="ja-JP"/>
          </w:rubyPr>
          <w:rt>
            <w:r w:rsidR="00063BDC" w:rsidRPr="00EA7696">
              <w:rPr>
                <w:rFonts w:hint="eastAsia"/>
              </w:rPr>
              <w:t>くさむら</w:t>
            </w:r>
          </w:rt>
          <w:rubyBase>
            <w:r w:rsidR="00063BDC" w:rsidRPr="00EA7696">
              <w:rPr>
                <w:rFonts w:hint="eastAsia"/>
              </w:rPr>
              <w:t>叢</w:t>
            </w:r>
          </w:rubyBase>
        </w:ruby>
      </w:r>
      <w:r w:rsidRPr="00EA7696">
        <w:rPr>
          <w:rFonts w:hint="eastAsia"/>
        </w:rPr>
        <w:t>の中から朗々と響いた。長短およそ三十篇、格調高雅、意趣卓逸、一読して作者の才</w:t>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 xml:space="preserve">　ｂ</w:t>
            </w:r>
          </w:rt>
          <w:rubyBase>
            <w:r w:rsidR="00D776CE" w:rsidRPr="00EA7696">
              <w:rPr>
                <w:rFonts w:hint="eastAsia"/>
              </w:rPr>
              <w:t>の</w:t>
            </w:r>
          </w:rubyBase>
        </w:ruby>
      </w:r>
      <w:r w:rsidRPr="00EA7696">
        <w:rPr>
          <w:rFonts w:hint="eastAsia"/>
          <w:u w:val="double" w:color="000000"/>
        </w:rPr>
        <w:t>ヒボン</w:t>
      </w:r>
      <w:r w:rsidRPr="00EA7696">
        <w:rPr>
          <w:rFonts w:hint="eastAsia"/>
        </w:rPr>
        <w:t>を思わせるものばかりである。しかし、袁傪は感嘆しながらも漠然と次のように感じていた。なるほど、作者の素質が第一流に属するものであることは疑いない。しかし、このままでは、第一流の作品となるのには、どこか（非常に微妙な点において）欠けるところがあるのではないか、と。</w:t>
      </w:r>
    </w:p>
    <w:p w14:paraId="56C17F4E" w14:textId="0E537D6B" w:rsidR="00D776CE" w:rsidRPr="00EA7696" w:rsidRDefault="00D776CE" w:rsidP="007564E2">
      <w:pPr>
        <w:kinsoku/>
        <w:wordWrap/>
        <w:overflowPunct/>
        <w:topLinePunct/>
        <w:autoSpaceDE/>
        <w:autoSpaceDN/>
        <w:adjustRightInd/>
        <w:spacing w:line="360" w:lineRule="exact"/>
        <w:jc w:val="both"/>
        <w:rPr>
          <w:rFonts w:hAnsi="Times New Roman" w:cs="Times New Roman"/>
        </w:rPr>
      </w:pPr>
      <w:r w:rsidRPr="00EA7696">
        <w:rPr>
          <w:rFonts w:hint="eastAsia"/>
        </w:rPr>
        <w:t xml:space="preserve">　旧詩を吐き終わった李徴の声は、突然調子を変え、自ら</w:t>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 xml:space="preserve">　ｃ</w:t>
            </w:r>
          </w:rt>
          <w:rubyBase>
            <w:r w:rsidR="00D776CE" w:rsidRPr="00EA7696">
              <w:rPr>
                <w:rFonts w:hint="eastAsia"/>
              </w:rPr>
              <w:t>を</w:t>
            </w:r>
          </w:rubyBase>
        </w:ruby>
      </w:r>
      <w:r w:rsidRPr="00EA7696">
        <w:rPr>
          <w:rFonts w:hint="eastAsia"/>
          <w:u w:val="double" w:color="000000"/>
        </w:rPr>
        <w:t>嘲</w:t>
      </w:r>
      <w:r w:rsidRPr="00EA7696">
        <w:rPr>
          <w:rFonts w:hint="eastAsia"/>
        </w:rPr>
        <w:t>るがごとくに言った。</w:t>
      </w:r>
    </w:p>
    <w:p w14:paraId="583DAB13" w14:textId="1DB1F9FA" w:rsidR="00D776CE" w:rsidRPr="00EA7696" w:rsidRDefault="00D776CE" w:rsidP="007564E2">
      <w:pPr>
        <w:kinsoku/>
        <w:wordWrap/>
        <w:overflowPunct/>
        <w:topLinePunct/>
        <w:autoSpaceDE/>
        <w:autoSpaceDN/>
        <w:adjustRightInd/>
        <w:spacing w:line="360" w:lineRule="exact"/>
        <w:jc w:val="both"/>
        <w:rPr>
          <w:rFonts w:hAnsi="Times New Roman" w:cs="Times New Roman"/>
        </w:rPr>
      </w:pPr>
      <w:r w:rsidRPr="00EA7696">
        <w:rPr>
          <w:rFonts w:hint="eastAsia"/>
        </w:rPr>
        <w:t xml:space="preserve">　恥ずかしいことだが、今でも、こんな</w:t>
      </w:r>
      <w:r w:rsidRPr="00EA7696">
        <w:rPr>
          <w:rFonts w:hint="eastAsia"/>
          <w:em w:val="comma"/>
        </w:rPr>
        <w:t>あさましい</w:t>
      </w:r>
      <w:r w:rsidRPr="00EA7696">
        <w:rPr>
          <w:rFonts w:hint="eastAsia"/>
        </w:rPr>
        <w:t>身となり果てた今でも、おれは、おれの詩集が長安風流人士の机の上に置かれているさまを、夢に見ることがあるのだ。岩窟の中に横たわって見る夢にだよ。</w:t>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わら</w:t>
            </w:r>
          </w:rt>
          <w:rubyBase>
            <w:r w:rsidR="00D776CE" w:rsidRPr="00EA7696">
              <w:rPr>
                <w:rFonts w:hint="eastAsia"/>
              </w:rPr>
              <w:t>嗤</w:t>
            </w:r>
          </w:rubyBase>
        </w:ruby>
      </w:r>
      <w:r w:rsidRPr="00EA7696">
        <w:rPr>
          <w:rFonts w:hint="eastAsia"/>
        </w:rPr>
        <w:t>ってくれ。詩人になりそこなって虎になった哀れな男を。</w:t>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 xml:space="preserve">　２</w:t>
            </w:r>
          </w:rt>
          <w:rubyBase>
            <w:r w:rsidR="00D776CE" w:rsidRPr="00EA7696">
              <w:rPr>
                <w:rFonts w:hint="eastAsia"/>
              </w:rPr>
              <w:t>（</w:t>
            </w:r>
          </w:rubyBase>
        </w:ruby>
      </w:r>
      <w:r w:rsidRPr="00EA7696">
        <w:rPr>
          <w:rFonts w:hint="eastAsia"/>
          <w:u w:val="single" w:color="000000"/>
        </w:rPr>
        <w:t>袁傪は昔の青年李徴の自嘲癖を思い出しながら</w:t>
      </w:r>
      <w:r w:rsidRPr="00EA7696">
        <w:rPr>
          <w:rFonts w:hint="eastAsia"/>
        </w:rPr>
        <w:t>、</w:t>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かな</w:t>
            </w:r>
          </w:rt>
          <w:rubyBase>
            <w:r w:rsidR="00D776CE" w:rsidRPr="00EA7696">
              <w:rPr>
                <w:rFonts w:hint="eastAsia"/>
              </w:rPr>
              <w:t>哀</w:t>
            </w:r>
          </w:rubyBase>
        </w:ruby>
      </w:r>
      <w:r w:rsidRPr="00EA7696">
        <w:rPr>
          <w:rFonts w:hint="eastAsia"/>
        </w:rPr>
        <w:t>しく聞いていた。）そうだ。お笑い草ついでに</w:t>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 xml:space="preserve">　３</w:t>
            </w:r>
          </w:rt>
          <w:rubyBase>
            <w:r w:rsidR="00D776CE" w:rsidRPr="00EA7696">
              <w:rPr>
                <w:rFonts w:hint="eastAsia"/>
              </w:rPr>
              <w:t>、</w:t>
            </w:r>
          </w:rubyBase>
        </w:ruby>
      </w:r>
      <w:r w:rsidRPr="00EA7696">
        <w:rPr>
          <w:rFonts w:hint="eastAsia"/>
          <w:u w:val="single" w:color="000000"/>
        </w:rPr>
        <w:t>今の</w:t>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おも</w:t>
            </w:r>
          </w:rt>
          <w:rubyBase>
            <w:r w:rsidR="00D776CE" w:rsidRPr="00EA7696">
              <w:rPr>
                <w:rFonts w:hint="eastAsia"/>
                <w:u w:val="single" w:color="000000"/>
              </w:rPr>
              <w:t>懐</w:t>
            </w:r>
          </w:rubyBase>
        </w:ruby>
      </w:r>
      <w:r w:rsidRPr="00EA7696">
        <w:rPr>
          <w:rFonts w:hint="eastAsia"/>
          <w:u w:val="single" w:color="000000"/>
        </w:rPr>
        <w:t>いを即席の詩に述べてみようか</w:t>
      </w:r>
      <w:r w:rsidRPr="00EA7696">
        <w:rPr>
          <w:rFonts w:hint="eastAsia"/>
        </w:rPr>
        <w:t>。この虎の中に、まだ、かつての李徴が生きている</w:t>
      </w:r>
      <w:r w:rsidRPr="00EA7696">
        <w:rPr>
          <w:rFonts w:hint="eastAsia"/>
          <w:em w:val="comma"/>
        </w:rPr>
        <w:t>しるし</w:t>
      </w:r>
      <w:r w:rsidRPr="00EA7696">
        <w:rPr>
          <w:rFonts w:hint="eastAsia"/>
        </w:rPr>
        <w:t>に。</w:t>
      </w:r>
    </w:p>
    <w:p w14:paraId="50D8ECA4" w14:textId="77777777" w:rsidR="00D776CE" w:rsidRPr="00EA7696" w:rsidRDefault="00D776CE" w:rsidP="007564E2">
      <w:pPr>
        <w:kinsoku/>
        <w:wordWrap/>
        <w:overflowPunct/>
        <w:topLinePunct/>
        <w:autoSpaceDE/>
        <w:autoSpaceDN/>
        <w:adjustRightInd/>
        <w:spacing w:line="360" w:lineRule="exact"/>
        <w:jc w:val="both"/>
        <w:rPr>
          <w:rFonts w:hAnsi="Times New Roman" w:cs="Times New Roman"/>
        </w:rPr>
      </w:pPr>
      <w:r w:rsidRPr="00EA7696">
        <w:rPr>
          <w:rFonts w:hint="eastAsia"/>
        </w:rPr>
        <w:t xml:space="preserve">　袁傪はまた下吏に命じてこれを書き取らせた。その詩にいう。</w:t>
      </w:r>
    </w:p>
    <w:p w14:paraId="2CFB2945" w14:textId="77777777" w:rsidR="00D776CE" w:rsidRPr="00EA7696" w:rsidRDefault="00D776CE" w:rsidP="007564E2">
      <w:pPr>
        <w:kinsoku/>
        <w:wordWrap/>
        <w:overflowPunct/>
        <w:topLinePunct/>
        <w:autoSpaceDE/>
        <w:autoSpaceDN/>
        <w:adjustRightInd/>
        <w:spacing w:line="360" w:lineRule="exact"/>
        <w:jc w:val="both"/>
        <w:rPr>
          <w:rFonts w:hAnsi="Times New Roman" w:cs="Times New Roman"/>
        </w:rPr>
      </w:pPr>
    </w:p>
    <w:p w14:paraId="35395B40" w14:textId="7C78395B" w:rsidR="00D776CE" w:rsidRPr="00EA7696" w:rsidRDefault="008C4D22" w:rsidP="008C4D22">
      <w:pPr>
        <w:pStyle w:val="a3"/>
        <w:wordWrap/>
        <w:topLinePunct/>
        <w:adjustRightInd/>
        <w:rPr>
          <w:rFonts w:hAnsi="Times New Roman" w:cs="Times New Roman"/>
        </w:rPr>
      </w:pPr>
      <w:r>
        <w:rPr>
          <w:rFonts w:hAnsi="Times New Roman" w:cs="Times New Roman" w:hint="eastAsia"/>
        </w:rPr>
        <w:t xml:space="preserve">　</w:t>
      </w:r>
      <w:r w:rsidRPr="008C4D22">
        <w:rPr>
          <w:rFonts w:hAnsi="Times New Roman" w:cs="Times New Roman"/>
          <w:noProof/>
        </w:rPr>
        <w:drawing>
          <wp:inline distT="0" distB="0" distL="0" distR="0" wp14:anchorId="15C3FE05" wp14:editId="6090B1D2">
            <wp:extent cx="2053293" cy="2038350"/>
            <wp:effectExtent l="0" t="0" r="444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11258" cy="2095893"/>
                    </a:xfrm>
                    <a:prstGeom prst="rect">
                      <a:avLst/>
                    </a:prstGeom>
                    <a:noFill/>
                    <a:ln>
                      <a:noFill/>
                    </a:ln>
                  </pic:spPr>
                </pic:pic>
              </a:graphicData>
            </a:graphic>
          </wp:inline>
        </w:drawing>
      </w:r>
    </w:p>
    <w:p w14:paraId="692E0E27" w14:textId="77777777" w:rsidR="008C4D22" w:rsidRDefault="008C4D22" w:rsidP="007564E2">
      <w:pPr>
        <w:kinsoku/>
        <w:wordWrap/>
        <w:overflowPunct/>
        <w:topLinePunct/>
        <w:autoSpaceDE/>
        <w:autoSpaceDN/>
        <w:adjustRightInd/>
        <w:spacing w:line="360" w:lineRule="exact"/>
        <w:jc w:val="both"/>
      </w:pPr>
    </w:p>
    <w:p w14:paraId="746E8362" w14:textId="2B3D4934" w:rsidR="00D776CE" w:rsidRPr="00EA7696" w:rsidRDefault="00D776CE" w:rsidP="007564E2">
      <w:pPr>
        <w:kinsoku/>
        <w:wordWrap/>
        <w:overflowPunct/>
        <w:topLinePunct/>
        <w:autoSpaceDE/>
        <w:autoSpaceDN/>
        <w:adjustRightInd/>
        <w:spacing w:line="360" w:lineRule="exact"/>
        <w:jc w:val="both"/>
        <w:rPr>
          <w:rFonts w:hAnsi="Times New Roman" w:cs="Times New Roman"/>
        </w:rPr>
      </w:pPr>
      <w:r w:rsidRPr="00EA7696">
        <w:rPr>
          <w:rFonts w:hint="eastAsia"/>
        </w:rPr>
        <w:t xml:space="preserve">　時に</w:t>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 xml:space="preserve">　４</w:t>
            </w:r>
          </w:rt>
          <w:rubyBase>
            <w:r w:rsidR="00D776CE" w:rsidRPr="00EA7696">
              <w:rPr>
                <w:rFonts w:hint="eastAsia"/>
              </w:rPr>
              <w:t>、</w:t>
            </w:r>
          </w:rubyBase>
        </w:ruby>
      </w:r>
      <w:r w:rsidRPr="00EA7696">
        <w:rPr>
          <w:rFonts w:hint="eastAsia"/>
          <w:u w:val="single" w:color="000000"/>
        </w:rPr>
        <w:t>残月、光冷ややかに、白露は地にしげく、樹間を渡る冷風は既に暁の近きを告げていた</w:t>
      </w:r>
      <w:r w:rsidRPr="00EA7696">
        <w:rPr>
          <w:rFonts w:hint="eastAsia"/>
        </w:rPr>
        <w:t>。人々はもはや、事の奇異を忘れ</w:t>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 xml:space="preserve">　ｄ</w:t>
            </w:r>
          </w:rt>
          <w:rubyBase>
            <w:r w:rsidR="00D776CE" w:rsidRPr="00EA7696">
              <w:rPr>
                <w:rFonts w:hint="eastAsia"/>
              </w:rPr>
              <w:t>、</w:t>
            </w:r>
          </w:rubyBase>
        </w:ruby>
      </w:r>
      <w:r w:rsidRPr="00EA7696">
        <w:rPr>
          <w:rFonts w:hint="eastAsia"/>
          <w:u w:val="double" w:color="000000"/>
        </w:rPr>
        <w:t>シュクゼン</w:t>
      </w:r>
      <w:r w:rsidRPr="00EA7696">
        <w:rPr>
          <w:rFonts w:hint="eastAsia"/>
        </w:rPr>
        <w:t>として、この詩人の</w:t>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はっ</w:t>
            </w:r>
          </w:rt>
          <w:rubyBase>
            <w:r w:rsidR="00D776CE" w:rsidRPr="00EA7696">
              <w:rPr>
                <w:rFonts w:hint="eastAsia"/>
              </w:rPr>
              <w:t>薄</w:t>
            </w:r>
          </w:rubyBase>
        </w:ruby>
      </w:r>
      <w:r w:rsidRPr="00EA7696">
        <w:rPr>
          <w:rFonts w:hAnsi="Times New Roman" w:cs="Times New Roman"/>
          <w:color w:val="auto"/>
        </w:rPr>
        <w:ruby>
          <w:rubyPr>
            <w:rubyAlign w:val="distributeSpace"/>
            <w:hps w:val="10"/>
            <w:hpsRaise w:val="18"/>
            <w:hpsBaseText w:val="20"/>
            <w:lid w:val="ja-JP"/>
          </w:rubyPr>
          <w:rt>
            <w:r w:rsidR="00D776CE" w:rsidRPr="00EA7696">
              <w:rPr>
                <w:rFonts w:hAnsi="Times New Roman" w:hint="eastAsia"/>
                <w:color w:val="auto"/>
                <w:szCs w:val="10"/>
              </w:rPr>
              <w:t>こう</w:t>
            </w:r>
          </w:rt>
          <w:rubyBase>
            <w:r w:rsidR="00D776CE" w:rsidRPr="00EA7696">
              <w:rPr>
                <w:rFonts w:hint="eastAsia"/>
              </w:rPr>
              <w:t>倖</w:t>
            </w:r>
          </w:rubyBase>
        </w:ruby>
      </w:r>
      <w:r w:rsidRPr="00EA7696">
        <w:rPr>
          <w:rFonts w:hint="eastAsia"/>
        </w:rPr>
        <w:t>を嘆じた。</w:t>
      </w:r>
    </w:p>
    <w:p w14:paraId="4EB33E56" w14:textId="028E63F3" w:rsidR="00D776CE" w:rsidRPr="00EA7696" w:rsidRDefault="00D776CE" w:rsidP="007564E2">
      <w:pPr>
        <w:kinsoku/>
        <w:wordWrap/>
        <w:overflowPunct/>
        <w:topLinePunct/>
        <w:autoSpaceDE/>
        <w:autoSpaceDN/>
        <w:adjustRightInd/>
        <w:spacing w:line="360" w:lineRule="exact"/>
        <w:ind w:left="400" w:hanging="400"/>
        <w:jc w:val="both"/>
        <w:rPr>
          <w:rFonts w:hAnsi="Times New Roman" w:cs="Times New Roman"/>
        </w:rPr>
      </w:pPr>
    </w:p>
    <w:p w14:paraId="4D6B4D45" w14:textId="4669A424" w:rsidR="00D776CE" w:rsidRPr="00EA7696" w:rsidRDefault="008C4D22" w:rsidP="007564E2">
      <w:pPr>
        <w:kinsoku/>
        <w:wordWrap/>
        <w:overflowPunct/>
        <w:topLinePunct/>
        <w:autoSpaceDE/>
        <w:autoSpaceDN/>
        <w:adjustRightInd/>
        <w:spacing w:line="360" w:lineRule="exact"/>
        <w:ind w:left="400" w:hanging="400"/>
        <w:jc w:val="both"/>
        <w:rPr>
          <w:rFonts w:hAnsi="Times New Roman" w:cs="Times New Roman"/>
        </w:rPr>
      </w:pPr>
      <w:r>
        <w:rPr>
          <w:rFonts w:hint="eastAsia"/>
        </w:rPr>
        <w:t>問</w:t>
      </w:r>
      <w:r w:rsidR="00D776CE" w:rsidRPr="00EA7696">
        <w:rPr>
          <w:rFonts w:hint="eastAsia"/>
        </w:rPr>
        <w:t>一　二重傍線ａ～ｄ</w:t>
      </w:r>
      <w:r w:rsidR="00FF2D22" w:rsidRPr="00EA7696">
        <w:rPr>
          <w:rFonts w:hint="eastAsia"/>
        </w:rPr>
        <w:t>について、</w:t>
      </w:r>
      <w:r w:rsidR="00D776CE" w:rsidRPr="00EA7696">
        <w:rPr>
          <w:rFonts w:hint="eastAsia"/>
        </w:rPr>
        <w:t>漢字はその読みを平仮名で</w:t>
      </w:r>
      <w:r w:rsidR="00FF2D22" w:rsidRPr="00EA7696">
        <w:t>書き</w:t>
      </w:r>
      <w:r w:rsidR="00FF2D22" w:rsidRPr="00EA7696">
        <w:rPr>
          <w:rFonts w:hint="eastAsia"/>
        </w:rPr>
        <w:t>、</w:t>
      </w:r>
      <w:r w:rsidR="00040ED2">
        <w:rPr>
          <w:rFonts w:hint="eastAsia"/>
        </w:rPr>
        <w:t>片仮名は漢字に直しなさい</w:t>
      </w:r>
      <w:r w:rsidR="00D776CE" w:rsidRPr="00EA7696">
        <w:rPr>
          <w:rFonts w:hint="eastAsia"/>
        </w:rPr>
        <w:t>。</w:t>
      </w:r>
      <w:r w:rsidR="00040ED2">
        <w:rPr>
          <w:rFonts w:hint="eastAsia"/>
        </w:rPr>
        <w:t>【知技】</w:t>
      </w:r>
    </w:p>
    <w:p w14:paraId="28803CB7" w14:textId="3DAE0558" w:rsidR="00D776CE" w:rsidRPr="00EA7696" w:rsidRDefault="00D776CE" w:rsidP="007564E2">
      <w:pPr>
        <w:kinsoku/>
        <w:wordWrap/>
        <w:overflowPunct/>
        <w:topLinePunct/>
        <w:autoSpaceDE/>
        <w:autoSpaceDN/>
        <w:adjustRightInd/>
        <w:spacing w:line="360" w:lineRule="exact"/>
        <w:ind w:left="400" w:hanging="400"/>
        <w:jc w:val="both"/>
        <w:rPr>
          <w:rFonts w:hAnsi="Times New Roman" w:cs="Times New Roman"/>
        </w:rPr>
      </w:pPr>
      <w:r w:rsidRPr="00EA7696">
        <w:rPr>
          <w:rFonts w:hint="eastAsia"/>
        </w:rPr>
        <w:t>問二　傍線１「一人前の詩人面をしたいのではない」と矛盾している</w:t>
      </w:r>
      <w:r w:rsidR="00040ED2">
        <w:rPr>
          <w:rFonts w:hint="eastAsia"/>
        </w:rPr>
        <w:t>告白を文中から四十字以内で探し、その初めと終わりの五字を抜き出しなさい</w:t>
      </w:r>
      <w:r w:rsidRPr="00EA7696">
        <w:rPr>
          <w:rFonts w:hint="eastAsia"/>
        </w:rPr>
        <w:t>。（字数には句読点を含む。）</w:t>
      </w:r>
      <w:r w:rsidR="00040ED2">
        <w:rPr>
          <w:rFonts w:hint="eastAsia"/>
        </w:rPr>
        <w:t>【思判表】</w:t>
      </w:r>
    </w:p>
    <w:p w14:paraId="5AA5FA7E" w14:textId="0A94CA86" w:rsidR="00D776CE" w:rsidRPr="00EA7696" w:rsidRDefault="00D776CE" w:rsidP="007564E2">
      <w:pPr>
        <w:kinsoku/>
        <w:wordWrap/>
        <w:overflowPunct/>
        <w:topLinePunct/>
        <w:autoSpaceDE/>
        <w:autoSpaceDN/>
        <w:adjustRightInd/>
        <w:spacing w:line="360" w:lineRule="exact"/>
        <w:ind w:left="400" w:hanging="400"/>
        <w:jc w:val="both"/>
        <w:rPr>
          <w:rFonts w:hAnsi="Times New Roman" w:cs="Times New Roman"/>
        </w:rPr>
      </w:pPr>
      <w:r w:rsidRPr="00EA7696">
        <w:rPr>
          <w:rFonts w:hint="eastAsia"/>
        </w:rPr>
        <w:t>問三　傍線２「袁傪は昔の青年李徴の自嘲癖を思い出しながら」とあるが、袁傪は李徴のどのような言動に「自嘲癖」を思い出しているのか、説明</w:t>
      </w:r>
      <w:r w:rsidR="00040ED2">
        <w:rPr>
          <w:rFonts w:hint="eastAsia"/>
        </w:rPr>
        <w:t>しなさい</w:t>
      </w:r>
      <w:r w:rsidRPr="00EA7696">
        <w:rPr>
          <w:rFonts w:hint="eastAsia"/>
        </w:rPr>
        <w:t>。</w:t>
      </w:r>
      <w:r w:rsidR="00040ED2">
        <w:rPr>
          <w:rFonts w:hint="eastAsia"/>
        </w:rPr>
        <w:t>【思判表】</w:t>
      </w:r>
    </w:p>
    <w:p w14:paraId="2C878E97" w14:textId="2548048D" w:rsidR="00D776CE" w:rsidRPr="00EA7696" w:rsidRDefault="00D776CE" w:rsidP="007564E2">
      <w:pPr>
        <w:kinsoku/>
        <w:wordWrap/>
        <w:overflowPunct/>
        <w:topLinePunct/>
        <w:autoSpaceDE/>
        <w:autoSpaceDN/>
        <w:adjustRightInd/>
        <w:spacing w:line="360" w:lineRule="exact"/>
        <w:ind w:left="400" w:hanging="400"/>
        <w:jc w:val="both"/>
        <w:rPr>
          <w:rFonts w:hAnsi="Times New Roman" w:cs="Times New Roman"/>
        </w:rPr>
      </w:pPr>
      <w:r w:rsidRPr="00EA7696">
        <w:rPr>
          <w:rFonts w:hint="eastAsia"/>
        </w:rPr>
        <w:t>問四　傍線３「今の</w:t>
      </w:r>
      <w:r w:rsidR="009E4C7E" w:rsidRPr="00EA7696">
        <w:rPr>
          <w:rFonts w:hAnsi="Times New Roman" w:cs="Times New Roman" w:hint="eastAsia"/>
          <w:color w:val="auto"/>
        </w:rPr>
        <w:t>懐</w:t>
      </w:r>
      <w:r w:rsidRPr="00EA7696">
        <w:rPr>
          <w:rFonts w:hint="eastAsia"/>
        </w:rPr>
        <w:t>いを即席の詩に述べてみようか」とあるが、詩に込められた李徴の心情を説明</w:t>
      </w:r>
      <w:r w:rsidR="00040ED2">
        <w:rPr>
          <w:rFonts w:hint="eastAsia"/>
        </w:rPr>
        <w:t>しなさい</w:t>
      </w:r>
      <w:r w:rsidRPr="00EA7696">
        <w:rPr>
          <w:rFonts w:hint="eastAsia"/>
        </w:rPr>
        <w:t>。</w:t>
      </w:r>
      <w:r w:rsidR="00040ED2">
        <w:rPr>
          <w:rFonts w:hint="eastAsia"/>
        </w:rPr>
        <w:t>【思判表】</w:t>
      </w:r>
    </w:p>
    <w:p w14:paraId="6775F006" w14:textId="1C4DD631" w:rsidR="00D776CE" w:rsidRPr="00EA7696" w:rsidRDefault="00D776CE" w:rsidP="007564E2">
      <w:pPr>
        <w:kinsoku/>
        <w:wordWrap/>
        <w:overflowPunct/>
        <w:topLinePunct/>
        <w:autoSpaceDE/>
        <w:autoSpaceDN/>
        <w:adjustRightInd/>
        <w:spacing w:line="360" w:lineRule="exact"/>
        <w:ind w:left="400" w:hanging="400"/>
        <w:jc w:val="both"/>
        <w:rPr>
          <w:rFonts w:hAnsi="Times New Roman" w:cs="Times New Roman"/>
        </w:rPr>
      </w:pPr>
      <w:r w:rsidRPr="00EA7696">
        <w:rPr>
          <w:rFonts w:hint="eastAsia"/>
        </w:rPr>
        <w:t>問五　傍線４「残月、光冷ややかに、白露は地にしげく、樹間を渡る冷風は既に暁の近きを告げていた」という表現に見られる効果として最も適切なものを次の中から一つ選び、記号で答え</w:t>
      </w:r>
      <w:r w:rsidR="00040ED2">
        <w:rPr>
          <w:rFonts w:hint="eastAsia"/>
        </w:rPr>
        <w:t>なさい</w:t>
      </w:r>
      <w:r w:rsidRPr="00EA7696">
        <w:rPr>
          <w:rFonts w:hint="eastAsia"/>
        </w:rPr>
        <w:t>。</w:t>
      </w:r>
      <w:r w:rsidR="00040ED2">
        <w:rPr>
          <w:rFonts w:hint="eastAsia"/>
        </w:rPr>
        <w:t>【思判表】</w:t>
      </w:r>
      <w:r w:rsidR="00040ED2">
        <w:rPr>
          <w:rFonts w:hint="eastAsia"/>
        </w:rPr>
        <w:t>▼新傾向</w:t>
      </w:r>
    </w:p>
    <w:p w14:paraId="328606B9" w14:textId="77777777" w:rsidR="00D776CE" w:rsidRPr="00EA7696" w:rsidRDefault="00D776CE" w:rsidP="007564E2">
      <w:pPr>
        <w:kinsoku/>
        <w:wordWrap/>
        <w:overflowPunct/>
        <w:topLinePunct/>
        <w:autoSpaceDE/>
        <w:autoSpaceDN/>
        <w:adjustRightInd/>
        <w:spacing w:line="360" w:lineRule="exact"/>
        <w:ind w:left="400" w:hanging="400"/>
        <w:jc w:val="both"/>
        <w:rPr>
          <w:rFonts w:hAnsi="Times New Roman" w:cs="Times New Roman"/>
        </w:rPr>
      </w:pPr>
      <w:r w:rsidRPr="00EA7696">
        <w:rPr>
          <w:rFonts w:hint="eastAsia"/>
        </w:rPr>
        <w:t xml:space="preserve">　　　①　李徴の詩が世に出ることはないことを暗示する効果。</w:t>
      </w:r>
    </w:p>
    <w:p w14:paraId="5ABCBA4D" w14:textId="77777777" w:rsidR="00D776CE" w:rsidRPr="00EA7696" w:rsidRDefault="00D776CE" w:rsidP="007564E2">
      <w:pPr>
        <w:kinsoku/>
        <w:wordWrap/>
        <w:overflowPunct/>
        <w:topLinePunct/>
        <w:autoSpaceDE/>
        <w:autoSpaceDN/>
        <w:adjustRightInd/>
        <w:spacing w:line="360" w:lineRule="exact"/>
        <w:ind w:left="400" w:hanging="400"/>
        <w:jc w:val="both"/>
        <w:rPr>
          <w:rFonts w:hAnsi="Times New Roman" w:cs="Times New Roman"/>
        </w:rPr>
      </w:pPr>
      <w:r w:rsidRPr="00EA7696">
        <w:rPr>
          <w:rFonts w:hint="eastAsia"/>
        </w:rPr>
        <w:t xml:space="preserve">　　　②　李徴や袁傪たちの悲哀に満ちた心情を浮かび上がらせる効果。</w:t>
      </w:r>
    </w:p>
    <w:p w14:paraId="154406AC" w14:textId="77777777" w:rsidR="00D776CE" w:rsidRPr="00EA7696" w:rsidRDefault="00D776CE" w:rsidP="007564E2">
      <w:pPr>
        <w:kinsoku/>
        <w:wordWrap/>
        <w:overflowPunct/>
        <w:topLinePunct/>
        <w:autoSpaceDE/>
        <w:autoSpaceDN/>
        <w:adjustRightInd/>
        <w:spacing w:line="360" w:lineRule="exact"/>
        <w:ind w:left="400" w:hanging="400"/>
        <w:jc w:val="both"/>
        <w:rPr>
          <w:rFonts w:hAnsi="Times New Roman" w:cs="Times New Roman"/>
        </w:rPr>
      </w:pPr>
      <w:r w:rsidRPr="00EA7696">
        <w:rPr>
          <w:rFonts w:hint="eastAsia"/>
        </w:rPr>
        <w:t xml:space="preserve">　　　③　李徴には望むべくもない袁傪の輝かしい姿を際立たせる効果。</w:t>
      </w:r>
    </w:p>
    <w:p w14:paraId="6DC0C122" w14:textId="69247EE6" w:rsidR="00D776CE" w:rsidRPr="00EA7696" w:rsidRDefault="00D776CE" w:rsidP="007564E2">
      <w:pPr>
        <w:kinsoku/>
        <w:wordWrap/>
        <w:overflowPunct/>
        <w:topLinePunct/>
        <w:autoSpaceDE/>
        <w:autoSpaceDN/>
        <w:adjustRightInd/>
        <w:spacing w:line="360" w:lineRule="exact"/>
        <w:ind w:left="400" w:hanging="400"/>
        <w:jc w:val="both"/>
        <w:rPr>
          <w:rFonts w:hAnsi="Times New Roman" w:cs="Times New Roman"/>
        </w:rPr>
      </w:pPr>
      <w:r w:rsidRPr="00EA7696">
        <w:rPr>
          <w:rFonts w:hint="eastAsia"/>
        </w:rPr>
        <w:t xml:space="preserve">　　　④　李徴の運命の酷薄さを非情にも浮き彫りにする効果。</w:t>
      </w:r>
    </w:p>
    <w:p w14:paraId="5ABBB146" w14:textId="26E1EC33" w:rsidR="007564E2" w:rsidRDefault="007564E2" w:rsidP="008C4D22">
      <w:pPr>
        <w:pStyle w:val="a4"/>
        <w:kinsoku/>
        <w:wordWrap/>
        <w:overflowPunct/>
        <w:topLinePunct/>
        <w:autoSpaceDE/>
        <w:autoSpaceDN/>
        <w:adjustRightInd/>
        <w:spacing w:line="360" w:lineRule="exact"/>
        <w:rPr>
          <w:color w:val="000000"/>
        </w:rPr>
      </w:pPr>
      <w:r>
        <w:rPr>
          <w:color w:val="000000"/>
        </w:rPr>
        <w:br w:type="page"/>
      </w:r>
    </w:p>
    <w:p w14:paraId="190E0670" w14:textId="602DDE72" w:rsidR="00D776CE" w:rsidRPr="00EA7696" w:rsidRDefault="00D776CE" w:rsidP="007564E2">
      <w:pPr>
        <w:pStyle w:val="a4"/>
        <w:kinsoku/>
        <w:wordWrap/>
        <w:overflowPunct/>
        <w:topLinePunct/>
        <w:autoSpaceDE/>
        <w:autoSpaceDN/>
        <w:adjustRightInd/>
        <w:spacing w:line="360" w:lineRule="exact"/>
        <w:ind w:left="400" w:hanging="400"/>
        <w:jc w:val="right"/>
        <w:rPr>
          <w:rFonts w:hAnsi="Times New Roman" w:cs="Times New Roman"/>
          <w:color w:val="000000"/>
        </w:rPr>
      </w:pPr>
      <w:r w:rsidRPr="00EA7696">
        <w:rPr>
          <w:rFonts w:hint="eastAsia"/>
          <w:color w:val="000000"/>
        </w:rPr>
        <w:lastRenderedPageBreak/>
        <w:t xml:space="preserve">年　　　組　　　番　　</w:t>
      </w:r>
      <w:r w:rsidR="001C265E" w:rsidRPr="00EA7696">
        <w:rPr>
          <w:rFonts w:hint="eastAsia"/>
        </w:rPr>
        <w:t>名前</w:t>
      </w:r>
      <w:r w:rsidRPr="00EA7696">
        <w:rPr>
          <w:rFonts w:hint="eastAsia"/>
          <w:color w:val="000000"/>
        </w:rPr>
        <w:t>（　　　　　　　　　　　　　）</w:t>
      </w:r>
    </w:p>
    <w:p w14:paraId="4A19B747" w14:textId="77777777" w:rsidR="00D776CE" w:rsidRPr="00EA7696" w:rsidRDefault="00D776CE" w:rsidP="007564E2">
      <w:pPr>
        <w:pStyle w:val="a4"/>
        <w:kinsoku/>
        <w:wordWrap/>
        <w:overflowPunct/>
        <w:topLinePunct/>
        <w:autoSpaceDE/>
        <w:autoSpaceDN/>
        <w:adjustRightInd/>
        <w:spacing w:line="360" w:lineRule="exact"/>
        <w:ind w:left="400" w:hanging="400"/>
        <w:jc w:val="both"/>
        <w:rPr>
          <w:rFonts w:hAnsi="Times New Roman" w:cs="Times New Roman"/>
          <w:color w:val="000000"/>
        </w:rPr>
      </w:pPr>
    </w:p>
    <w:p w14:paraId="5798E84C" w14:textId="77777777" w:rsidR="00D776CE" w:rsidRPr="00EA7696" w:rsidRDefault="00D776CE" w:rsidP="007564E2">
      <w:pPr>
        <w:pStyle w:val="a4"/>
        <w:kinsoku/>
        <w:wordWrap/>
        <w:overflowPunct/>
        <w:topLinePunct/>
        <w:autoSpaceDE/>
        <w:autoSpaceDN/>
        <w:adjustRightInd/>
        <w:spacing w:line="360" w:lineRule="exact"/>
        <w:ind w:left="400" w:hanging="400"/>
        <w:jc w:val="both"/>
        <w:rPr>
          <w:rFonts w:hAnsi="Times New Roman" w:cs="Times New Roman"/>
          <w:color w:val="000000"/>
        </w:rPr>
      </w:pPr>
      <w:r w:rsidRPr="00EA7696">
        <w:rPr>
          <w:rFonts w:hint="eastAsia"/>
          <w:color w:val="000000"/>
        </w:rPr>
        <w:t>一</w:t>
      </w:r>
      <w:r w:rsidRPr="00EA7696">
        <w:rPr>
          <w:color w:val="000000"/>
        </w:rPr>
        <w:t xml:space="preserve"> </w:t>
      </w:r>
      <w:r w:rsidRPr="00EA7696">
        <w:rPr>
          <w:rFonts w:hint="eastAsia"/>
          <w:color w:val="000000"/>
        </w:rPr>
        <w:t>ａ［　　　　　　　　］　ｂ［　　　　　　　　］　ｃ［　　　　　　　　］　ｄ［　　　　　　　　］</w:t>
      </w:r>
    </w:p>
    <w:p w14:paraId="4BAB6D04" w14:textId="77777777" w:rsidR="007564E2" w:rsidRDefault="007564E2" w:rsidP="007564E2">
      <w:pPr>
        <w:pStyle w:val="a4"/>
        <w:kinsoku/>
        <w:wordWrap/>
        <w:overflowPunct/>
        <w:topLinePunct/>
        <w:autoSpaceDE/>
        <w:autoSpaceDN/>
        <w:adjustRightInd/>
        <w:spacing w:line="360" w:lineRule="exact"/>
        <w:jc w:val="both"/>
        <w:rPr>
          <w:color w:val="000000"/>
        </w:rPr>
      </w:pPr>
    </w:p>
    <w:p w14:paraId="20148CB8" w14:textId="6D8CBFEA" w:rsidR="00D776CE" w:rsidRPr="00EA7696" w:rsidRDefault="00D776CE" w:rsidP="007564E2">
      <w:pPr>
        <w:pStyle w:val="a4"/>
        <w:kinsoku/>
        <w:wordWrap/>
        <w:overflowPunct/>
        <w:topLinePunct/>
        <w:autoSpaceDE/>
        <w:autoSpaceDN/>
        <w:adjustRightInd/>
        <w:spacing w:line="360" w:lineRule="exact"/>
        <w:jc w:val="both"/>
        <w:rPr>
          <w:rFonts w:hAnsi="Times New Roman" w:cs="Times New Roman"/>
          <w:color w:val="000000"/>
        </w:rPr>
      </w:pPr>
      <w:r w:rsidRPr="00EA7696">
        <w:rPr>
          <w:rFonts w:hint="eastAsia"/>
          <w:color w:val="000000"/>
        </w:rPr>
        <w:t>二［　　－　　－　　－　　－　　～　　－　　－　　－　　－　　］</w:t>
      </w:r>
    </w:p>
    <w:p w14:paraId="3C23D3A4" w14:textId="77777777" w:rsidR="007564E2" w:rsidRDefault="007564E2" w:rsidP="007564E2">
      <w:pPr>
        <w:pStyle w:val="a4"/>
        <w:kinsoku/>
        <w:wordWrap/>
        <w:overflowPunct/>
        <w:topLinePunct/>
        <w:autoSpaceDE/>
        <w:autoSpaceDN/>
        <w:adjustRightInd/>
        <w:spacing w:line="360" w:lineRule="exact"/>
        <w:jc w:val="both"/>
        <w:rPr>
          <w:color w:val="000000"/>
        </w:rPr>
      </w:pPr>
    </w:p>
    <w:p w14:paraId="44F25A90" w14:textId="0A8219C8" w:rsidR="00D776CE" w:rsidRPr="00EA7696" w:rsidRDefault="00D776CE" w:rsidP="007564E2">
      <w:pPr>
        <w:pStyle w:val="a4"/>
        <w:kinsoku/>
        <w:wordWrap/>
        <w:overflowPunct/>
        <w:topLinePunct/>
        <w:autoSpaceDE/>
        <w:autoSpaceDN/>
        <w:adjustRightInd/>
        <w:spacing w:line="360" w:lineRule="exact"/>
        <w:jc w:val="both"/>
        <w:rPr>
          <w:rFonts w:hAnsi="Times New Roman" w:cs="Times New Roman"/>
          <w:color w:val="000000"/>
        </w:rPr>
      </w:pPr>
      <w:r w:rsidRPr="00EA7696">
        <w:rPr>
          <w:rFonts w:hint="eastAsia"/>
          <w:color w:val="000000"/>
        </w:rPr>
        <w:t>三</w:t>
      </w:r>
      <w:r w:rsidRPr="00EA7696">
        <w:rPr>
          <w:color w:val="000000"/>
        </w:rPr>
        <w:t xml:space="preserve"> </w:t>
      </w:r>
      <w:r w:rsidRPr="00EA7696">
        <w:rPr>
          <w:rFonts w:hint="eastAsia"/>
          <w:color w:val="000000"/>
          <w:u w:val="single" w:color="000000"/>
        </w:rPr>
        <w:t xml:space="preserve">　　　　　　　　　　　　　　　　　　　　　　　　　　　　　　　　　　　　　　　　　　　　　　　　　　</w:t>
      </w:r>
    </w:p>
    <w:p w14:paraId="20891284" w14:textId="77777777" w:rsidR="0099577C" w:rsidRPr="007564E2" w:rsidRDefault="0099577C" w:rsidP="007564E2">
      <w:pPr>
        <w:pStyle w:val="a4"/>
        <w:kinsoku/>
        <w:wordWrap/>
        <w:overflowPunct/>
        <w:topLinePunct/>
        <w:autoSpaceDE/>
        <w:autoSpaceDN/>
        <w:adjustRightInd/>
        <w:spacing w:line="360" w:lineRule="exact"/>
        <w:jc w:val="both"/>
        <w:rPr>
          <w:color w:val="000000"/>
        </w:rPr>
      </w:pPr>
    </w:p>
    <w:p w14:paraId="45982161" w14:textId="77777777" w:rsidR="00D776CE" w:rsidRPr="00EA7696" w:rsidRDefault="00D776CE" w:rsidP="007564E2">
      <w:pPr>
        <w:pStyle w:val="a4"/>
        <w:kinsoku/>
        <w:wordWrap/>
        <w:overflowPunct/>
        <w:topLinePunct/>
        <w:autoSpaceDE/>
        <w:autoSpaceDN/>
        <w:adjustRightInd/>
        <w:spacing w:line="360" w:lineRule="exact"/>
        <w:jc w:val="both"/>
        <w:rPr>
          <w:rFonts w:hAnsi="Times New Roman" w:cs="Times New Roman"/>
          <w:color w:val="000000"/>
        </w:rPr>
      </w:pPr>
      <w:r w:rsidRPr="00EA7696">
        <w:rPr>
          <w:rFonts w:hint="eastAsia"/>
          <w:color w:val="000000"/>
        </w:rPr>
        <w:t xml:space="preserve">　</w:t>
      </w:r>
      <w:r w:rsidRPr="00EA7696">
        <w:rPr>
          <w:color w:val="000000"/>
        </w:rPr>
        <w:t xml:space="preserve"> </w:t>
      </w:r>
      <w:r w:rsidRPr="00EA7696">
        <w:rPr>
          <w:rFonts w:hint="eastAsia"/>
          <w:color w:val="000000"/>
          <w:u w:val="single" w:color="000000"/>
        </w:rPr>
        <w:t xml:space="preserve">　　　　　　　　　　　　　　　　　　　　　　　　　　　　　　　　　　　　　　　　　　　　　　　　　　</w:t>
      </w:r>
    </w:p>
    <w:p w14:paraId="78454E64" w14:textId="77777777" w:rsidR="0099577C" w:rsidRPr="00EA7696" w:rsidRDefault="0099577C" w:rsidP="007564E2">
      <w:pPr>
        <w:pStyle w:val="a4"/>
        <w:kinsoku/>
        <w:wordWrap/>
        <w:overflowPunct/>
        <w:topLinePunct/>
        <w:autoSpaceDE/>
        <w:autoSpaceDN/>
        <w:adjustRightInd/>
        <w:spacing w:line="360" w:lineRule="exact"/>
        <w:jc w:val="both"/>
        <w:rPr>
          <w:color w:val="000000"/>
        </w:rPr>
      </w:pPr>
    </w:p>
    <w:p w14:paraId="15DD4F76" w14:textId="77777777" w:rsidR="00D776CE" w:rsidRPr="00EA7696" w:rsidRDefault="00D776CE" w:rsidP="007564E2">
      <w:pPr>
        <w:pStyle w:val="a4"/>
        <w:kinsoku/>
        <w:wordWrap/>
        <w:overflowPunct/>
        <w:topLinePunct/>
        <w:autoSpaceDE/>
        <w:autoSpaceDN/>
        <w:adjustRightInd/>
        <w:spacing w:line="360" w:lineRule="exact"/>
        <w:jc w:val="both"/>
        <w:rPr>
          <w:rFonts w:hAnsi="Times New Roman" w:cs="Times New Roman"/>
          <w:color w:val="000000"/>
        </w:rPr>
      </w:pPr>
      <w:r w:rsidRPr="00EA7696">
        <w:rPr>
          <w:rFonts w:hint="eastAsia"/>
          <w:color w:val="000000"/>
        </w:rPr>
        <w:t xml:space="preserve">　</w:t>
      </w:r>
      <w:r w:rsidRPr="00EA7696">
        <w:rPr>
          <w:color w:val="000000"/>
        </w:rPr>
        <w:t xml:space="preserve"> </w:t>
      </w:r>
      <w:r w:rsidRPr="00EA7696">
        <w:rPr>
          <w:rFonts w:hint="eastAsia"/>
          <w:color w:val="000000"/>
          <w:u w:val="single" w:color="000000"/>
        </w:rPr>
        <w:t xml:space="preserve">　　　　　　　　　　　　　　　　　　　　　　　　　　　　　　　　　　　　　　　　　　　　　　　　　　</w:t>
      </w:r>
    </w:p>
    <w:p w14:paraId="1AFD5966" w14:textId="77777777" w:rsidR="007564E2" w:rsidRDefault="007564E2" w:rsidP="007564E2">
      <w:pPr>
        <w:pStyle w:val="a4"/>
        <w:kinsoku/>
        <w:wordWrap/>
        <w:overflowPunct/>
        <w:topLinePunct/>
        <w:autoSpaceDE/>
        <w:autoSpaceDN/>
        <w:adjustRightInd/>
        <w:spacing w:line="360" w:lineRule="exact"/>
        <w:jc w:val="both"/>
        <w:rPr>
          <w:color w:val="000000"/>
        </w:rPr>
      </w:pPr>
    </w:p>
    <w:p w14:paraId="663E2287" w14:textId="599A9971" w:rsidR="00D776CE" w:rsidRPr="00EA7696" w:rsidRDefault="00D776CE" w:rsidP="007564E2">
      <w:pPr>
        <w:pStyle w:val="a4"/>
        <w:kinsoku/>
        <w:wordWrap/>
        <w:overflowPunct/>
        <w:topLinePunct/>
        <w:autoSpaceDE/>
        <w:autoSpaceDN/>
        <w:adjustRightInd/>
        <w:spacing w:line="360" w:lineRule="exact"/>
        <w:jc w:val="both"/>
        <w:rPr>
          <w:rFonts w:hAnsi="Times New Roman" w:cs="Times New Roman"/>
          <w:color w:val="000000"/>
        </w:rPr>
      </w:pPr>
      <w:r w:rsidRPr="00EA7696">
        <w:rPr>
          <w:rFonts w:hint="eastAsia"/>
          <w:color w:val="000000"/>
        </w:rPr>
        <w:t>四</w:t>
      </w:r>
      <w:r w:rsidRPr="00EA7696">
        <w:rPr>
          <w:color w:val="000000"/>
        </w:rPr>
        <w:t xml:space="preserve"> </w:t>
      </w:r>
      <w:r w:rsidRPr="00EA7696">
        <w:rPr>
          <w:rFonts w:hint="eastAsia"/>
          <w:color w:val="000000"/>
          <w:u w:val="single" w:color="000000"/>
        </w:rPr>
        <w:t xml:space="preserve">　　　　　　　　　　　　　　　　　　　　　　　　　　　　　　　　　　　　　　　　　　　　　　　　　　</w:t>
      </w:r>
    </w:p>
    <w:p w14:paraId="78BF8BE0" w14:textId="77777777" w:rsidR="0099577C" w:rsidRPr="007564E2" w:rsidRDefault="0099577C" w:rsidP="007564E2">
      <w:pPr>
        <w:pStyle w:val="a4"/>
        <w:kinsoku/>
        <w:wordWrap/>
        <w:overflowPunct/>
        <w:topLinePunct/>
        <w:autoSpaceDE/>
        <w:autoSpaceDN/>
        <w:adjustRightInd/>
        <w:spacing w:line="360" w:lineRule="exact"/>
        <w:jc w:val="both"/>
        <w:rPr>
          <w:color w:val="000000"/>
        </w:rPr>
      </w:pPr>
    </w:p>
    <w:p w14:paraId="676613B9" w14:textId="77777777" w:rsidR="00D776CE" w:rsidRPr="00EA7696" w:rsidRDefault="00D776CE" w:rsidP="007564E2">
      <w:pPr>
        <w:pStyle w:val="a4"/>
        <w:kinsoku/>
        <w:wordWrap/>
        <w:overflowPunct/>
        <w:topLinePunct/>
        <w:autoSpaceDE/>
        <w:autoSpaceDN/>
        <w:adjustRightInd/>
        <w:spacing w:line="360" w:lineRule="exact"/>
        <w:jc w:val="both"/>
        <w:rPr>
          <w:rFonts w:hAnsi="Times New Roman" w:cs="Times New Roman"/>
          <w:color w:val="000000"/>
        </w:rPr>
      </w:pPr>
      <w:r w:rsidRPr="00EA7696">
        <w:rPr>
          <w:rFonts w:hint="eastAsia"/>
          <w:color w:val="000000"/>
        </w:rPr>
        <w:t xml:space="preserve">　</w:t>
      </w:r>
      <w:r w:rsidRPr="00EA7696">
        <w:rPr>
          <w:color w:val="000000"/>
        </w:rPr>
        <w:t xml:space="preserve"> </w:t>
      </w:r>
      <w:r w:rsidRPr="00EA7696">
        <w:rPr>
          <w:rFonts w:hint="eastAsia"/>
          <w:color w:val="000000"/>
          <w:u w:val="single" w:color="000000"/>
        </w:rPr>
        <w:t xml:space="preserve">　　　　　　　　　　　　　　　　　　　　　　　　　　　　　　　　　　　　　　　　　　　　　　　　　　</w:t>
      </w:r>
    </w:p>
    <w:p w14:paraId="520F8A14" w14:textId="77777777" w:rsidR="0099577C" w:rsidRPr="00EA7696" w:rsidRDefault="0099577C" w:rsidP="007564E2">
      <w:pPr>
        <w:pStyle w:val="a4"/>
        <w:kinsoku/>
        <w:wordWrap/>
        <w:overflowPunct/>
        <w:topLinePunct/>
        <w:autoSpaceDE/>
        <w:autoSpaceDN/>
        <w:adjustRightInd/>
        <w:spacing w:line="360" w:lineRule="exact"/>
        <w:jc w:val="both"/>
        <w:rPr>
          <w:color w:val="000000"/>
        </w:rPr>
      </w:pPr>
    </w:p>
    <w:p w14:paraId="3931145B" w14:textId="77777777" w:rsidR="00D776CE" w:rsidRPr="00EA7696" w:rsidRDefault="00D776CE" w:rsidP="007564E2">
      <w:pPr>
        <w:pStyle w:val="a4"/>
        <w:kinsoku/>
        <w:wordWrap/>
        <w:overflowPunct/>
        <w:topLinePunct/>
        <w:autoSpaceDE/>
        <w:autoSpaceDN/>
        <w:adjustRightInd/>
        <w:spacing w:line="360" w:lineRule="exact"/>
        <w:jc w:val="both"/>
        <w:rPr>
          <w:rFonts w:hAnsi="Times New Roman" w:cs="Times New Roman"/>
          <w:color w:val="000000"/>
        </w:rPr>
      </w:pPr>
      <w:r w:rsidRPr="00EA7696">
        <w:rPr>
          <w:rFonts w:hint="eastAsia"/>
          <w:color w:val="000000"/>
        </w:rPr>
        <w:t xml:space="preserve">　</w:t>
      </w:r>
      <w:r w:rsidRPr="00EA7696">
        <w:rPr>
          <w:color w:val="000000"/>
        </w:rPr>
        <w:t xml:space="preserve"> </w:t>
      </w:r>
      <w:r w:rsidRPr="00EA7696">
        <w:rPr>
          <w:rFonts w:hint="eastAsia"/>
          <w:color w:val="000000"/>
          <w:u w:val="single" w:color="000000"/>
        </w:rPr>
        <w:t xml:space="preserve">　　　　　　　　　　　　　　　　　　　　　　　　　　　　　　　　　　　　　　　　　　　　　　　　　　</w:t>
      </w:r>
    </w:p>
    <w:p w14:paraId="2AE6C0E6" w14:textId="77777777" w:rsidR="0099577C" w:rsidRPr="00EA7696" w:rsidRDefault="0099577C" w:rsidP="007564E2">
      <w:pPr>
        <w:pStyle w:val="a4"/>
        <w:kinsoku/>
        <w:wordWrap/>
        <w:overflowPunct/>
        <w:topLinePunct/>
        <w:autoSpaceDE/>
        <w:autoSpaceDN/>
        <w:adjustRightInd/>
        <w:spacing w:line="360" w:lineRule="exact"/>
        <w:jc w:val="both"/>
        <w:rPr>
          <w:color w:val="000000"/>
        </w:rPr>
      </w:pPr>
    </w:p>
    <w:p w14:paraId="71830939" w14:textId="77777777" w:rsidR="00D776CE" w:rsidRPr="00EA7696" w:rsidRDefault="00D776CE" w:rsidP="007564E2">
      <w:pPr>
        <w:pStyle w:val="a4"/>
        <w:kinsoku/>
        <w:wordWrap/>
        <w:overflowPunct/>
        <w:topLinePunct/>
        <w:autoSpaceDE/>
        <w:autoSpaceDN/>
        <w:adjustRightInd/>
        <w:spacing w:line="360" w:lineRule="exact"/>
        <w:jc w:val="both"/>
        <w:rPr>
          <w:rFonts w:hAnsi="Times New Roman" w:cs="Times New Roman"/>
          <w:color w:val="000000"/>
        </w:rPr>
      </w:pPr>
      <w:r w:rsidRPr="00EA7696">
        <w:rPr>
          <w:rFonts w:hint="eastAsia"/>
          <w:color w:val="000000"/>
        </w:rPr>
        <w:t xml:space="preserve">　</w:t>
      </w:r>
      <w:r w:rsidRPr="00EA7696">
        <w:rPr>
          <w:color w:val="000000"/>
        </w:rPr>
        <w:t xml:space="preserve"> </w:t>
      </w:r>
      <w:r w:rsidRPr="00EA7696">
        <w:rPr>
          <w:rFonts w:hint="eastAsia"/>
          <w:color w:val="000000"/>
          <w:u w:val="single" w:color="000000"/>
        </w:rPr>
        <w:t xml:space="preserve">　　　　　　　　　　　　　　　　　　　　　　　　　　　　　　　　　　　　　　　　　　　　　　　　　　</w:t>
      </w:r>
    </w:p>
    <w:p w14:paraId="4B05CF76" w14:textId="77777777" w:rsidR="0099577C" w:rsidRPr="00EA7696" w:rsidRDefault="0099577C" w:rsidP="007564E2">
      <w:pPr>
        <w:pStyle w:val="a4"/>
        <w:kinsoku/>
        <w:wordWrap/>
        <w:overflowPunct/>
        <w:topLinePunct/>
        <w:autoSpaceDE/>
        <w:autoSpaceDN/>
        <w:adjustRightInd/>
        <w:spacing w:line="360" w:lineRule="exact"/>
        <w:jc w:val="both"/>
        <w:rPr>
          <w:color w:val="000000"/>
        </w:rPr>
      </w:pPr>
    </w:p>
    <w:p w14:paraId="38F4B02B" w14:textId="77777777" w:rsidR="00D776CE" w:rsidRPr="00EA7696" w:rsidRDefault="00D776CE" w:rsidP="007564E2">
      <w:pPr>
        <w:pStyle w:val="a4"/>
        <w:kinsoku/>
        <w:wordWrap/>
        <w:overflowPunct/>
        <w:topLinePunct/>
        <w:autoSpaceDE/>
        <w:autoSpaceDN/>
        <w:adjustRightInd/>
        <w:spacing w:line="360" w:lineRule="exact"/>
        <w:jc w:val="both"/>
        <w:rPr>
          <w:rFonts w:hAnsi="Times New Roman" w:cs="Times New Roman"/>
          <w:color w:val="000000"/>
        </w:rPr>
      </w:pPr>
      <w:r w:rsidRPr="00EA7696">
        <w:rPr>
          <w:rFonts w:hint="eastAsia"/>
          <w:color w:val="000000"/>
        </w:rPr>
        <w:t xml:space="preserve">　</w:t>
      </w:r>
      <w:r w:rsidRPr="00EA7696">
        <w:rPr>
          <w:color w:val="000000"/>
        </w:rPr>
        <w:t xml:space="preserve"> </w:t>
      </w:r>
      <w:r w:rsidRPr="00EA7696">
        <w:rPr>
          <w:rFonts w:hint="eastAsia"/>
          <w:color w:val="000000"/>
          <w:u w:val="single" w:color="000000"/>
        </w:rPr>
        <w:t xml:space="preserve">　　　　　　　　　　　　　　　　　　　　　　　　　　　　　　　　　　　　　　　　　　　　　　　　　　</w:t>
      </w:r>
    </w:p>
    <w:p w14:paraId="66A97598" w14:textId="77777777" w:rsidR="007564E2" w:rsidRDefault="007564E2" w:rsidP="007564E2">
      <w:pPr>
        <w:pStyle w:val="a4"/>
        <w:kinsoku/>
        <w:wordWrap/>
        <w:overflowPunct/>
        <w:topLinePunct/>
        <w:autoSpaceDE/>
        <w:autoSpaceDN/>
        <w:adjustRightInd/>
        <w:spacing w:line="360" w:lineRule="exact"/>
        <w:jc w:val="both"/>
        <w:rPr>
          <w:color w:val="000000"/>
        </w:rPr>
      </w:pPr>
    </w:p>
    <w:p w14:paraId="1E173458" w14:textId="601BD9A2" w:rsidR="00D776CE" w:rsidRDefault="00D776CE" w:rsidP="007564E2">
      <w:pPr>
        <w:pStyle w:val="a4"/>
        <w:kinsoku/>
        <w:wordWrap/>
        <w:overflowPunct/>
        <w:topLinePunct/>
        <w:autoSpaceDE/>
        <w:autoSpaceDN/>
        <w:adjustRightInd/>
        <w:spacing w:line="360" w:lineRule="exact"/>
        <w:jc w:val="both"/>
        <w:rPr>
          <w:color w:val="000000"/>
        </w:rPr>
      </w:pPr>
      <w:r w:rsidRPr="00EA7696">
        <w:rPr>
          <w:rFonts w:hint="eastAsia"/>
          <w:color w:val="000000"/>
        </w:rPr>
        <w:t>五［　　　］</w:t>
      </w:r>
    </w:p>
    <w:p w14:paraId="378FD2AB" w14:textId="28C1756E" w:rsidR="008C4D22" w:rsidRDefault="008C4D22">
      <w:pPr>
        <w:widowControl/>
        <w:suppressAutoHyphens w:val="0"/>
        <w:kinsoku/>
        <w:wordWrap/>
        <w:overflowPunct/>
        <w:autoSpaceDE/>
        <w:autoSpaceDN/>
        <w:adjustRightInd/>
        <w:textAlignment w:val="auto"/>
        <w:rPr>
          <w:rFonts w:hAnsi="Times New Roman" w:cs="Times New Roman"/>
        </w:rPr>
      </w:pPr>
      <w:bookmarkStart w:id="0" w:name="_GoBack"/>
      <w:bookmarkEnd w:id="0"/>
      <w:r>
        <w:rPr>
          <w:rFonts w:hAnsi="Times New Roman" w:cs="Times New Roman"/>
        </w:rPr>
        <w:br w:type="page"/>
      </w:r>
    </w:p>
    <w:p w14:paraId="430C8CA1" w14:textId="77777777" w:rsidR="007564E2" w:rsidRDefault="00D776CE" w:rsidP="007564E2">
      <w:pPr>
        <w:pStyle w:val="a3"/>
        <w:wordWrap/>
        <w:topLinePunct/>
        <w:adjustRightInd/>
        <w:spacing w:line="360" w:lineRule="exact"/>
        <w:ind w:left="358" w:hanging="358"/>
        <w:rPr>
          <w:rFonts w:asciiTheme="majorEastAsia" w:eastAsiaTheme="majorEastAsia" w:hAnsiTheme="majorEastAsia" w:cs="ＭＳ ゴシック"/>
          <w:szCs w:val="18"/>
        </w:rPr>
      </w:pPr>
      <w:r w:rsidRPr="007564E2">
        <w:rPr>
          <w:rFonts w:asciiTheme="majorEastAsia" w:eastAsiaTheme="majorEastAsia" w:hAnsiTheme="majorEastAsia" w:cs="ＭＳ ゴシック" w:hint="eastAsia"/>
          <w:szCs w:val="18"/>
        </w:rPr>
        <w:lastRenderedPageBreak/>
        <w:t>■</w:t>
      </w:r>
      <w:r w:rsidR="007564E2">
        <w:rPr>
          <w:rFonts w:asciiTheme="majorEastAsia" w:eastAsiaTheme="majorEastAsia" w:hAnsiTheme="majorEastAsia" w:cs="ＭＳ ゴシック" w:hint="eastAsia"/>
          <w:szCs w:val="18"/>
        </w:rPr>
        <w:t>解答と解説</w:t>
      </w:r>
    </w:p>
    <w:p w14:paraId="5294D245" w14:textId="77777777" w:rsidR="007564E2" w:rsidRDefault="007564E2" w:rsidP="007564E2">
      <w:pPr>
        <w:pStyle w:val="a3"/>
        <w:wordWrap/>
        <w:topLinePunct/>
        <w:adjustRightInd/>
        <w:spacing w:line="360" w:lineRule="exact"/>
        <w:ind w:left="358" w:hanging="358"/>
        <w:rPr>
          <w:rFonts w:asciiTheme="majorEastAsia" w:eastAsiaTheme="majorEastAsia" w:hAnsiTheme="majorEastAsia" w:cs="ＭＳ ゴシック"/>
          <w:szCs w:val="18"/>
        </w:rPr>
      </w:pPr>
    </w:p>
    <w:p w14:paraId="5AE96060" w14:textId="4D13BBB0" w:rsidR="00D776CE" w:rsidRPr="007564E2" w:rsidRDefault="007564E2" w:rsidP="007564E2">
      <w:pPr>
        <w:pStyle w:val="a3"/>
        <w:wordWrap/>
        <w:topLinePunct/>
        <w:adjustRightInd/>
        <w:spacing w:line="360" w:lineRule="exact"/>
        <w:ind w:left="358" w:hanging="358"/>
        <w:rPr>
          <w:rFonts w:asciiTheme="majorEastAsia" w:eastAsiaTheme="majorEastAsia" w:hAnsiTheme="majorEastAsia" w:cs="Times New Roman"/>
          <w:szCs w:val="18"/>
        </w:rPr>
      </w:pPr>
      <w:r>
        <w:rPr>
          <w:rFonts w:asciiTheme="majorEastAsia" w:eastAsiaTheme="majorEastAsia" w:hAnsiTheme="majorEastAsia" w:cs="ＭＳ ゴシック" w:hint="eastAsia"/>
          <w:szCs w:val="18"/>
        </w:rPr>
        <w:t xml:space="preserve">山月記　</w:t>
      </w:r>
      <w:r w:rsidR="00D776CE" w:rsidRPr="007564E2">
        <w:rPr>
          <w:rFonts w:asciiTheme="majorEastAsia" w:eastAsiaTheme="majorEastAsia" w:hAnsiTheme="majorEastAsia" w:cs="ＭＳ ゴシック" w:hint="eastAsia"/>
          <w:szCs w:val="18"/>
          <w:bdr w:val="single" w:sz="4" w:space="0" w:color="auto"/>
        </w:rPr>
        <w:t>発展問題１</w:t>
      </w:r>
    </w:p>
    <w:p w14:paraId="2EA28CCB" w14:textId="77777777" w:rsidR="007564E2" w:rsidRDefault="007564E2" w:rsidP="007564E2">
      <w:pPr>
        <w:kinsoku/>
        <w:wordWrap/>
        <w:overflowPunct/>
        <w:topLinePunct/>
        <w:autoSpaceDE/>
        <w:autoSpaceDN/>
        <w:adjustRightInd/>
        <w:spacing w:line="360" w:lineRule="exact"/>
        <w:ind w:left="342" w:hanging="342"/>
        <w:jc w:val="both"/>
        <w:rPr>
          <w:rFonts w:asciiTheme="majorEastAsia" w:eastAsiaTheme="majorEastAsia" w:hAnsiTheme="majorEastAsia" w:cs="ＭＳ ゴシック"/>
          <w:szCs w:val="18"/>
        </w:rPr>
      </w:pPr>
    </w:p>
    <w:p w14:paraId="4623348B" w14:textId="05B5E86F" w:rsidR="00D776CE" w:rsidRPr="007564E2" w:rsidRDefault="00D776CE" w:rsidP="007564E2">
      <w:pPr>
        <w:kinsoku/>
        <w:wordWrap/>
        <w:overflowPunct/>
        <w:topLinePunct/>
        <w:autoSpaceDE/>
        <w:autoSpaceDN/>
        <w:adjustRightInd/>
        <w:spacing w:line="360" w:lineRule="exact"/>
        <w:ind w:left="342" w:hanging="342"/>
        <w:jc w:val="both"/>
        <w:rPr>
          <w:rFonts w:asciiTheme="majorEastAsia" w:eastAsiaTheme="majorEastAsia" w:hAnsiTheme="majorEastAsia" w:cs="Times New Roman"/>
          <w:szCs w:val="18"/>
        </w:rPr>
      </w:pPr>
      <w:r w:rsidRPr="007564E2">
        <w:rPr>
          <w:rFonts w:asciiTheme="majorEastAsia" w:eastAsiaTheme="majorEastAsia" w:hAnsiTheme="majorEastAsia" w:cs="ＭＳ ゴシック" w:hint="eastAsia"/>
          <w:szCs w:val="18"/>
        </w:rPr>
        <w:t>〈解答〉</w:t>
      </w:r>
    </w:p>
    <w:p w14:paraId="4FA38107" w14:textId="77777777" w:rsidR="00D776CE" w:rsidRPr="00EA7696" w:rsidRDefault="00D776CE" w:rsidP="007564E2">
      <w:pPr>
        <w:kinsoku/>
        <w:wordWrap/>
        <w:overflowPunct/>
        <w:topLinePunct/>
        <w:autoSpaceDE/>
        <w:autoSpaceDN/>
        <w:adjustRightInd/>
        <w:spacing w:line="360" w:lineRule="exact"/>
        <w:ind w:left="342" w:hanging="342"/>
        <w:jc w:val="both"/>
        <w:rPr>
          <w:rFonts w:hAnsi="Times New Roman" w:cs="Times New Roman"/>
          <w:szCs w:val="18"/>
        </w:rPr>
      </w:pPr>
      <w:r w:rsidRPr="00EA7696">
        <w:rPr>
          <w:rFonts w:hint="eastAsia"/>
          <w:szCs w:val="18"/>
        </w:rPr>
        <w:t>問一　ａ　巧拙　　ｂ　非凡　　ｃ　あざけ　　ｄ　粛然</w:t>
      </w:r>
    </w:p>
    <w:p w14:paraId="4E99BCCA" w14:textId="77777777" w:rsidR="00D776CE" w:rsidRPr="00EA7696" w:rsidRDefault="00D776CE" w:rsidP="007564E2">
      <w:pPr>
        <w:kinsoku/>
        <w:wordWrap/>
        <w:overflowPunct/>
        <w:topLinePunct/>
        <w:autoSpaceDE/>
        <w:autoSpaceDN/>
        <w:adjustRightInd/>
        <w:spacing w:line="360" w:lineRule="exact"/>
        <w:ind w:left="342" w:hanging="342"/>
        <w:jc w:val="both"/>
        <w:rPr>
          <w:rFonts w:hAnsi="Times New Roman" w:cs="Times New Roman"/>
          <w:szCs w:val="18"/>
        </w:rPr>
      </w:pPr>
      <w:r w:rsidRPr="00EA7696">
        <w:rPr>
          <w:rFonts w:hint="eastAsia"/>
          <w:szCs w:val="18"/>
        </w:rPr>
        <w:t>問二　おれの詩集～あるのだ。</w:t>
      </w:r>
    </w:p>
    <w:p w14:paraId="7AEC63A7" w14:textId="6D3676CC" w:rsidR="00D776CE" w:rsidRPr="00EA7696" w:rsidRDefault="00D776CE" w:rsidP="007564E2">
      <w:pPr>
        <w:kinsoku/>
        <w:wordWrap/>
        <w:overflowPunct/>
        <w:topLinePunct/>
        <w:autoSpaceDE/>
        <w:autoSpaceDN/>
        <w:adjustRightInd/>
        <w:spacing w:line="360" w:lineRule="exact"/>
        <w:ind w:left="342" w:hanging="342"/>
        <w:jc w:val="both"/>
        <w:rPr>
          <w:rFonts w:hAnsi="Times New Roman" w:cs="Times New Roman"/>
          <w:szCs w:val="18"/>
        </w:rPr>
      </w:pPr>
      <w:r w:rsidRPr="00EA7696">
        <w:rPr>
          <w:rFonts w:hint="eastAsia"/>
          <w:szCs w:val="18"/>
        </w:rPr>
        <w:t xml:space="preserve">問三　</w:t>
      </w:r>
      <w:r w:rsidR="003F481F" w:rsidRPr="00EA7696">
        <w:rPr>
          <w:rFonts w:hint="eastAsia"/>
          <w:szCs w:val="18"/>
        </w:rPr>
        <w:t>（例）</w:t>
      </w:r>
      <w:r w:rsidRPr="00EA7696">
        <w:rPr>
          <w:rFonts w:hint="eastAsia"/>
          <w:szCs w:val="18"/>
        </w:rPr>
        <w:t>李徴が、自分のことを「嗤ってくれ」と言ったり、「哀れな男」呼ばわりするところ。</w:t>
      </w:r>
    </w:p>
    <w:p w14:paraId="59B7E871" w14:textId="4261CED4" w:rsidR="00D776CE" w:rsidRPr="00EA7696" w:rsidRDefault="00D776CE" w:rsidP="007564E2">
      <w:pPr>
        <w:kinsoku/>
        <w:wordWrap/>
        <w:overflowPunct/>
        <w:topLinePunct/>
        <w:autoSpaceDE/>
        <w:autoSpaceDN/>
        <w:adjustRightInd/>
        <w:spacing w:line="360" w:lineRule="exact"/>
        <w:ind w:left="342" w:hanging="342"/>
        <w:jc w:val="both"/>
        <w:rPr>
          <w:rFonts w:hAnsi="Times New Roman" w:cs="Times New Roman"/>
          <w:szCs w:val="18"/>
        </w:rPr>
      </w:pPr>
      <w:r w:rsidRPr="00EA7696">
        <w:rPr>
          <w:rFonts w:hint="eastAsia"/>
          <w:szCs w:val="18"/>
        </w:rPr>
        <w:t xml:space="preserve">問四　</w:t>
      </w:r>
      <w:r w:rsidR="003F481F" w:rsidRPr="00EA7696">
        <w:rPr>
          <w:rFonts w:hint="eastAsia"/>
          <w:szCs w:val="18"/>
        </w:rPr>
        <w:t>（例）</w:t>
      </w:r>
      <w:r w:rsidRPr="00EA7696">
        <w:rPr>
          <w:rFonts w:hint="eastAsia"/>
          <w:szCs w:val="18"/>
        </w:rPr>
        <w:t>かつて名声を競い合った友人は今や出世し輝かしい道を歩ん</w:t>
      </w:r>
      <w:r w:rsidR="00120A6E" w:rsidRPr="00EA7696">
        <w:rPr>
          <w:rFonts w:hint="eastAsia"/>
          <w:szCs w:val="18"/>
        </w:rPr>
        <w:t>で</w:t>
      </w:r>
      <w:r w:rsidRPr="00EA7696">
        <w:rPr>
          <w:rFonts w:hint="eastAsia"/>
          <w:szCs w:val="18"/>
        </w:rPr>
        <w:t>いるのに対し、自分は醜い姿となってただほえることしかできないという、やりきれない心情。</w:t>
      </w:r>
    </w:p>
    <w:p w14:paraId="7F5D0ABE" w14:textId="77777777" w:rsidR="00D776CE" w:rsidRPr="00EA7696" w:rsidRDefault="00D776CE" w:rsidP="007564E2">
      <w:pPr>
        <w:kinsoku/>
        <w:wordWrap/>
        <w:overflowPunct/>
        <w:topLinePunct/>
        <w:autoSpaceDE/>
        <w:autoSpaceDN/>
        <w:adjustRightInd/>
        <w:spacing w:line="360" w:lineRule="exact"/>
        <w:ind w:left="342" w:hanging="342"/>
        <w:jc w:val="both"/>
        <w:rPr>
          <w:rFonts w:hAnsi="Times New Roman" w:cs="Times New Roman"/>
          <w:szCs w:val="18"/>
        </w:rPr>
      </w:pPr>
      <w:r w:rsidRPr="00EA7696">
        <w:rPr>
          <w:rFonts w:hint="eastAsia"/>
          <w:szCs w:val="18"/>
        </w:rPr>
        <w:t>問五　④</w:t>
      </w:r>
    </w:p>
    <w:p w14:paraId="17C5435C" w14:textId="77777777" w:rsidR="007564E2" w:rsidRDefault="007564E2" w:rsidP="007564E2">
      <w:pPr>
        <w:kinsoku/>
        <w:wordWrap/>
        <w:overflowPunct/>
        <w:topLinePunct/>
        <w:autoSpaceDE/>
        <w:autoSpaceDN/>
        <w:adjustRightInd/>
        <w:spacing w:line="360" w:lineRule="exact"/>
        <w:ind w:left="342" w:hanging="342"/>
        <w:jc w:val="both"/>
        <w:rPr>
          <w:rFonts w:asciiTheme="majorEastAsia" w:eastAsiaTheme="majorEastAsia" w:hAnsiTheme="majorEastAsia" w:cs="ＭＳ ゴシック"/>
          <w:szCs w:val="18"/>
        </w:rPr>
      </w:pPr>
    </w:p>
    <w:p w14:paraId="2F72171B" w14:textId="345764DD" w:rsidR="00D776CE" w:rsidRPr="007564E2" w:rsidRDefault="00D776CE" w:rsidP="007564E2">
      <w:pPr>
        <w:kinsoku/>
        <w:wordWrap/>
        <w:overflowPunct/>
        <w:topLinePunct/>
        <w:autoSpaceDE/>
        <w:autoSpaceDN/>
        <w:adjustRightInd/>
        <w:spacing w:line="360" w:lineRule="exact"/>
        <w:ind w:left="342" w:hanging="342"/>
        <w:jc w:val="both"/>
        <w:rPr>
          <w:rFonts w:asciiTheme="majorEastAsia" w:eastAsiaTheme="majorEastAsia" w:hAnsiTheme="majorEastAsia" w:cs="Times New Roman"/>
          <w:szCs w:val="18"/>
        </w:rPr>
      </w:pPr>
      <w:r w:rsidRPr="007564E2">
        <w:rPr>
          <w:rFonts w:asciiTheme="majorEastAsia" w:eastAsiaTheme="majorEastAsia" w:hAnsiTheme="majorEastAsia" w:cs="ＭＳ ゴシック" w:hint="eastAsia"/>
          <w:szCs w:val="18"/>
        </w:rPr>
        <w:t>〈解説〉</w:t>
      </w:r>
    </w:p>
    <w:p w14:paraId="46ED38DB" w14:textId="77777777" w:rsidR="00D776CE" w:rsidRPr="00EA7696" w:rsidRDefault="00D776CE" w:rsidP="007564E2">
      <w:pPr>
        <w:kinsoku/>
        <w:wordWrap/>
        <w:overflowPunct/>
        <w:topLinePunct/>
        <w:autoSpaceDE/>
        <w:autoSpaceDN/>
        <w:adjustRightInd/>
        <w:spacing w:line="360" w:lineRule="exact"/>
        <w:ind w:left="342" w:hanging="342"/>
        <w:jc w:val="both"/>
        <w:rPr>
          <w:rFonts w:hAnsi="Times New Roman" w:cs="Times New Roman"/>
          <w:szCs w:val="18"/>
        </w:rPr>
      </w:pPr>
      <w:r w:rsidRPr="00EA7696">
        <w:rPr>
          <w:rFonts w:hint="eastAsia"/>
          <w:szCs w:val="18"/>
        </w:rPr>
        <w:t>問二　「おれの詩集が長安風流人士の机の上に置かれているさま」とは、李徴の詩が世間に広く知れることである。「一人前の詩人面をしたいのではない」と言いつつ、自分の詩が世間に評価されることを望んでいるのである。</w:t>
      </w:r>
    </w:p>
    <w:p w14:paraId="15AAFF6E" w14:textId="77777777" w:rsidR="00D776CE" w:rsidRPr="00EA7696" w:rsidRDefault="00D776CE" w:rsidP="007564E2">
      <w:pPr>
        <w:kinsoku/>
        <w:wordWrap/>
        <w:overflowPunct/>
        <w:topLinePunct/>
        <w:autoSpaceDE/>
        <w:autoSpaceDN/>
        <w:adjustRightInd/>
        <w:spacing w:line="360" w:lineRule="exact"/>
        <w:ind w:left="342" w:hanging="342"/>
        <w:jc w:val="both"/>
        <w:rPr>
          <w:rFonts w:hAnsi="Times New Roman" w:cs="Times New Roman"/>
          <w:szCs w:val="18"/>
        </w:rPr>
      </w:pPr>
      <w:r w:rsidRPr="00EA7696">
        <w:rPr>
          <w:rFonts w:hint="eastAsia"/>
          <w:szCs w:val="18"/>
        </w:rPr>
        <w:t>問三　「自嘲」とは「自分で自分をつまらぬものとして軽蔑すること。」である。自分のことを「哀れな男」と言っている点は容易に指摘できる。ここは「嗤う」が「嘲笑」の意味をもつことをふまえて、「嗤ってくれ」にも自嘲が含まれていることを捉えたい。</w:t>
      </w:r>
    </w:p>
    <w:p w14:paraId="5C15D894" w14:textId="77777777" w:rsidR="00D776CE" w:rsidRPr="00EA7696" w:rsidRDefault="00D776CE" w:rsidP="007564E2">
      <w:pPr>
        <w:kinsoku/>
        <w:wordWrap/>
        <w:overflowPunct/>
        <w:topLinePunct/>
        <w:autoSpaceDE/>
        <w:autoSpaceDN/>
        <w:adjustRightInd/>
        <w:spacing w:line="360" w:lineRule="exact"/>
        <w:ind w:left="342" w:hanging="342"/>
        <w:jc w:val="both"/>
        <w:rPr>
          <w:rFonts w:hAnsi="Times New Roman" w:cs="Times New Roman"/>
          <w:szCs w:val="18"/>
        </w:rPr>
      </w:pPr>
      <w:r w:rsidRPr="00EA7696">
        <w:rPr>
          <w:rFonts w:hint="eastAsia"/>
          <w:szCs w:val="18"/>
        </w:rPr>
        <w:t>問四　第三句と第四句、第五句と第六句において、李徴と袁傪の身の上の比較がなされていることに着目する。</w:t>
      </w:r>
    </w:p>
    <w:p w14:paraId="4D2299C1" w14:textId="77777777" w:rsidR="00D776CE" w:rsidRPr="00EA7696" w:rsidRDefault="00D776CE" w:rsidP="007564E2">
      <w:pPr>
        <w:kinsoku/>
        <w:wordWrap/>
        <w:overflowPunct/>
        <w:topLinePunct/>
        <w:autoSpaceDE/>
        <w:autoSpaceDN/>
        <w:adjustRightInd/>
        <w:spacing w:line="360" w:lineRule="exact"/>
        <w:ind w:left="382" w:hanging="382"/>
        <w:jc w:val="both"/>
        <w:rPr>
          <w:rFonts w:hAnsi="Times New Roman" w:cs="Times New Roman"/>
          <w:szCs w:val="18"/>
        </w:rPr>
      </w:pPr>
      <w:r w:rsidRPr="00EA7696">
        <w:rPr>
          <w:rFonts w:hint="eastAsia"/>
          <w:szCs w:val="18"/>
        </w:rPr>
        <w:t>問五　「残月」や「暁の近き」などから、時間</w:t>
      </w:r>
      <w:r w:rsidR="00120A6E" w:rsidRPr="00EA7696">
        <w:rPr>
          <w:rFonts w:hint="eastAsia"/>
          <w:szCs w:val="18"/>
        </w:rPr>
        <w:t>が</w:t>
      </w:r>
      <w:r w:rsidRPr="00EA7696">
        <w:rPr>
          <w:rFonts w:hint="eastAsia"/>
          <w:szCs w:val="18"/>
        </w:rPr>
        <w:t>経過し、李徴と袁傪の別れも近づいていることがわかる。もう一つ、先の李徴の詩や「光冷ややか」「冷風」といった表現が、袁傪とは大きく隔たれた李徴の数奇な運命を暗示していることを読み取る。</w:t>
      </w:r>
    </w:p>
    <w:sectPr w:rsidR="00D776CE" w:rsidRPr="00EA7696" w:rsidSect="00EA7696">
      <w:pgSz w:w="20636" w:h="14570" w:orient="landscape" w:code="12"/>
      <w:pgMar w:top="1134" w:right="1134" w:bottom="1134" w:left="1134" w:header="720" w:footer="720" w:gutter="0"/>
      <w:pgNumType w:fmt="numberInDash"/>
      <w:cols w:space="566"/>
      <w:noEndnote/>
      <w:textDirection w:val="tbRl"/>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CABC44" w14:textId="77777777" w:rsidR="00B97B37" w:rsidRDefault="00B97B37">
      <w:r>
        <w:separator/>
      </w:r>
    </w:p>
  </w:endnote>
  <w:endnote w:type="continuationSeparator" w:id="0">
    <w:p w14:paraId="7554EB68" w14:textId="77777777" w:rsidR="00B97B37" w:rsidRDefault="00B97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CA2FB6" w14:textId="77777777" w:rsidR="00B97B37" w:rsidRDefault="00B97B37">
      <w:pPr>
        <w:pStyle w:val="a3"/>
      </w:pPr>
      <w:r>
        <w:rPr>
          <w:rFonts w:hAnsi="Times New Roman" w:cs="Times New Roman"/>
          <w:color w:val="auto"/>
          <w:sz w:val="2"/>
          <w:szCs w:val="2"/>
        </w:rPr>
        <w:continuationSeparator/>
      </w:r>
    </w:p>
  </w:footnote>
  <w:footnote w:type="continuationSeparator" w:id="0">
    <w:p w14:paraId="44B44AFD" w14:textId="77777777" w:rsidR="00B97B37" w:rsidRDefault="00B97B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defaultTabStop w:val="200"/>
  <w:drawingGridHorizontalSpacing w:val="100"/>
  <w:displayHorizontalDrawingGridEvery w:val="0"/>
  <w:displayVerticalDrawingGridEvery w:val="2"/>
  <w:doNotShadeFormData/>
  <w:characterSpacingControl w:val="doNotCompress"/>
  <w:noLineBreaksAfter w:lang="ja-JP" w:val="(&lt;[{〈《「『【〔（＜［｛｢"/>
  <w:noLineBreaksBefore w:lang="ja-JP" w:val="!),.&gt;?]}、。〉》」』】〕！），．＞？］｝｡｣､ﾞﾟ"/>
  <w:doNotValidateAgainstSchema/>
  <w:doNotDemarcateInvalidXml/>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BAF"/>
    <w:rsid w:val="00040ED2"/>
    <w:rsid w:val="00063BDC"/>
    <w:rsid w:val="00120A6E"/>
    <w:rsid w:val="0017268C"/>
    <w:rsid w:val="001A0D7B"/>
    <w:rsid w:val="001C265E"/>
    <w:rsid w:val="001F14B3"/>
    <w:rsid w:val="002A5335"/>
    <w:rsid w:val="00380FE6"/>
    <w:rsid w:val="003F481F"/>
    <w:rsid w:val="004B7FB2"/>
    <w:rsid w:val="00637A07"/>
    <w:rsid w:val="006B2C35"/>
    <w:rsid w:val="007564E2"/>
    <w:rsid w:val="008C4D22"/>
    <w:rsid w:val="0099577C"/>
    <w:rsid w:val="009B1905"/>
    <w:rsid w:val="009E4C7E"/>
    <w:rsid w:val="00A611A4"/>
    <w:rsid w:val="00A9225F"/>
    <w:rsid w:val="00B21231"/>
    <w:rsid w:val="00B97B37"/>
    <w:rsid w:val="00D5244A"/>
    <w:rsid w:val="00D776CE"/>
    <w:rsid w:val="00EA7696"/>
    <w:rsid w:val="00ED4FD7"/>
    <w:rsid w:val="00EE7D66"/>
    <w:rsid w:val="00F25C75"/>
    <w:rsid w:val="00F61C4D"/>
    <w:rsid w:val="00FA3BAF"/>
    <w:rsid w:val="00FF2D2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v:textbox inset="5.85pt,.7pt,5.85pt,.7pt"/>
    </o:shapedefaults>
    <o:shapelayout v:ext="edit">
      <o:idmap v:ext="edit" data="1"/>
    </o:shapelayout>
  </w:shapeDefaults>
  <w:decimalSymbol w:val="."/>
  <w:listSeparator w:val=","/>
  <w14:docId w14:val="52B5D56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uppressAutoHyphens/>
      <w:kinsoku w:val="0"/>
      <w:wordWrap w:val="0"/>
      <w:overflowPunct w:val="0"/>
      <w:autoSpaceDE w:val="0"/>
      <w:autoSpaceDN w:val="0"/>
      <w:adjustRightInd w:val="0"/>
      <w:textAlignment w:val="baseline"/>
    </w:pPr>
    <w:rPr>
      <w:rFonts w:ascii="ＭＳ 明朝" w:hAnsi="ＭＳ 明朝" w:cs="ＭＳ 明朝"/>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pPr>
      <w:widowControl w:val="0"/>
      <w:suppressAutoHyphens/>
      <w:wordWrap w:val="0"/>
      <w:adjustRightInd w:val="0"/>
      <w:jc w:val="both"/>
      <w:textAlignment w:val="baseline"/>
    </w:pPr>
    <w:rPr>
      <w:rFonts w:ascii="ＭＳ 明朝" w:hAnsi="ＭＳ 明朝" w:cs="ＭＳ 明朝"/>
      <w:color w:val="000000"/>
    </w:rPr>
  </w:style>
  <w:style w:type="paragraph" w:customStyle="1" w:styleId="a4">
    <w:name w:val="一太郎"/>
    <w:uiPriority w:val="99"/>
    <w:pPr>
      <w:widowControl w:val="0"/>
      <w:suppressAutoHyphens/>
      <w:kinsoku w:val="0"/>
      <w:wordWrap w:val="0"/>
      <w:overflowPunct w:val="0"/>
      <w:autoSpaceDE w:val="0"/>
      <w:autoSpaceDN w:val="0"/>
      <w:adjustRightInd w:val="0"/>
      <w:spacing w:line="356" w:lineRule="exact"/>
      <w:textAlignment w:val="baseline"/>
    </w:pPr>
    <w:rPr>
      <w:rFonts w:ascii="ＭＳ 明朝" w:hAnsi="ＭＳ 明朝" w:cs="ＭＳ 明朝"/>
    </w:rPr>
  </w:style>
  <w:style w:type="paragraph" w:customStyle="1" w:styleId="a5">
    <w:name w:val="一太郎ランクスタイル１"/>
    <w:uiPriority w:val="99"/>
    <w:pPr>
      <w:widowControl w:val="0"/>
      <w:suppressAutoHyphens/>
      <w:kinsoku w:val="0"/>
      <w:wordWrap w:val="0"/>
      <w:overflowPunct w:val="0"/>
      <w:autoSpaceDE w:val="0"/>
      <w:autoSpaceDN w:val="0"/>
      <w:adjustRightInd w:val="0"/>
      <w:textAlignment w:val="baseline"/>
    </w:pPr>
    <w:rPr>
      <w:rFonts w:ascii="ＭＳ 明朝"/>
      <w:sz w:val="24"/>
      <w:szCs w:val="24"/>
    </w:rPr>
  </w:style>
  <w:style w:type="paragraph" w:customStyle="1" w:styleId="a6">
    <w:name w:val="一太郎ランクスタイル２"/>
    <w:uiPriority w:val="99"/>
    <w:pPr>
      <w:widowControl w:val="0"/>
      <w:suppressAutoHyphens/>
      <w:kinsoku w:val="0"/>
      <w:wordWrap w:val="0"/>
      <w:overflowPunct w:val="0"/>
      <w:autoSpaceDE w:val="0"/>
      <w:autoSpaceDN w:val="0"/>
      <w:adjustRightInd w:val="0"/>
      <w:textAlignment w:val="baseline"/>
    </w:pPr>
    <w:rPr>
      <w:rFonts w:ascii="ＭＳ 明朝"/>
      <w:sz w:val="24"/>
      <w:szCs w:val="24"/>
    </w:rPr>
  </w:style>
  <w:style w:type="paragraph" w:customStyle="1" w:styleId="a7">
    <w:name w:val="一太郎ランクスタイル３"/>
    <w:uiPriority w:val="99"/>
    <w:pPr>
      <w:widowControl w:val="0"/>
      <w:suppressAutoHyphens/>
      <w:kinsoku w:val="0"/>
      <w:wordWrap w:val="0"/>
      <w:overflowPunct w:val="0"/>
      <w:autoSpaceDE w:val="0"/>
      <w:autoSpaceDN w:val="0"/>
      <w:adjustRightInd w:val="0"/>
      <w:textAlignment w:val="baseline"/>
    </w:pPr>
    <w:rPr>
      <w:rFonts w:ascii="ＭＳ 明朝"/>
      <w:sz w:val="24"/>
      <w:szCs w:val="24"/>
    </w:rPr>
  </w:style>
  <w:style w:type="paragraph" w:customStyle="1" w:styleId="a8">
    <w:name w:val="一太郎ランクスタイル４"/>
    <w:uiPriority w:val="99"/>
    <w:pPr>
      <w:widowControl w:val="0"/>
      <w:suppressAutoHyphens/>
      <w:kinsoku w:val="0"/>
      <w:wordWrap w:val="0"/>
      <w:overflowPunct w:val="0"/>
      <w:autoSpaceDE w:val="0"/>
      <w:autoSpaceDN w:val="0"/>
      <w:adjustRightInd w:val="0"/>
      <w:textAlignment w:val="baseline"/>
    </w:pPr>
    <w:rPr>
      <w:rFonts w:ascii="ＭＳ 明朝"/>
      <w:sz w:val="24"/>
      <w:szCs w:val="24"/>
    </w:rPr>
  </w:style>
  <w:style w:type="paragraph" w:customStyle="1" w:styleId="a9">
    <w:name w:val="一太郎ランクスタイル５"/>
    <w:uiPriority w:val="99"/>
    <w:pPr>
      <w:widowControl w:val="0"/>
      <w:suppressAutoHyphens/>
      <w:kinsoku w:val="0"/>
      <w:wordWrap w:val="0"/>
      <w:overflowPunct w:val="0"/>
      <w:autoSpaceDE w:val="0"/>
      <w:autoSpaceDN w:val="0"/>
      <w:adjustRightInd w:val="0"/>
      <w:textAlignment w:val="baseline"/>
    </w:pPr>
    <w:rPr>
      <w:rFonts w:ascii="ＭＳ 明朝"/>
      <w:sz w:val="24"/>
      <w:szCs w:val="24"/>
    </w:rPr>
  </w:style>
  <w:style w:type="paragraph" w:customStyle="1" w:styleId="aa">
    <w:name w:val="一太郎ランクスタイル６"/>
    <w:uiPriority w:val="99"/>
    <w:pPr>
      <w:widowControl w:val="0"/>
      <w:suppressAutoHyphens/>
      <w:kinsoku w:val="0"/>
      <w:wordWrap w:val="0"/>
      <w:overflowPunct w:val="0"/>
      <w:autoSpaceDE w:val="0"/>
      <w:autoSpaceDN w:val="0"/>
      <w:adjustRightInd w:val="0"/>
      <w:textAlignment w:val="baseline"/>
    </w:pPr>
    <w:rPr>
      <w:rFonts w:ascii="ＭＳ 明朝"/>
      <w:sz w:val="24"/>
      <w:szCs w:val="24"/>
    </w:rPr>
  </w:style>
  <w:style w:type="paragraph" w:customStyle="1" w:styleId="ab">
    <w:name w:val="一太郎ランクスタイル７"/>
    <w:uiPriority w:val="99"/>
    <w:pPr>
      <w:widowControl w:val="0"/>
      <w:suppressAutoHyphens/>
      <w:kinsoku w:val="0"/>
      <w:wordWrap w:val="0"/>
      <w:overflowPunct w:val="0"/>
      <w:autoSpaceDE w:val="0"/>
      <w:autoSpaceDN w:val="0"/>
      <w:adjustRightInd w:val="0"/>
      <w:textAlignment w:val="baseline"/>
    </w:pPr>
    <w:rPr>
      <w:rFonts w:ascii="ＭＳ 明朝"/>
      <w:sz w:val="24"/>
      <w:szCs w:val="24"/>
    </w:rPr>
  </w:style>
  <w:style w:type="character" w:customStyle="1" w:styleId="ac">
    <w:name w:val="脚注(標準)"/>
    <w:uiPriority w:val="99"/>
    <w:rPr>
      <w:sz w:val="20"/>
      <w:vertAlign w:val="superscript"/>
    </w:rPr>
  </w:style>
  <w:style w:type="character" w:customStyle="1" w:styleId="ad">
    <w:name w:val="脚注ｴﾘｱ(標準)"/>
    <w:uiPriority w:val="99"/>
  </w:style>
  <w:style w:type="paragraph" w:styleId="ae">
    <w:name w:val="header"/>
    <w:basedOn w:val="a"/>
    <w:link w:val="af"/>
    <w:uiPriority w:val="99"/>
    <w:unhideWhenUsed/>
    <w:rsid w:val="002A5335"/>
    <w:pPr>
      <w:tabs>
        <w:tab w:val="center" w:pos="4252"/>
        <w:tab w:val="right" w:pos="8504"/>
      </w:tabs>
      <w:snapToGrid w:val="0"/>
    </w:pPr>
  </w:style>
  <w:style w:type="character" w:customStyle="1" w:styleId="af">
    <w:name w:val="ヘッダー (文字)"/>
    <w:link w:val="ae"/>
    <w:uiPriority w:val="99"/>
    <w:locked/>
    <w:rsid w:val="002A5335"/>
    <w:rPr>
      <w:rFonts w:ascii="ＭＳ 明朝" w:eastAsia="ＭＳ 明朝" w:cs="ＭＳ 明朝"/>
      <w:color w:val="000000"/>
      <w:kern w:val="0"/>
      <w:sz w:val="20"/>
      <w:szCs w:val="20"/>
    </w:rPr>
  </w:style>
  <w:style w:type="paragraph" w:styleId="af0">
    <w:name w:val="footer"/>
    <w:basedOn w:val="a"/>
    <w:link w:val="af1"/>
    <w:uiPriority w:val="99"/>
    <w:unhideWhenUsed/>
    <w:rsid w:val="002A5335"/>
    <w:pPr>
      <w:tabs>
        <w:tab w:val="center" w:pos="4252"/>
        <w:tab w:val="right" w:pos="8504"/>
      </w:tabs>
      <w:snapToGrid w:val="0"/>
    </w:pPr>
  </w:style>
  <w:style w:type="character" w:customStyle="1" w:styleId="af1">
    <w:name w:val="フッター (文字)"/>
    <w:link w:val="af0"/>
    <w:uiPriority w:val="99"/>
    <w:locked/>
    <w:rsid w:val="002A5335"/>
    <w:rPr>
      <w:rFonts w:ascii="ＭＳ 明朝" w:eastAsia="ＭＳ 明朝" w:cs="ＭＳ 明朝"/>
      <w:color w:val="000000"/>
      <w:kern w:val="0"/>
      <w:sz w:val="20"/>
      <w:szCs w:val="20"/>
    </w:rPr>
  </w:style>
  <w:style w:type="character" w:styleId="af2">
    <w:name w:val="annotation reference"/>
    <w:uiPriority w:val="99"/>
    <w:rsid w:val="00FF2D22"/>
    <w:rPr>
      <w:sz w:val="18"/>
      <w:szCs w:val="18"/>
    </w:rPr>
  </w:style>
  <w:style w:type="paragraph" w:styleId="af3">
    <w:name w:val="annotation text"/>
    <w:basedOn w:val="a"/>
    <w:link w:val="af4"/>
    <w:uiPriority w:val="99"/>
    <w:rsid w:val="00FF2D22"/>
  </w:style>
  <w:style w:type="character" w:customStyle="1" w:styleId="af4">
    <w:name w:val="コメント文字列 (文字)"/>
    <w:link w:val="af3"/>
    <w:uiPriority w:val="99"/>
    <w:rsid w:val="00FF2D22"/>
    <w:rPr>
      <w:rFonts w:ascii="ＭＳ 明朝" w:hAnsi="ＭＳ 明朝" w:cs="ＭＳ 明朝"/>
      <w:color w:val="000000"/>
      <w:kern w:val="0"/>
      <w:sz w:val="20"/>
      <w:szCs w:val="20"/>
    </w:rPr>
  </w:style>
  <w:style w:type="paragraph" w:styleId="af5">
    <w:name w:val="annotation subject"/>
    <w:basedOn w:val="af3"/>
    <w:next w:val="af3"/>
    <w:link w:val="af6"/>
    <w:uiPriority w:val="99"/>
    <w:rsid w:val="00FF2D22"/>
    <w:rPr>
      <w:b/>
      <w:bCs/>
    </w:rPr>
  </w:style>
  <w:style w:type="character" w:customStyle="1" w:styleId="af6">
    <w:name w:val="コメント内容 (文字)"/>
    <w:link w:val="af5"/>
    <w:uiPriority w:val="99"/>
    <w:rsid w:val="00FF2D22"/>
    <w:rPr>
      <w:rFonts w:ascii="ＭＳ 明朝" w:hAnsi="ＭＳ 明朝" w:cs="ＭＳ 明朝"/>
      <w:b/>
      <w:bCs/>
      <w:color w:val="000000"/>
      <w:kern w:val="0"/>
      <w:sz w:val="20"/>
      <w:szCs w:val="20"/>
    </w:rPr>
  </w:style>
  <w:style w:type="paragraph" w:styleId="af7">
    <w:name w:val="Balloon Text"/>
    <w:basedOn w:val="a"/>
    <w:link w:val="af8"/>
    <w:uiPriority w:val="99"/>
    <w:semiHidden/>
    <w:unhideWhenUsed/>
    <w:rsid w:val="00FF2D22"/>
    <w:rPr>
      <w:rFonts w:ascii="Arial" w:eastAsia="ＭＳ ゴシック" w:hAnsi="Arial" w:cs="Times New Roman"/>
      <w:sz w:val="18"/>
      <w:szCs w:val="18"/>
    </w:rPr>
  </w:style>
  <w:style w:type="character" w:customStyle="1" w:styleId="af8">
    <w:name w:val="吹き出し (文字)"/>
    <w:link w:val="af7"/>
    <w:uiPriority w:val="99"/>
    <w:semiHidden/>
    <w:rsid w:val="00FF2D22"/>
    <w:rPr>
      <w:rFonts w:ascii="Arial" w:eastAsia="ＭＳ ゴシック" w:hAnsi="Arial" w:cs="Times New Roman"/>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283DF2-A76F-4712-9714-CEB00CB20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1986</Words>
  <Characters>1863</Characters>
  <Application>Microsoft Office Word</Application>
  <DocSecurity>0</DocSecurity>
  <Lines>15</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2026-04-22T08:04:00Z</dcterms:created>
  <dcterms:modified xsi:type="dcterms:W3CDTF">2026-04-23T01:57:00Z</dcterms:modified>
</cp:coreProperties>
</file>