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83861" w14:textId="2A8AFF7B" w:rsidR="000757DB" w:rsidRPr="00D023EC" w:rsidRDefault="000757DB" w:rsidP="000757DB">
      <w:pPr>
        <w:spacing w:line="0" w:lineRule="atLeast"/>
        <w:jc w:val="center"/>
        <w:rPr>
          <w:rFonts w:asciiTheme="minorHAnsi" w:hAnsiTheme="minorHAnsi" w:hint="default"/>
          <w:sz w:val="22"/>
          <w:szCs w:val="22"/>
          <w:u w:val="single"/>
        </w:rPr>
      </w:pPr>
      <w:r w:rsidRPr="00D023EC">
        <w:rPr>
          <w:rFonts w:asciiTheme="minorHAnsi" w:hAnsiTheme="minorHAnsi" w:hint="default"/>
          <w:sz w:val="22"/>
          <w:szCs w:val="22"/>
          <w:u w:val="single"/>
        </w:rPr>
        <w:t xml:space="preserve">CROWN </w:t>
      </w:r>
      <w:r w:rsidR="00AE0B0E">
        <w:rPr>
          <w:rFonts w:asciiTheme="minorHAnsi" w:hAnsiTheme="minorHAnsi"/>
          <w:sz w:val="22"/>
          <w:szCs w:val="22"/>
          <w:u w:val="single"/>
        </w:rPr>
        <w:t>Logic and Expression</w:t>
      </w:r>
      <w:r w:rsidRPr="00D023EC">
        <w:rPr>
          <w:rFonts w:asciiTheme="minorHAnsi" w:hAnsiTheme="minorHAnsi" w:hint="default"/>
          <w:sz w:val="22"/>
          <w:szCs w:val="22"/>
          <w:u w:val="single"/>
        </w:rPr>
        <w:t xml:space="preserve"> I</w:t>
      </w:r>
      <w:r>
        <w:rPr>
          <w:rFonts w:asciiTheme="minorHAnsi" w:hAnsiTheme="minorHAnsi"/>
          <w:sz w:val="22"/>
          <w:szCs w:val="22"/>
          <w:u w:val="single"/>
        </w:rPr>
        <w:t>I</w:t>
      </w:r>
      <w:r w:rsidRPr="00D023EC">
        <w:rPr>
          <w:rFonts w:asciiTheme="minorHAnsi" w:hAnsiTheme="minorHAnsi" w:hint="default"/>
          <w:sz w:val="22"/>
          <w:szCs w:val="22"/>
          <w:u w:val="single"/>
        </w:rPr>
        <w:t xml:space="preserve"> </w:t>
      </w:r>
      <w:r w:rsidRPr="00D023EC">
        <w:rPr>
          <w:rFonts w:asciiTheme="minorHAnsi" w:hAnsiTheme="minorHAnsi" w:hint="default"/>
          <w:sz w:val="20"/>
          <w:u w:val="single"/>
        </w:rPr>
        <w:t>New Edition</w:t>
      </w:r>
      <w:r w:rsidRPr="00D023EC">
        <w:rPr>
          <w:rFonts w:asciiTheme="minorHAnsi" w:hAnsiTheme="minorHAnsi"/>
          <w:sz w:val="22"/>
          <w:szCs w:val="22"/>
          <w:u w:val="single"/>
        </w:rPr>
        <w:t xml:space="preserve">　</w:t>
      </w:r>
      <w:r w:rsidRPr="00D023EC">
        <w:rPr>
          <w:rFonts w:asciiTheme="minorHAnsi" w:hAnsiTheme="minorHAnsi"/>
          <w:sz w:val="20"/>
          <w:u w:val="single"/>
        </w:rPr>
        <w:t>[</w:t>
      </w:r>
      <w:r w:rsidR="00AE0B0E">
        <w:rPr>
          <w:rFonts w:asciiTheme="minorHAnsi" w:hAnsiTheme="minorHAnsi"/>
          <w:sz w:val="20"/>
          <w:u w:val="single"/>
        </w:rPr>
        <w:t>論</w:t>
      </w:r>
      <w:r w:rsidRPr="00D023EC">
        <w:rPr>
          <w:rFonts w:asciiTheme="minorHAnsi" w:hAnsiTheme="minorHAnsi" w:hint="default"/>
          <w:sz w:val="20"/>
          <w:u w:val="single"/>
        </w:rPr>
        <w:t>I</w:t>
      </w:r>
      <w:r>
        <w:rPr>
          <w:rFonts w:asciiTheme="minorHAnsi" w:hAnsiTheme="minorHAnsi"/>
          <w:sz w:val="20"/>
          <w:u w:val="single"/>
        </w:rPr>
        <w:t>I</w:t>
      </w:r>
      <w:r w:rsidRPr="00D023EC">
        <w:rPr>
          <w:rFonts w:asciiTheme="minorHAnsi" w:hAnsiTheme="minorHAnsi" w:hint="default"/>
          <w:sz w:val="20"/>
          <w:u w:val="single"/>
        </w:rPr>
        <w:t xml:space="preserve"> 015-90</w:t>
      </w:r>
      <w:bookmarkStart w:id="0" w:name="_GoBack"/>
      <w:bookmarkEnd w:id="0"/>
      <w:r w:rsidRPr="00D023EC">
        <w:rPr>
          <w:rFonts w:asciiTheme="minorHAnsi" w:hAnsiTheme="minorHAnsi" w:hint="default"/>
          <w:sz w:val="20"/>
          <w:u w:val="single"/>
        </w:rPr>
        <w:t>1]</w:t>
      </w:r>
    </w:p>
    <w:p w14:paraId="3DA788F3" w14:textId="77777777" w:rsidR="000757DB" w:rsidRDefault="000757DB" w:rsidP="000757DB">
      <w:pPr>
        <w:spacing w:line="0" w:lineRule="atLeast"/>
        <w:jc w:val="center"/>
        <w:rPr>
          <w:rFonts w:hint="default"/>
          <w:sz w:val="22"/>
          <w:szCs w:val="22"/>
          <w:u w:val="single"/>
        </w:rPr>
      </w:pPr>
      <w:r w:rsidRPr="00D023EC">
        <w:rPr>
          <w:sz w:val="22"/>
          <w:szCs w:val="22"/>
          <w:u w:val="single"/>
        </w:rPr>
        <w:t>年間カリキュラム表</w:t>
      </w:r>
    </w:p>
    <w:p w14:paraId="40CCDEE3" w14:textId="77777777" w:rsidR="00DA7FCB" w:rsidRDefault="00DA7FCB" w:rsidP="00DA7FCB">
      <w:pPr>
        <w:wordWrap w:val="0"/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</w:p>
    <w:p w14:paraId="0E8F7120" w14:textId="77777777" w:rsidR="00DA7FCB" w:rsidRDefault="00DA7FCB" w:rsidP="00DA7FCB">
      <w:pPr>
        <w:spacing w:line="0" w:lineRule="atLeast"/>
        <w:jc w:val="right"/>
        <w:rPr>
          <w:rFonts w:ascii="Bookman Old Style" w:hAnsi="Bookman Old Style" w:hint="default"/>
          <w:sz w:val="18"/>
          <w:szCs w:val="18"/>
        </w:rPr>
      </w:pPr>
      <w:r w:rsidRPr="00BE157A">
        <w:rPr>
          <w:rFonts w:ascii="Bookman Old Style" w:hAnsi="Bookman Old Style" w:hint="default"/>
          <w:sz w:val="18"/>
          <w:szCs w:val="18"/>
        </w:rPr>
        <w:t>L = L</w:t>
      </w:r>
      <w:r w:rsidR="00EC5071">
        <w:rPr>
          <w:rFonts w:ascii="Bookman Old Style" w:hAnsi="Bookman Old Style"/>
          <w:sz w:val="18"/>
          <w:szCs w:val="18"/>
        </w:rPr>
        <w:t>esson</w:t>
      </w:r>
      <w:r w:rsidRPr="00BE157A">
        <w:rPr>
          <w:rFonts w:ascii="Bookman Old Style" w:hAnsi="Bookman Old Style" w:hint="default"/>
          <w:sz w:val="18"/>
          <w:szCs w:val="18"/>
        </w:rPr>
        <w:t xml:space="preserve">, </w:t>
      </w:r>
      <w:r w:rsidR="00EC5071">
        <w:rPr>
          <w:rFonts w:ascii="Bookman Old Style" w:hAnsi="Bookman Old Style"/>
          <w:sz w:val="18"/>
          <w:szCs w:val="18"/>
        </w:rPr>
        <w:t>P</w:t>
      </w:r>
      <w:r>
        <w:rPr>
          <w:rFonts w:ascii="Bookman Old Style" w:hAnsi="Bookman Old Style" w:hint="default"/>
          <w:sz w:val="18"/>
          <w:szCs w:val="18"/>
        </w:rPr>
        <w:t xml:space="preserve"> = </w:t>
      </w:r>
      <w:r w:rsidR="00EC5071">
        <w:rPr>
          <w:rFonts w:ascii="Bookman Old Style" w:hAnsi="Bookman Old Style"/>
          <w:sz w:val="18"/>
          <w:szCs w:val="18"/>
        </w:rPr>
        <w:t>Project</w:t>
      </w:r>
    </w:p>
    <w:tbl>
      <w:tblPr>
        <w:tblW w:w="10401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567"/>
        <w:gridCol w:w="425"/>
        <w:gridCol w:w="1701"/>
        <w:gridCol w:w="1843"/>
        <w:gridCol w:w="2126"/>
        <w:gridCol w:w="2410"/>
        <w:gridCol w:w="709"/>
      </w:tblGrid>
      <w:tr w:rsidR="00334799" w:rsidRPr="00334799" w14:paraId="3BE187D6" w14:textId="77777777" w:rsidTr="00334799">
        <w:trPr>
          <w:trHeight w:val="63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9E2F3" w:themeFill="accent5" w:themeFillTint="33"/>
          </w:tcPr>
          <w:p w14:paraId="2FF3971E" w14:textId="77777777" w:rsidR="0051511A" w:rsidRPr="00334799" w:rsidRDefault="0051511A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="HGP創英角ｺﾞｼｯｸUB" w:hAnsiTheme="minorHAnsi"/>
                <w:color w:val="auto"/>
                <w:sz w:val="16"/>
                <w:szCs w:val="16"/>
              </w:rPr>
              <w:t>学期</w:t>
            </w:r>
          </w:p>
          <w:p w14:paraId="2EF9201C" w14:textId="77777777" w:rsidR="0051511A" w:rsidRPr="00334799" w:rsidRDefault="0051511A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="HGP創英角ｺﾞｼｯｸUB" w:hAnsiTheme="minorHAnsi"/>
                <w:color w:val="auto"/>
                <w:sz w:val="16"/>
                <w:szCs w:val="16"/>
              </w:rPr>
              <w:t>（</w:t>
            </w:r>
            <w:r w:rsidRPr="00334799">
              <w:rPr>
                <w:rFonts w:asciiTheme="minorHAnsi" w:eastAsia="HGP創英角ｺﾞｼｯｸUB" w:hAnsiTheme="minorHAnsi"/>
                <w:color w:val="auto"/>
                <w:sz w:val="16"/>
                <w:szCs w:val="16"/>
              </w:rPr>
              <w:t>2</w:t>
            </w:r>
            <w:r w:rsidRPr="00334799">
              <w:rPr>
                <w:rFonts w:asciiTheme="minorHAnsi" w:eastAsia="HGP創英角ｺﾞｼｯｸUB" w:hAnsiTheme="minorHAnsi"/>
                <w:color w:val="auto"/>
                <w:sz w:val="16"/>
                <w:szCs w:val="16"/>
              </w:rPr>
              <w:t>学期）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9E2F3" w:themeFill="accent5" w:themeFillTint="33"/>
          </w:tcPr>
          <w:p w14:paraId="26518D38" w14:textId="77777777" w:rsidR="0051511A" w:rsidRPr="00334799" w:rsidRDefault="0051511A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="HGP創英角ｺﾞｼｯｸUB" w:hAnsiTheme="minorHAnsi"/>
                <w:color w:val="auto"/>
                <w:sz w:val="16"/>
                <w:szCs w:val="16"/>
              </w:rPr>
              <w:t>学期（</w:t>
            </w:r>
            <w:r w:rsidRPr="00334799">
              <w:rPr>
                <w:rFonts w:asciiTheme="minorHAnsi" w:eastAsia="HGP創英角ｺﾞｼｯｸUB" w:hAnsiTheme="minorHAnsi"/>
                <w:color w:val="auto"/>
                <w:sz w:val="16"/>
                <w:szCs w:val="16"/>
              </w:rPr>
              <w:t>3</w:t>
            </w:r>
            <w:r w:rsidRPr="00334799">
              <w:rPr>
                <w:rFonts w:asciiTheme="minorHAnsi" w:eastAsia="HGP創英角ｺﾞｼｯｸUB" w:hAnsiTheme="minorHAnsi"/>
                <w:color w:val="auto"/>
                <w:sz w:val="16"/>
                <w:szCs w:val="16"/>
              </w:rPr>
              <w:t>学期）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auto" w:fill="D9E2F3" w:themeFill="accent5" w:themeFillTint="33"/>
            <w:tcMar>
              <w:left w:w="85" w:type="dxa"/>
              <w:right w:w="85" w:type="dxa"/>
            </w:tcMar>
            <w:vAlign w:val="center"/>
            <w:hideMark/>
          </w:tcPr>
          <w:p w14:paraId="21A355EB" w14:textId="77777777" w:rsidR="0051511A" w:rsidRPr="00334799" w:rsidRDefault="0051511A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left w:w="85" w:type="dxa"/>
              <w:right w:w="85" w:type="dxa"/>
            </w:tcMar>
            <w:vAlign w:val="center"/>
            <w:hideMark/>
          </w:tcPr>
          <w:p w14:paraId="1223D12B" w14:textId="77777777" w:rsidR="0051511A" w:rsidRPr="00334799" w:rsidRDefault="0051511A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タイトル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tcMar>
              <w:left w:w="85" w:type="dxa"/>
              <w:right w:w="85" w:type="dxa"/>
            </w:tcMar>
            <w:vAlign w:val="center"/>
            <w:hideMark/>
          </w:tcPr>
          <w:p w14:paraId="031C2C53" w14:textId="77777777" w:rsidR="0051511A" w:rsidRPr="00334799" w:rsidRDefault="0051511A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主な言語材料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tcMar>
              <w:left w:w="85" w:type="dxa"/>
              <w:right w:w="85" w:type="dxa"/>
            </w:tcMar>
            <w:vAlign w:val="center"/>
            <w:hideMark/>
          </w:tcPr>
          <w:p w14:paraId="6ADD2D7D" w14:textId="77777777" w:rsidR="0051511A" w:rsidRPr="00334799" w:rsidRDefault="0051511A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題材／場面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tcMar>
              <w:left w:w="85" w:type="dxa"/>
              <w:right w:w="85" w:type="dxa"/>
            </w:tcMar>
            <w:vAlign w:val="center"/>
            <w:hideMark/>
          </w:tcPr>
          <w:p w14:paraId="4226FD3D" w14:textId="77777777" w:rsidR="0051511A" w:rsidRPr="00334799" w:rsidRDefault="0051511A" w:rsidP="00E41CCB">
            <w:pPr>
              <w:spacing w:line="19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はたらき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left w:w="85" w:type="dxa"/>
              <w:right w:w="85" w:type="dxa"/>
            </w:tcMar>
            <w:vAlign w:val="center"/>
            <w:hideMark/>
          </w:tcPr>
          <w:p w14:paraId="6CCDDC0F" w14:textId="77777777" w:rsidR="0051511A" w:rsidRPr="00334799" w:rsidRDefault="0051511A" w:rsidP="00E41CCB">
            <w:pPr>
              <w:spacing w:line="16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配当</w:t>
            </w:r>
          </w:p>
          <w:p w14:paraId="30800F8E" w14:textId="77777777" w:rsidR="0051511A" w:rsidRPr="00334799" w:rsidRDefault="0051511A" w:rsidP="00E41CCB">
            <w:pPr>
              <w:spacing w:line="160" w:lineRule="exact"/>
              <w:jc w:val="center"/>
              <w:rPr>
                <w:rFonts w:asciiTheme="minorHAnsi" w:eastAsia="HGP創英角ｺﾞｼｯｸUB" w:hAnsiTheme="minorHAnsi" w:hint="default"/>
                <w:color w:val="auto"/>
                <w:w w:val="66"/>
                <w:sz w:val="12"/>
                <w:szCs w:val="12"/>
              </w:rPr>
            </w:pPr>
            <w:r w:rsidRPr="00334799">
              <w:rPr>
                <w:rFonts w:asciiTheme="minorHAnsi" w:eastAsia="HGP創英角ｺﾞｼｯｸUB" w:hAnsiTheme="minorHAnsi" w:hint="default"/>
                <w:color w:val="auto"/>
                <w:sz w:val="16"/>
                <w:szCs w:val="16"/>
              </w:rPr>
              <w:t>時数</w:t>
            </w:r>
          </w:p>
        </w:tc>
      </w:tr>
      <w:tr w:rsidR="00334799" w:rsidRPr="00334799" w14:paraId="0BC21CEB" w14:textId="77777777" w:rsidTr="00334799">
        <w:trPr>
          <w:trHeight w:val="205"/>
        </w:trPr>
        <w:tc>
          <w:tcPr>
            <w:tcW w:w="62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14:paraId="562500FF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</w:tcPr>
          <w:p w14:paraId="64A411D3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054CA7AB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8C900B1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022C81A3" w14:textId="77777777" w:rsidR="0051511A" w:rsidRPr="00334799" w:rsidRDefault="0051511A" w:rsidP="008154D7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i/>
                <w:color w:val="auto"/>
                <w:sz w:val="16"/>
                <w:szCs w:val="16"/>
              </w:rPr>
              <w:t>Yuru</w:t>
            </w: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 Sports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0075FCF2" w14:textId="77777777" w:rsidR="0051511A" w:rsidRPr="00334799" w:rsidRDefault="0051511A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</w:p>
          <w:p w14:paraId="49758245" w14:textId="77777777" w:rsidR="0051511A" w:rsidRPr="00334799" w:rsidRDefault="0051511A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334799">
              <w:rPr>
                <w:rFonts w:ascii="Century" w:eastAsiaTheme="minorEastAsia" w:hAnsi="Century"/>
                <w:color w:val="auto"/>
                <w:sz w:val="14"/>
                <w:szCs w:val="14"/>
              </w:rPr>
              <w:t>希望･願望／依頼･要請／許可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C135DF0" w14:textId="77777777" w:rsidR="0051511A" w:rsidRPr="00334799" w:rsidRDefault="0051511A" w:rsidP="00806BE4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人生･生き方／スピーチ、手紙を書く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E0794DB" w14:textId="77777777" w:rsidR="0051511A" w:rsidRPr="00334799" w:rsidRDefault="0051511A" w:rsidP="00EC754E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挨拶する、自己紹介する、希望を述べる、依頼する、許可を求める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13E67924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5</w:t>
            </w:r>
          </w:p>
        </w:tc>
      </w:tr>
      <w:tr w:rsidR="00334799" w:rsidRPr="00334799" w14:paraId="3AAFE7A4" w14:textId="77777777" w:rsidTr="00334799">
        <w:trPr>
          <w:trHeight w:val="35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DC17BF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687D2F5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3B4A8F1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C1F845" w14:textId="77777777" w:rsidR="0051511A" w:rsidRPr="00334799" w:rsidRDefault="0051511A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5E5D4A" w14:textId="77777777" w:rsidR="0051511A" w:rsidRPr="00334799" w:rsidRDefault="0051511A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F2D9AC7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5397954B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79472DAB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334799" w:rsidRPr="00334799" w14:paraId="75C6271F" w14:textId="77777777" w:rsidTr="00334799">
        <w:trPr>
          <w:trHeight w:val="607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0956556C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17D7B7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3DBB6C42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A350594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3F23E44B" w14:textId="77777777" w:rsidR="00FD3E8D" w:rsidRDefault="0051511A" w:rsidP="00806BE4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Manga No Longer</w:t>
            </w:r>
          </w:p>
          <w:p w14:paraId="5EF9EFCE" w14:textId="77777777" w:rsidR="0051511A" w:rsidRPr="00334799" w:rsidRDefault="0051511A" w:rsidP="00806BE4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Subcultural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35719484" w14:textId="77777777" w:rsidR="0051511A" w:rsidRPr="00334799" w:rsidRDefault="0051511A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</w:p>
          <w:p w14:paraId="615B6E42" w14:textId="77777777" w:rsidR="0051511A" w:rsidRPr="00334799" w:rsidRDefault="0051511A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334799">
              <w:rPr>
                <w:rFonts w:ascii="Century" w:eastAsiaTheme="minorEastAsia" w:hAnsi="Century"/>
                <w:color w:val="auto"/>
                <w:sz w:val="14"/>
                <w:szCs w:val="14"/>
              </w:rPr>
              <w:t>感情を表す表現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BA1BFCF" w14:textId="77777777" w:rsidR="0051511A" w:rsidRPr="00334799" w:rsidRDefault="0051511A" w:rsidP="00806BE4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漫画・芸術／スピーチ、エッセイを書く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4815E8" w14:textId="77777777" w:rsidR="0051511A" w:rsidRPr="00334799" w:rsidRDefault="0051511A" w:rsidP="005C603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説明する、感動を表す、主張と理由を述べる、締めくくる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037D377B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５</w:t>
            </w:r>
          </w:p>
        </w:tc>
      </w:tr>
      <w:tr w:rsidR="00334799" w:rsidRPr="00334799" w14:paraId="1553F812" w14:textId="77777777" w:rsidTr="00334799">
        <w:trPr>
          <w:trHeight w:val="35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D7CE5E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14BA99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547603E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E43EA49" w14:textId="77777777" w:rsidR="0051511A" w:rsidRPr="00334799" w:rsidRDefault="0051511A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7FE276" w14:textId="77777777" w:rsidR="0051511A" w:rsidRPr="00334799" w:rsidRDefault="0051511A" w:rsidP="00EC754E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B1FB118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9D9B299" w14:textId="77777777" w:rsidR="0051511A" w:rsidRPr="00334799" w:rsidRDefault="0051511A" w:rsidP="00EC754E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4FA558FE" w14:textId="77777777" w:rsidR="0051511A" w:rsidRPr="00334799" w:rsidRDefault="0051511A" w:rsidP="00EC754E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334799" w:rsidRPr="00334799" w14:paraId="7B4B3F09" w14:textId="77777777" w:rsidTr="00334799">
        <w:trPr>
          <w:trHeight w:val="607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51607E50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DDAB09B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b/>
                <w:color w:val="auto"/>
                <w:szCs w:val="24"/>
              </w:rPr>
            </w:pPr>
            <w:r w:rsidRPr="00334799">
              <w:rPr>
                <w:rFonts w:asciiTheme="minorHAnsi" w:eastAsiaTheme="minorEastAsia" w:hAnsiTheme="minorHAnsi"/>
                <w:b/>
                <w:color w:val="auto"/>
                <w:szCs w:val="24"/>
              </w:rPr>
              <w:t>Ⅰ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49B61994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001290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Japanese Baths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1FD50950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334799">
              <w:rPr>
                <w:rFonts w:ascii="Century" w:eastAsiaTheme="minorEastAsia" w:hAnsi="Century"/>
                <w:color w:val="auto"/>
                <w:sz w:val="14"/>
                <w:szCs w:val="14"/>
              </w:rPr>
              <w:t>忠告･義務／必要／提案･勧誘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AD30439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日本文化／プレゼンテーション、エッセイを書く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55E776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話題を導入する、反論する、主張と理由を述べる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269D4ACC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５</w:t>
            </w:r>
          </w:p>
        </w:tc>
      </w:tr>
      <w:tr w:rsidR="00334799" w:rsidRPr="00334799" w14:paraId="7EDCEC74" w14:textId="77777777" w:rsidTr="00334799">
        <w:trPr>
          <w:trHeight w:val="35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10BE2EB0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11D77F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68520DE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C4AB6B2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4FA088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ECE6164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E7B06F5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20C69F60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334799" w:rsidRPr="00334799" w14:paraId="6A90BA38" w14:textId="77777777" w:rsidTr="00334799">
        <w:trPr>
          <w:trHeight w:val="607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682263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b/>
                <w:color w:val="auto"/>
                <w:szCs w:val="24"/>
              </w:rPr>
            </w:pPr>
            <w:r w:rsidRPr="00334799">
              <w:rPr>
                <w:rFonts w:asciiTheme="minorHAnsi" w:eastAsiaTheme="minorEastAsia" w:hAnsiTheme="minorHAnsi"/>
                <w:b/>
                <w:color w:val="auto"/>
                <w:szCs w:val="24"/>
              </w:rPr>
              <w:t>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FC20BB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00808E03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ED4C807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Innovation in Today</w:t>
            </w: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’</w:t>
            </w: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s</w:t>
            </w:r>
          </w:p>
          <w:p w14:paraId="240AA490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World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4757FC75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</w:p>
          <w:p w14:paraId="157CEDAC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334799">
              <w:rPr>
                <w:rFonts w:ascii="Century" w:eastAsiaTheme="minorEastAsia" w:hAnsi="Century"/>
                <w:color w:val="auto"/>
                <w:sz w:val="14"/>
                <w:szCs w:val="14"/>
              </w:rPr>
              <w:t>時間的順序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B698CD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人物･科学／プレゼンテーション、レポートを書く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10EEF4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説明する、意見を述べる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50ABD17E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５</w:t>
            </w:r>
          </w:p>
        </w:tc>
      </w:tr>
      <w:tr w:rsidR="00334799" w:rsidRPr="00334799" w14:paraId="2F21950F" w14:textId="77777777" w:rsidTr="00334799">
        <w:trPr>
          <w:trHeight w:val="35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44E251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66AB0D72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B2FCE51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40AD597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EB0C55E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E9073E0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6BA3238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002539A8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334799" w:rsidRPr="00334799" w14:paraId="2C21E884" w14:textId="77777777" w:rsidTr="00334799">
        <w:trPr>
          <w:trHeight w:val="652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602EAD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EB7CFD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3F26BD18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310AA0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10716BDA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Food and Culture in </w:t>
            </w:r>
          </w:p>
          <w:p w14:paraId="6A4347DC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the World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3228AF92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334799">
              <w:rPr>
                <w:rFonts w:ascii="Century" w:eastAsiaTheme="minorEastAsia" w:hAnsi="Century"/>
                <w:color w:val="auto"/>
                <w:sz w:val="14"/>
                <w:szCs w:val="14"/>
              </w:rPr>
              <w:t>方法･様態／数量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DE4360D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料理・食文化／プレゼンテーション、エッセイを書く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6FA6B8A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話題を導入する、説明する、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1FFC464E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５</w:t>
            </w:r>
          </w:p>
        </w:tc>
      </w:tr>
      <w:tr w:rsidR="00334799" w:rsidRPr="00334799" w14:paraId="704C4B6F" w14:textId="77777777" w:rsidTr="00334799">
        <w:trPr>
          <w:trHeight w:val="35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E1E30D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D02E0F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3483C21A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DBA3251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B292338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438F45B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8033F2A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2F9B34FB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334799" w:rsidRPr="00334799" w14:paraId="3F03F775" w14:textId="77777777" w:rsidTr="00334799">
        <w:trPr>
          <w:trHeight w:val="702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39F6E1C1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3F697A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4EBE4848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L6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4E7DFA0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Urban Development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7E7AE56C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334799">
              <w:rPr>
                <w:rFonts w:ascii="Century" w:eastAsiaTheme="minorEastAsia" w:hAnsi="Century"/>
                <w:color w:val="auto"/>
                <w:sz w:val="14"/>
                <w:szCs w:val="14"/>
              </w:rPr>
              <w:t>空間配列･方向</w:t>
            </w:r>
          </w:p>
        </w:tc>
        <w:tc>
          <w:tcPr>
            <w:tcW w:w="212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C05A71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都市計画／ディスカッション、エッセイを書く</w:t>
            </w:r>
          </w:p>
        </w:tc>
        <w:tc>
          <w:tcPr>
            <w:tcW w:w="241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D5A84C8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話題を導入する、説明する、理由を述べる</w:t>
            </w:r>
          </w:p>
        </w:tc>
        <w:tc>
          <w:tcPr>
            <w:tcW w:w="709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04A4BD6F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５</w:t>
            </w:r>
          </w:p>
        </w:tc>
      </w:tr>
      <w:tr w:rsidR="00334799" w:rsidRPr="00334799" w14:paraId="49C6302F" w14:textId="77777777" w:rsidTr="00334799">
        <w:trPr>
          <w:trHeight w:val="35"/>
        </w:trPr>
        <w:tc>
          <w:tcPr>
            <w:tcW w:w="620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16391CD2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136B8C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0C11A9BD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CA95CE7" w14:textId="77777777" w:rsidR="00334799" w:rsidRPr="00334799" w:rsidRDefault="00334799" w:rsidP="00334799">
            <w:pPr>
              <w:spacing w:line="190" w:lineRule="exact"/>
              <w:ind w:left="490" w:hangingChars="306" w:hanging="490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5DC7F6" w14:textId="77777777" w:rsidR="00334799" w:rsidRPr="00334799" w:rsidRDefault="00334799" w:rsidP="00334799">
            <w:pPr>
              <w:spacing w:line="190" w:lineRule="exact"/>
              <w:ind w:left="490" w:hangingChars="306" w:hanging="490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0CCEB21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06524C2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0340032B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334799" w:rsidRPr="00334799" w14:paraId="14D479B6" w14:textId="77777777" w:rsidTr="00334799">
        <w:trPr>
          <w:trHeight w:val="597"/>
        </w:trPr>
        <w:tc>
          <w:tcPr>
            <w:tcW w:w="6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335151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C383E3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b/>
                <w:color w:val="auto"/>
                <w:szCs w:val="24"/>
              </w:rPr>
            </w:pPr>
            <w:r w:rsidRPr="00334799">
              <w:rPr>
                <w:rFonts w:asciiTheme="minorHAnsi" w:eastAsiaTheme="minorEastAsia" w:hAnsiTheme="minorHAnsi"/>
                <w:b/>
                <w:color w:val="auto"/>
                <w:szCs w:val="24"/>
              </w:rPr>
              <w:t>Ⅱ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51A79825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2584A6E0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6D029446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Don</w:t>
            </w: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’</w:t>
            </w: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t Throw Us </w:t>
            </w:r>
          </w:p>
          <w:p w14:paraId="16FF246A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Away!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5524A809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334799">
              <w:rPr>
                <w:rFonts w:ascii="Century" w:eastAsiaTheme="minorEastAsia" w:hAnsi="Century"/>
                <w:color w:val="auto"/>
                <w:sz w:val="14"/>
                <w:szCs w:val="14"/>
              </w:rPr>
              <w:t>例示・例証／分類･列挙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4F3D94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社会問題／ディスカッション、エッセイを書く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CFA4E93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話題を導入する、主張と理由を述べる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39A54853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５</w:t>
            </w:r>
          </w:p>
        </w:tc>
      </w:tr>
      <w:tr w:rsidR="00334799" w:rsidRPr="00334799" w14:paraId="5D64F29C" w14:textId="77777777" w:rsidTr="00334799">
        <w:trPr>
          <w:trHeight w:val="35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364E01A0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A12E0A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7702A72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5193812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388F084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77FD9F5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ED97C51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78833A6A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</w:tr>
      <w:tr w:rsidR="00334799" w:rsidRPr="00334799" w14:paraId="0FC9BD3F" w14:textId="77777777" w:rsidTr="00334799">
        <w:trPr>
          <w:trHeight w:val="199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04BC3F7D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DC58B4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5443D75E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L8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9AA1328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1CADAF7D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The Potential for </w:t>
            </w:r>
          </w:p>
          <w:p w14:paraId="4E320C9A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Esports</w:t>
            </w:r>
          </w:p>
          <w:p w14:paraId="711A40A4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172EC579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HAnsi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="Century" w:eastAsiaTheme="minorEastAsia" w:hAnsi="Century"/>
                <w:color w:val="auto"/>
                <w:sz w:val="14"/>
                <w:szCs w:val="14"/>
              </w:rPr>
              <w:t>賛成･反対／意見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85A6A07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スポーツ</w:t>
            </w:r>
            <w:r w:rsidRPr="00334799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／</w:t>
            </w: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ディベート、エッセイを書く･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FA27BCA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話題を導入する、説明する、理由を述べる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5773C7ED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５</w:t>
            </w:r>
          </w:p>
        </w:tc>
      </w:tr>
      <w:tr w:rsidR="00334799" w:rsidRPr="00334799" w14:paraId="01308A41" w14:textId="77777777" w:rsidTr="00334799">
        <w:trPr>
          <w:trHeight w:val="607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496DCDD0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14:paraId="147D79AF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2CB1EF3D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L9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133C7A2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7A7E6ED6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5F6EF18A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All Gone?</w:t>
            </w:r>
          </w:p>
          <w:p w14:paraId="3E352741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182FC693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6" w:space="0" w:color="000000"/>
              <w:left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7BE1C6B2" w14:textId="77777777" w:rsidR="00334799" w:rsidRPr="00334799" w:rsidRDefault="00334799" w:rsidP="00334799">
            <w:pPr>
              <w:spacing w:line="190" w:lineRule="exact"/>
              <w:rPr>
                <w:rFonts w:ascii="Century" w:eastAsiaTheme="minorEastAsia" w:hAnsi="Century" w:hint="default"/>
                <w:color w:val="auto"/>
                <w:sz w:val="14"/>
                <w:szCs w:val="14"/>
              </w:rPr>
            </w:pPr>
            <w:r w:rsidRPr="00334799">
              <w:rPr>
                <w:rFonts w:ascii="Century" w:eastAsiaTheme="minorEastAsia" w:hAnsi="Century"/>
                <w:color w:val="auto"/>
                <w:sz w:val="14"/>
                <w:szCs w:val="14"/>
              </w:rPr>
              <w:t>原因･理由／目的／結果</w:t>
            </w:r>
          </w:p>
        </w:tc>
        <w:tc>
          <w:tcPr>
            <w:tcW w:w="2126" w:type="dxa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F909DF1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生態系・環境問題／プレゼンテーション、エッセイを書く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07E306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話題を導入する、主張と理由を述べる、締めくくる</w:t>
            </w:r>
          </w:p>
        </w:tc>
        <w:tc>
          <w:tcPr>
            <w:tcW w:w="709" w:type="dxa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6B9D00B2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５</w:t>
            </w:r>
          </w:p>
        </w:tc>
      </w:tr>
      <w:tr w:rsidR="00334799" w:rsidRPr="00334799" w14:paraId="646771B5" w14:textId="77777777" w:rsidTr="00334799">
        <w:trPr>
          <w:trHeight w:val="199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3E348E25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14:paraId="013DF391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40B5C39D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L10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81E31E2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596C73DB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The</w:t>
            </w: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 xml:space="preserve"> “New Normal” at </w:t>
            </w:r>
          </w:p>
          <w:p w14:paraId="30A580B6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  <w:t>School</w:t>
            </w:r>
          </w:p>
          <w:p w14:paraId="58478C06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4BD3AE13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HAnsi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Theme="minorHAnsi" w:hAnsiTheme="minorHAnsi"/>
                <w:color w:val="auto"/>
                <w:sz w:val="14"/>
                <w:szCs w:val="14"/>
              </w:rPr>
              <w:t>対比／譲歩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12C9FE53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教育</w:t>
            </w:r>
            <w:r w:rsidRPr="00334799"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  <w:t>／</w:t>
            </w: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スピーチ、エッセイを書く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A2E6D72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話題を導入する、説明する、理由を述べる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1229B091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５</w:t>
            </w:r>
          </w:p>
        </w:tc>
      </w:tr>
      <w:tr w:rsidR="00334799" w:rsidRPr="00334799" w14:paraId="65D4521A" w14:textId="77777777" w:rsidTr="00334799">
        <w:trPr>
          <w:trHeight w:val="199"/>
        </w:trPr>
        <w:tc>
          <w:tcPr>
            <w:tcW w:w="6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F820E15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b/>
                <w:color w:val="auto"/>
                <w:szCs w:val="24"/>
              </w:rPr>
            </w:pPr>
            <w:r w:rsidRPr="00334799">
              <w:rPr>
                <w:rFonts w:asciiTheme="minorHAnsi" w:eastAsiaTheme="minorEastAsia" w:hAnsiTheme="minorHAnsi"/>
                <w:b/>
                <w:color w:val="auto"/>
                <w:szCs w:val="24"/>
              </w:rPr>
              <w:t>Ⅱ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B6339F5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58B34F6F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P1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71FB30A9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4C86AD58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Are They Just like </w:t>
            </w:r>
          </w:p>
          <w:p w14:paraId="65B4DCD0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Us?</w:t>
            </w:r>
          </w:p>
          <w:p w14:paraId="6687FB37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09BD5D27" w14:textId="77777777" w:rsidR="00334799" w:rsidRPr="00334799" w:rsidRDefault="00334799" w:rsidP="00334799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40AB516C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スピーチ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75F752E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話題を導入する、主張と理由を述べる、質問する、説明を求める、締めくくる、賛成する、反対する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  <w:hideMark/>
          </w:tcPr>
          <w:p w14:paraId="741F0A20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４</w:t>
            </w:r>
          </w:p>
        </w:tc>
      </w:tr>
      <w:tr w:rsidR="00334799" w:rsidRPr="00334799" w14:paraId="46145427" w14:textId="77777777" w:rsidTr="00334799">
        <w:trPr>
          <w:trHeight w:val="199"/>
        </w:trPr>
        <w:tc>
          <w:tcPr>
            <w:tcW w:w="6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5E9F9E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1E20A7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b/>
                <w:color w:val="auto"/>
                <w:szCs w:val="24"/>
              </w:rPr>
            </w:pPr>
          </w:p>
          <w:p w14:paraId="68D77F9B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b/>
                <w:color w:val="auto"/>
                <w:szCs w:val="24"/>
              </w:rPr>
            </w:pPr>
          </w:p>
          <w:p w14:paraId="2E474E74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b/>
                <w:color w:val="auto"/>
                <w:szCs w:val="24"/>
              </w:rPr>
            </w:pPr>
            <w:r w:rsidRPr="00334799">
              <w:rPr>
                <w:rFonts w:asciiTheme="minorHAnsi" w:eastAsiaTheme="minorEastAsia" w:hAnsiTheme="minorHAnsi"/>
                <w:b/>
                <w:color w:val="auto"/>
                <w:szCs w:val="24"/>
              </w:rPr>
              <w:t>Ⅲ</w:t>
            </w:r>
          </w:p>
        </w:tc>
        <w:tc>
          <w:tcPr>
            <w:tcW w:w="42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00997643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P2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A5A8BB5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1EAE6E68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International </w:t>
            </w:r>
          </w:p>
          <w:p w14:paraId="24CE4DFB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Students</w:t>
            </w:r>
          </w:p>
          <w:p w14:paraId="19926F3D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21C23936" w14:textId="77777777" w:rsidR="00334799" w:rsidRPr="00334799" w:rsidRDefault="00334799" w:rsidP="00334799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31997BC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プレゼンテーション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7DED196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話題を導入する、主張と理由を述べる、質問する、説明を求める、締めくくる、賛成する、反対する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3A1B5839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４</w:t>
            </w:r>
          </w:p>
        </w:tc>
      </w:tr>
      <w:tr w:rsidR="00334799" w:rsidRPr="00334799" w14:paraId="1923F215" w14:textId="77777777" w:rsidTr="00334799">
        <w:trPr>
          <w:trHeight w:val="199"/>
        </w:trPr>
        <w:tc>
          <w:tcPr>
            <w:tcW w:w="6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ED4705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CA3F0A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02E153A1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P3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1951F7AB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78972D18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Introducing Japanese </w:t>
            </w:r>
          </w:p>
          <w:p w14:paraId="5AA9D79F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Culture</w:t>
            </w:r>
          </w:p>
          <w:p w14:paraId="40C1C9CD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65678B8C" w14:textId="77777777" w:rsidR="00334799" w:rsidRPr="00334799" w:rsidRDefault="00334799" w:rsidP="00334799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615E0A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ディスカッション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26179DA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話題を導入する、意見を述べる、相手の意見を確認する、賛成する、反対する、発言を促す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308C8054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４</w:t>
            </w:r>
          </w:p>
        </w:tc>
      </w:tr>
      <w:tr w:rsidR="00334799" w:rsidRPr="00334799" w14:paraId="3813C662" w14:textId="77777777" w:rsidTr="00334799">
        <w:trPr>
          <w:trHeight w:val="199"/>
        </w:trPr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14:paraId="130AC1C2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B7F6D0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12843A0B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P4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5B37F7A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Life with Modern </w:t>
            </w:r>
          </w:p>
          <w:p w14:paraId="022E501A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Technology Is Better </w:t>
            </w:r>
          </w:p>
          <w:p w14:paraId="45C3B4C2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than the Simple Life </w:t>
            </w:r>
          </w:p>
          <w:p w14:paraId="7FFA62F9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We Had in the Past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43B3DBE6" w14:textId="77777777" w:rsidR="00334799" w:rsidRPr="00334799" w:rsidRDefault="00334799" w:rsidP="00334799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607E0B1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ディベート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743D3D8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意見を述べる、主張と理由を述べる、繰り返す、言い換える、要約する、否定する、賛成する、反対する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6022F4BC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４</w:t>
            </w:r>
          </w:p>
        </w:tc>
      </w:tr>
      <w:tr w:rsidR="00334799" w:rsidRPr="00334799" w14:paraId="395F9CD5" w14:textId="77777777" w:rsidTr="00AC4009">
        <w:trPr>
          <w:trHeight w:val="199"/>
        </w:trPr>
        <w:tc>
          <w:tcPr>
            <w:tcW w:w="620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9AE81A1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6AFEA22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05B602BB" w14:textId="77777777" w:rsidR="00334799" w:rsidRPr="00334799" w:rsidRDefault="0033479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P5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2937462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  <w:p w14:paraId="5DE4B322" w14:textId="77777777" w:rsidR="00FD3E8D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 xml:space="preserve">Who Discovered </w:t>
            </w:r>
          </w:p>
          <w:p w14:paraId="29B90FE5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America</w:t>
            </w: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?</w:t>
            </w:r>
          </w:p>
          <w:p w14:paraId="3BA3974A" w14:textId="77777777" w:rsidR="00334799" w:rsidRPr="00334799" w:rsidRDefault="00334799" w:rsidP="00334799">
            <w:pPr>
              <w:spacing w:line="190" w:lineRule="exact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0DEFB639" w14:textId="77777777" w:rsidR="00334799" w:rsidRPr="00334799" w:rsidRDefault="00334799" w:rsidP="00334799">
            <w:pPr>
              <w:spacing w:line="190" w:lineRule="exact"/>
              <w:ind w:firstLine="160"/>
              <w:rPr>
                <w:rFonts w:asciiTheme="minorHAnsi" w:eastAsia="ヒラギノ明朝 Pro W3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02E4EFF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ライティング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B995F82" w14:textId="77777777" w:rsidR="00334799" w:rsidRPr="00334799" w:rsidRDefault="00334799" w:rsidP="00334799">
            <w:pPr>
              <w:spacing w:line="190" w:lineRule="exact"/>
              <w:rPr>
                <w:rFonts w:asciiTheme="minorHAnsi" w:eastAsia="ヒラギノ明朝 Pro W3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="ヒラギノ明朝 Pro W3" w:hAnsiTheme="minorHAnsi"/>
                <w:color w:val="auto"/>
                <w:sz w:val="14"/>
                <w:szCs w:val="14"/>
              </w:rPr>
              <w:t>主張と理由を述べる、説明する、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tcMar>
              <w:left w:w="85" w:type="dxa"/>
              <w:right w:w="85" w:type="dxa"/>
            </w:tcMar>
            <w:vAlign w:val="center"/>
          </w:tcPr>
          <w:p w14:paraId="55F1D405" w14:textId="77777777" w:rsidR="00334799" w:rsidRPr="00334799" w:rsidRDefault="00AC4009" w:rsidP="00334799">
            <w:pPr>
              <w:spacing w:line="19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  <w:r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4</w:t>
            </w:r>
          </w:p>
        </w:tc>
      </w:tr>
      <w:tr w:rsidR="00334799" w:rsidRPr="00B01613" w14:paraId="66736990" w14:textId="77777777" w:rsidTr="00AC4009">
        <w:trPr>
          <w:trHeight w:val="259"/>
        </w:trPr>
        <w:tc>
          <w:tcPr>
            <w:tcW w:w="6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06921" w14:textId="77777777" w:rsidR="00334799" w:rsidRPr="00334799" w:rsidRDefault="00334799" w:rsidP="00334799">
            <w:pPr>
              <w:spacing w:line="190" w:lineRule="exact"/>
              <w:ind w:firstLine="140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9DD0FC" w14:textId="77777777" w:rsidR="00334799" w:rsidRPr="00334799" w:rsidRDefault="00334799" w:rsidP="00334799">
            <w:pPr>
              <w:spacing w:line="190" w:lineRule="exact"/>
              <w:ind w:firstLine="140"/>
              <w:rPr>
                <w:rFonts w:asciiTheme="minorHAnsi" w:eastAsiaTheme="minorEastAsia" w:hAnsiTheme="minorHAnsi" w:hint="default"/>
                <w:color w:val="auto"/>
                <w:sz w:val="16"/>
                <w:szCs w:val="16"/>
              </w:rPr>
            </w:pPr>
          </w:p>
        </w:tc>
        <w:tc>
          <w:tcPr>
            <w:tcW w:w="8505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55671DA6" w14:textId="77777777" w:rsidR="00334799" w:rsidRPr="00334799" w:rsidRDefault="00334799" w:rsidP="00334799">
            <w:pPr>
              <w:spacing w:line="190" w:lineRule="exact"/>
              <w:ind w:firstLine="140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 w:rsidRPr="00334799">
              <w:rPr>
                <w:rFonts w:asciiTheme="minorHAnsi" w:eastAsiaTheme="minorEastAsia" w:hAnsiTheme="minorHAnsi"/>
                <w:color w:val="auto"/>
                <w:sz w:val="16"/>
                <w:szCs w:val="16"/>
              </w:rPr>
              <w:t>付録：音声スクリプト・日本語訳・対話例、語彙・表現リスト、基本表現集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  <w:hideMark/>
          </w:tcPr>
          <w:p w14:paraId="6FE95BCB" w14:textId="77777777" w:rsidR="00334799" w:rsidRPr="00B01613" w:rsidRDefault="00AC4009" w:rsidP="00334799">
            <w:pPr>
              <w:spacing w:line="140" w:lineRule="exact"/>
              <w:jc w:val="center"/>
              <w:rPr>
                <w:rFonts w:asciiTheme="minorHAnsi" w:eastAsiaTheme="minorEastAsia" w:hAnsiTheme="minorHAnsi" w:hint="default"/>
                <w:color w:val="auto"/>
                <w:sz w:val="14"/>
                <w:szCs w:val="14"/>
              </w:rPr>
            </w:pPr>
            <w:r>
              <w:rPr>
                <w:rFonts w:asciiTheme="minorHAnsi" w:eastAsiaTheme="minorEastAsia" w:hAnsiTheme="minorHAnsi"/>
                <w:color w:val="auto"/>
                <w:sz w:val="14"/>
                <w:szCs w:val="14"/>
              </w:rPr>
              <w:t>70</w:t>
            </w:r>
          </w:p>
        </w:tc>
      </w:tr>
    </w:tbl>
    <w:p w14:paraId="74A5AC06" w14:textId="77777777" w:rsidR="00DA7FCB" w:rsidRDefault="00DA7FCB" w:rsidP="00DA7FCB">
      <w:pPr>
        <w:spacing w:line="0" w:lineRule="atLeast"/>
        <w:jc w:val="left"/>
        <w:rPr>
          <w:rFonts w:ascii="Arial" w:hAnsi="Arial" w:cs="Arial" w:hint="default"/>
          <w:sz w:val="16"/>
          <w:szCs w:val="16"/>
        </w:rPr>
      </w:pPr>
    </w:p>
    <w:p w14:paraId="12C565E8" w14:textId="77777777" w:rsidR="006C556B" w:rsidRDefault="006C556B">
      <w:pPr>
        <w:rPr>
          <w:rFonts w:hint="default"/>
        </w:rPr>
      </w:pPr>
    </w:p>
    <w:sectPr w:rsidR="006C556B" w:rsidSect="007973DA">
      <w:pgSz w:w="11906" w:h="16838"/>
      <w:pgMar w:top="567" w:right="567" w:bottom="568" w:left="85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DF057E" w16cex:dateUtc="2026-03-30T0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C26523A" w16cid:durableId="78DF05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99E5D" w14:textId="77777777" w:rsidR="00287BA8" w:rsidRDefault="00287BA8" w:rsidP="00EC754E">
      <w:pPr>
        <w:rPr>
          <w:rFonts w:hint="default"/>
        </w:rPr>
      </w:pPr>
      <w:r>
        <w:separator/>
      </w:r>
    </w:p>
  </w:endnote>
  <w:endnote w:type="continuationSeparator" w:id="0">
    <w:p w14:paraId="490F5B62" w14:textId="77777777" w:rsidR="00287BA8" w:rsidRDefault="00287BA8" w:rsidP="00EC754E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Schoolbook">
    <w:altName w:val="Century School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ＭＳ 明朝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1E39A" w14:textId="77777777" w:rsidR="00287BA8" w:rsidRDefault="00287BA8" w:rsidP="00EC754E">
      <w:pPr>
        <w:rPr>
          <w:rFonts w:hint="default"/>
        </w:rPr>
      </w:pPr>
      <w:r>
        <w:separator/>
      </w:r>
    </w:p>
  </w:footnote>
  <w:footnote w:type="continuationSeparator" w:id="0">
    <w:p w14:paraId="7D042BBF" w14:textId="77777777" w:rsidR="00287BA8" w:rsidRDefault="00287BA8" w:rsidP="00EC754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614C2"/>
    <w:multiLevelType w:val="hybridMultilevel"/>
    <w:tmpl w:val="A1DCFF0C"/>
    <w:lvl w:ilvl="0" w:tplc="BC0CD0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CB"/>
    <w:rsid w:val="00013499"/>
    <w:rsid w:val="000757DB"/>
    <w:rsid w:val="000909B3"/>
    <w:rsid w:val="00094C46"/>
    <w:rsid w:val="000E612E"/>
    <w:rsid w:val="00187331"/>
    <w:rsid w:val="001962F4"/>
    <w:rsid w:val="001A19AC"/>
    <w:rsid w:val="001A3E3D"/>
    <w:rsid w:val="00210500"/>
    <w:rsid w:val="00287BA8"/>
    <w:rsid w:val="002A3B02"/>
    <w:rsid w:val="00301B64"/>
    <w:rsid w:val="003060C5"/>
    <w:rsid w:val="00334799"/>
    <w:rsid w:val="003A7820"/>
    <w:rsid w:val="003C7814"/>
    <w:rsid w:val="003D65D4"/>
    <w:rsid w:val="00425A67"/>
    <w:rsid w:val="00432CA6"/>
    <w:rsid w:val="00442961"/>
    <w:rsid w:val="004E53FD"/>
    <w:rsid w:val="0051511A"/>
    <w:rsid w:val="005C598C"/>
    <w:rsid w:val="005C6039"/>
    <w:rsid w:val="006127F5"/>
    <w:rsid w:val="00626763"/>
    <w:rsid w:val="00664BE0"/>
    <w:rsid w:val="006678CD"/>
    <w:rsid w:val="006C556B"/>
    <w:rsid w:val="006D332A"/>
    <w:rsid w:val="007973DA"/>
    <w:rsid w:val="007F5705"/>
    <w:rsid w:val="007F6A26"/>
    <w:rsid w:val="00800A9D"/>
    <w:rsid w:val="00806BE4"/>
    <w:rsid w:val="008154D7"/>
    <w:rsid w:val="008200EF"/>
    <w:rsid w:val="00846A48"/>
    <w:rsid w:val="00945C13"/>
    <w:rsid w:val="009B54D3"/>
    <w:rsid w:val="00A24E5D"/>
    <w:rsid w:val="00AC4009"/>
    <w:rsid w:val="00AE0B0E"/>
    <w:rsid w:val="00B04617"/>
    <w:rsid w:val="00B1463A"/>
    <w:rsid w:val="00CE6183"/>
    <w:rsid w:val="00D44F43"/>
    <w:rsid w:val="00D72E9C"/>
    <w:rsid w:val="00DA7FCB"/>
    <w:rsid w:val="00DE5FB9"/>
    <w:rsid w:val="00EC5071"/>
    <w:rsid w:val="00EC754E"/>
    <w:rsid w:val="00F00B57"/>
    <w:rsid w:val="00F15661"/>
    <w:rsid w:val="00F905DE"/>
    <w:rsid w:val="00FD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55AB2"/>
  <w15:chartTrackingRefBased/>
  <w15:docId w15:val="{51D5BEF7-EC93-4C3C-87AC-0D55E152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CB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uiPriority w:val="99"/>
    <w:rsid w:val="00DA7FCB"/>
    <w:rPr>
      <w:rFonts w:ascii="CenturySchoolbook" w:hAnsi="CenturySchoolbook" w:cs="CenturySchoolbook" w:hint="default"/>
      <w:b/>
      <w:bCs w:val="0"/>
      <w:color w:val="auto"/>
    </w:rPr>
  </w:style>
  <w:style w:type="paragraph" w:styleId="a3">
    <w:name w:val="header"/>
    <w:basedOn w:val="a"/>
    <w:link w:val="a4"/>
    <w:uiPriority w:val="99"/>
    <w:unhideWhenUsed/>
    <w:rsid w:val="00EC7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54E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EC7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54E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7">
    <w:name w:val="List Paragraph"/>
    <w:basedOn w:val="a"/>
    <w:uiPriority w:val="34"/>
    <w:qFormat/>
    <w:rsid w:val="00B1463A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21050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1050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10500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1050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10500"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  <w:style w:type="paragraph" w:styleId="ad">
    <w:name w:val="Revision"/>
    <w:hidden/>
    <w:uiPriority w:val="99"/>
    <w:semiHidden/>
    <w:rsid w:val="000757DB"/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57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757D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雅文</dc:creator>
  <cp:keywords/>
  <dc:description/>
  <cp:lastModifiedBy>佐藤　雅文</cp:lastModifiedBy>
  <cp:revision>3</cp:revision>
  <cp:lastPrinted>2026-03-12T05:58:00Z</cp:lastPrinted>
  <dcterms:created xsi:type="dcterms:W3CDTF">2026-03-30T07:56:00Z</dcterms:created>
  <dcterms:modified xsi:type="dcterms:W3CDTF">2026-03-30T07:57:00Z</dcterms:modified>
</cp:coreProperties>
</file>