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B6161" w14:textId="77777777" w:rsidR="00E53E00" w:rsidRPr="00956BAD" w:rsidRDefault="00E53E00" w:rsidP="00E53E00">
      <w:pPr>
        <w:adjustRightInd/>
        <w:spacing w:line="360" w:lineRule="exact"/>
        <w:jc w:val="distribute"/>
        <w:rPr>
          <w:rFonts w:hAnsi="Times New Roman" w:cs="Times New Roman"/>
        </w:rPr>
      </w:pPr>
      <w:r w:rsidRPr="00956BAD">
        <w:rPr>
          <w:rFonts w:hint="eastAsia"/>
        </w:rPr>
        <w:t xml:space="preserve">　　</w:t>
      </w:r>
      <w:r w:rsidRPr="00956BAD">
        <w:rPr>
          <w:rFonts w:eastAsia="ＭＳ ゴシック" w:hAnsi="Times New Roman" w:cs="ＭＳ ゴシック" w:hint="eastAsia"/>
          <w:sz w:val="25"/>
          <w:szCs w:val="25"/>
        </w:rPr>
        <w:t>水の東西</w:t>
      </w:r>
      <w:r w:rsidRPr="00956BAD">
        <w:rPr>
          <w:rFonts w:eastAsia="ＭＳ ゴシック" w:hAnsi="Times New Roman" w:cs="ＭＳ ゴシック" w:hint="eastAsia"/>
        </w:rPr>
        <w:t xml:space="preserve">　　　　　　　　　　　　　　　　　　　　　　　　　　　　　　　　　　　　　　　　</w:t>
      </w:r>
      <w:r w:rsidRPr="00956BAD">
        <w:rPr>
          <w:rFonts w:eastAsia="ＭＳ ゴシック" w:hAnsi="Times New Roman" w:cs="ＭＳ ゴシック" w:hint="eastAsia"/>
          <w:sz w:val="22"/>
          <w:szCs w:val="22"/>
        </w:rPr>
        <w:t>山崎正和</w:t>
      </w:r>
    </w:p>
    <w:p w14:paraId="0BC38149" w14:textId="330BECB6" w:rsidR="00E53E00" w:rsidRPr="00956BAD" w:rsidRDefault="00E53E00" w:rsidP="00E53E00">
      <w:pPr>
        <w:pStyle w:val="a3"/>
        <w:kinsoku/>
        <w:overflowPunct/>
        <w:autoSpaceDE/>
        <w:autoSpaceDN/>
        <w:adjustRightInd/>
        <w:spacing w:line="360" w:lineRule="exact"/>
        <w:jc w:val="both"/>
        <w:rPr>
          <w:rFonts w:hAnsi="Times New Roman" w:cs="Times New Roman"/>
          <w:color w:val="000000"/>
        </w:rPr>
      </w:pPr>
    </w:p>
    <w:p w14:paraId="66438617" w14:textId="42A8C465" w:rsidR="00E53E00" w:rsidRPr="00956BAD" w:rsidRDefault="00E53E00" w:rsidP="00E53E00">
      <w:pPr>
        <w:adjustRightInd/>
        <w:spacing w:line="360" w:lineRule="exact"/>
        <w:rPr>
          <w:rFonts w:hAnsi="Times New Roman" w:cs="Times New Roman"/>
        </w:rPr>
      </w:pPr>
      <w:r w:rsidRPr="00956BAD">
        <w:rPr>
          <w:rFonts w:eastAsia="ＭＳ ゴシック" w:hAnsi="Times New Roman" w:cs="ＭＳ ゴシック" w:hint="eastAsia"/>
        </w:rPr>
        <w:t>〔　〕次の文章を読んで、後の問いに答えなさい。　　【発展問題】</w:t>
      </w:r>
    </w:p>
    <w:p w14:paraId="477BFF84" w14:textId="77777777" w:rsidR="00E53E00" w:rsidRPr="00956BAD" w:rsidRDefault="00E53E00" w:rsidP="00E53E00">
      <w:pPr>
        <w:adjustRightInd/>
        <w:spacing w:line="360" w:lineRule="exact"/>
        <w:rPr>
          <w:rFonts w:hAnsi="Times New Roman" w:cs="Times New Roman"/>
        </w:rPr>
      </w:pPr>
    </w:p>
    <w:p w14:paraId="7B0638A7" w14:textId="4B0DAF72" w:rsidR="00E53E00" w:rsidRPr="00956BAD" w:rsidRDefault="00E53E00" w:rsidP="00E53E00">
      <w:pPr>
        <w:adjustRightInd/>
        <w:spacing w:line="360" w:lineRule="exact"/>
        <w:rPr>
          <w:rFonts w:hAnsi="Times New Roman" w:cs="Times New Roman"/>
        </w:rPr>
      </w:pPr>
      <w:r w:rsidRPr="00956BAD">
        <w:rPr>
          <w:rFonts w:hint="eastAsia"/>
        </w:rPr>
        <w:t xml:space="preserve">　流れる水と、噴き上げる水。</w:t>
      </w:r>
    </w:p>
    <w:p w14:paraId="38B8465F" w14:textId="11F63A0D" w:rsidR="00E53E00" w:rsidRPr="00956BAD" w:rsidRDefault="00E53E00" w:rsidP="00E53E00">
      <w:pPr>
        <w:adjustRightInd/>
        <w:spacing w:line="360" w:lineRule="exact"/>
        <w:rPr>
          <w:rFonts w:hAnsi="Times New Roman" w:cs="Times New Roman"/>
        </w:rPr>
      </w:pPr>
      <w:r w:rsidRPr="00956BAD">
        <w:rPr>
          <w:rFonts w:hint="eastAsia"/>
        </w:rPr>
        <w:t xml:space="preserve">　そういえばヨーロッパでもアメリカでも、町の広場にはいたるところにみごとな噴水があった。ちょっと名のある庭園に行けば、噴水はさまざまな趣向を［　Ａ　］らして風景の中心になっている。有名なローマ郊外のエステ家の別荘など、何百という噴水の群れが庭をぎっしりと埋め</w:t>
      </w:r>
      <w:r w:rsidR="00475C11" w:rsidRPr="00956BAD">
        <w:rPr>
          <w:rFonts w:hint="eastAsia"/>
        </w:rPr>
        <w:t>つ</w:t>
      </w:r>
      <w:r w:rsidRPr="00956BAD">
        <w:rPr>
          <w:rFonts w:hint="eastAsia"/>
        </w:rPr>
        <w:t>くしていた。樹木も草花もここでは添え物にすぎず、壮大な水の造型がとどろきながら林立しているのに私は息をのんだ。それは揺れ動くバロック彫刻さながらであり、ほとばしるというよりは</w:t>
      </w:r>
      <w:r w:rsidRPr="00956BAD">
        <w:rPr>
          <w:rFonts w:hAnsi="Times New Roman"/>
          <w:color w:val="auto"/>
        </w:rPr>
        <w:fldChar w:fldCharType="begin"/>
      </w:r>
      <w:r w:rsidRPr="00956BAD">
        <w:rPr>
          <w:rFonts w:hAnsi="Times New Roman"/>
          <w:color w:val="auto"/>
        </w:rPr>
        <w:instrText xml:space="preserve"> eq \o\ad(\s\up 9(</w:instrText>
      </w:r>
      <w:r w:rsidRPr="00956BAD">
        <w:rPr>
          <w:rFonts w:hAnsi="Times New Roman" w:hint="eastAsia"/>
          <w:color w:val="auto"/>
          <w:sz w:val="10"/>
          <w:szCs w:val="10"/>
        </w:rPr>
        <w:instrText xml:space="preserve">　１</w:instrText>
      </w:r>
      <w:r w:rsidRPr="00956BAD">
        <w:rPr>
          <w:rFonts w:hAnsi="Times New Roman"/>
          <w:color w:val="auto"/>
        </w:rPr>
        <w:instrText>),</w:instrText>
      </w:r>
      <w:r w:rsidRPr="00956BAD">
        <w:rPr>
          <w:rFonts w:hint="eastAsia"/>
        </w:rPr>
        <w:instrText>、</w:instrText>
      </w:r>
      <w:r w:rsidRPr="00956BAD">
        <w:rPr>
          <w:rFonts w:hAnsi="Times New Roman"/>
          <w:color w:val="auto"/>
        </w:rPr>
        <w:instrText>)</w:instrText>
      </w:r>
      <w:r w:rsidRPr="00956BAD">
        <w:rPr>
          <w:rFonts w:hAnsi="Times New Roman"/>
          <w:color w:val="auto"/>
        </w:rPr>
        <w:fldChar w:fldCharType="end"/>
      </w:r>
      <w:r w:rsidRPr="00956BAD">
        <w:rPr>
          <w:rFonts w:hint="eastAsia"/>
          <w:u w:val="single" w:color="000000"/>
        </w:rPr>
        <w:t>音をたてて空間に静止している</w:t>
      </w:r>
      <w:r w:rsidRPr="00956BAD">
        <w:rPr>
          <w:rFonts w:hint="eastAsia"/>
        </w:rPr>
        <w:t>ように見えた。</w:t>
      </w:r>
    </w:p>
    <w:p w14:paraId="10706CFA" w14:textId="77777777" w:rsidR="00E53E00" w:rsidRPr="00956BAD" w:rsidRDefault="00E53E00" w:rsidP="00E53E00">
      <w:pPr>
        <w:adjustRightInd/>
        <w:spacing w:line="360" w:lineRule="exact"/>
        <w:rPr>
          <w:rFonts w:hAnsi="Times New Roman" w:cs="Times New Roman"/>
        </w:rPr>
      </w:pPr>
      <w:r w:rsidRPr="00956BAD">
        <w:rPr>
          <w:rFonts w:hint="eastAsia"/>
        </w:rPr>
        <w:t xml:space="preserve">　時間的な水と、空間的な水。</w:t>
      </w:r>
    </w:p>
    <w:p w14:paraId="44116AB8" w14:textId="77777777" w:rsidR="00E53E00" w:rsidRPr="00956BAD" w:rsidRDefault="00E53E00" w:rsidP="00E53E00">
      <w:pPr>
        <w:adjustRightInd/>
        <w:spacing w:line="360" w:lineRule="exact"/>
        <w:rPr>
          <w:rFonts w:hAnsi="Times New Roman" w:cs="Times New Roman"/>
        </w:rPr>
      </w:pPr>
      <w:r w:rsidRPr="00956BAD">
        <w:rPr>
          <w:rFonts w:hint="eastAsia"/>
        </w:rPr>
        <w:t xml:space="preserve">　そういうことをふと考えさせるほど</w:t>
      </w:r>
      <w:r w:rsidRPr="00956BAD">
        <w:rPr>
          <w:rFonts w:hAnsi="Times New Roman"/>
          <w:color w:val="auto"/>
        </w:rPr>
        <w:fldChar w:fldCharType="begin"/>
      </w:r>
      <w:r w:rsidRPr="00956BAD">
        <w:rPr>
          <w:rFonts w:hAnsi="Times New Roman"/>
          <w:color w:val="auto"/>
        </w:rPr>
        <w:instrText xml:space="preserve"> eq \o\ad(\s\up 9(</w:instrText>
      </w:r>
      <w:r w:rsidRPr="00956BAD">
        <w:rPr>
          <w:rFonts w:hAnsi="Times New Roman" w:hint="eastAsia"/>
          <w:color w:val="auto"/>
          <w:sz w:val="10"/>
          <w:szCs w:val="10"/>
        </w:rPr>
        <w:instrText xml:space="preserve">　２</w:instrText>
      </w:r>
      <w:r w:rsidRPr="00956BAD">
        <w:rPr>
          <w:rFonts w:hAnsi="Times New Roman"/>
          <w:color w:val="auto"/>
        </w:rPr>
        <w:instrText>),</w:instrText>
      </w:r>
      <w:r w:rsidRPr="00956BAD">
        <w:rPr>
          <w:rFonts w:hint="eastAsia"/>
        </w:rPr>
        <w:instrText>、</w:instrText>
      </w:r>
      <w:r w:rsidRPr="00956BAD">
        <w:rPr>
          <w:rFonts w:hAnsi="Times New Roman"/>
          <w:color w:val="auto"/>
        </w:rPr>
        <w:instrText>)</w:instrText>
      </w:r>
      <w:r w:rsidRPr="00956BAD">
        <w:rPr>
          <w:rFonts w:hAnsi="Times New Roman"/>
          <w:color w:val="auto"/>
        </w:rPr>
        <w:fldChar w:fldCharType="end"/>
      </w:r>
      <w:r w:rsidRPr="00956BAD">
        <w:rPr>
          <w:rFonts w:hint="eastAsia"/>
          <w:u w:val="single" w:color="000000"/>
        </w:rPr>
        <w:t>日本の伝統の中に噴水というものは少ない</w:t>
      </w:r>
      <w:r w:rsidRPr="00956BAD">
        <w:rPr>
          <w:rFonts w:hint="eastAsia"/>
        </w:rPr>
        <w:t>。せせらぎを作り、滝をかけ、池を掘って水を見ることはあれほど好んだ日本人が、噴水の美だけは近代に至るまで忘れていた。伝統は恐ろしいもので現代の都会でも、日本の噴水はやはり西洋のものほど美しくない。そのせいか東京でも大阪でも、町の広場はどことなく［　Ｂ　］が抜けて、表情に乏しいのである。</w:t>
      </w:r>
    </w:p>
    <w:p w14:paraId="6B37DBA6" w14:textId="77777777" w:rsidR="00E53E00" w:rsidRPr="00956BAD" w:rsidRDefault="00E53E00" w:rsidP="00E53E00">
      <w:pPr>
        <w:adjustRightInd/>
        <w:spacing w:line="360" w:lineRule="exact"/>
        <w:rPr>
          <w:rFonts w:hAnsi="Times New Roman" w:cs="Times New Roman"/>
        </w:rPr>
      </w:pPr>
      <w:r w:rsidRPr="00956BAD">
        <w:rPr>
          <w:rFonts w:hint="eastAsia"/>
        </w:rPr>
        <w:t xml:space="preserve">　西洋の空気は乾いていて、人々が噴き上げる水を求めたということもあるだろう。ローマ以来の水道の技術が、噴水を発達させるのに有利であったということも考えられる。だが、人工的な滝を作った日本人が、噴水を作らなかった理由は、そういう外面的な事情ばかりではなかったように思われる。日本人にとって水は自然に流れる姿が美しいのであり、圧縮したりねじ曲げたり、粘土のように造型する対象ではなかったのであろう。</w:t>
      </w:r>
    </w:p>
    <w:p w14:paraId="512A2E86" w14:textId="77777777" w:rsidR="00956BAD" w:rsidRPr="00956BAD" w:rsidRDefault="00E53E00" w:rsidP="00E53E00">
      <w:pPr>
        <w:adjustRightInd/>
        <w:spacing w:line="360" w:lineRule="exact"/>
      </w:pPr>
      <w:r w:rsidRPr="00956BAD">
        <w:rPr>
          <w:rFonts w:hint="eastAsia"/>
        </w:rPr>
        <w:t xml:space="preserve">　言うまでもなく、水にはそれ自体として定まった形はない。そうして、形がないということについて、おそらく日本人は西洋人と違った独特の好みをもっていたのである。</w:t>
      </w:r>
    </w:p>
    <w:p w14:paraId="58F26218" w14:textId="1F350C6B" w:rsidR="00E53E00" w:rsidRPr="00956BAD" w:rsidRDefault="00E53E00" w:rsidP="00E53E00">
      <w:pPr>
        <w:adjustRightInd/>
        <w:spacing w:line="360" w:lineRule="exact"/>
        <w:rPr>
          <w:rFonts w:hAnsi="Times New Roman" w:cs="Times New Roman"/>
        </w:rPr>
      </w:pPr>
      <w:r w:rsidRPr="00956BAD">
        <w:rPr>
          <w:rFonts w:hint="eastAsia"/>
        </w:rPr>
        <w:t>「行雲流水」という仏教的な言葉があるが、そういう思想はむしろ思想以前の感性によって裏づけられていた</w:t>
      </w:r>
      <w:r w:rsidRPr="00956BAD">
        <w:rPr>
          <w:rFonts w:hAnsi="Times New Roman"/>
          <w:color w:val="auto"/>
        </w:rPr>
        <w:fldChar w:fldCharType="begin"/>
      </w:r>
      <w:r w:rsidRPr="00956BAD">
        <w:rPr>
          <w:rFonts w:hAnsi="Times New Roman"/>
          <w:color w:val="auto"/>
        </w:rPr>
        <w:instrText xml:space="preserve"> eq \o\ad(\s\up 9(</w:instrText>
      </w:r>
      <w:r w:rsidRPr="00956BAD">
        <w:rPr>
          <w:rFonts w:hAnsi="Times New Roman" w:hint="eastAsia"/>
          <w:color w:val="auto"/>
          <w:sz w:val="10"/>
          <w:szCs w:val="10"/>
        </w:rPr>
        <w:instrText xml:space="preserve">　３</w:instrText>
      </w:r>
      <w:r w:rsidRPr="00956BAD">
        <w:rPr>
          <w:rFonts w:hAnsi="Times New Roman"/>
          <w:color w:val="auto"/>
        </w:rPr>
        <w:instrText>),</w:instrText>
      </w:r>
      <w:r w:rsidRPr="00956BAD">
        <w:rPr>
          <w:rFonts w:hint="eastAsia"/>
        </w:rPr>
        <w:instrText>。</w:instrText>
      </w:r>
      <w:r w:rsidRPr="00956BAD">
        <w:rPr>
          <w:rFonts w:hAnsi="Times New Roman"/>
          <w:color w:val="auto"/>
        </w:rPr>
        <w:instrText>)</w:instrText>
      </w:r>
      <w:r w:rsidRPr="00956BAD">
        <w:rPr>
          <w:rFonts w:hAnsi="Times New Roman"/>
          <w:color w:val="auto"/>
        </w:rPr>
        <w:fldChar w:fldCharType="end"/>
      </w:r>
      <w:r w:rsidRPr="00956BAD">
        <w:rPr>
          <w:rFonts w:hint="eastAsia"/>
          <w:u w:val="single" w:color="000000"/>
        </w:rPr>
        <w:t>それ</w:t>
      </w:r>
      <w:r w:rsidRPr="00956BAD">
        <w:rPr>
          <w:rFonts w:hint="eastAsia"/>
        </w:rPr>
        <w:t>は外界に対する受動的な態度というよりは、積極的に、形なきものを恐れない心の現れではなかっただろうか。</w:t>
      </w:r>
    </w:p>
    <w:p w14:paraId="65AA170C" w14:textId="77777777" w:rsidR="00E53E00" w:rsidRPr="00956BAD" w:rsidRDefault="00E53E00" w:rsidP="00E53E00">
      <w:pPr>
        <w:adjustRightInd/>
        <w:spacing w:line="360" w:lineRule="exact"/>
        <w:rPr>
          <w:rFonts w:hAnsi="Times New Roman" w:cs="Times New Roman"/>
        </w:rPr>
      </w:pPr>
      <w:r w:rsidRPr="00956BAD">
        <w:rPr>
          <w:rFonts w:hint="eastAsia"/>
        </w:rPr>
        <w:t xml:space="preserve">　見えない水と</w:t>
      </w:r>
      <w:r w:rsidRPr="00956BAD">
        <w:rPr>
          <w:rFonts w:hAnsi="Times New Roman"/>
          <w:color w:val="auto"/>
        </w:rPr>
        <w:fldChar w:fldCharType="begin"/>
      </w:r>
      <w:r w:rsidRPr="00956BAD">
        <w:rPr>
          <w:rFonts w:hAnsi="Times New Roman"/>
          <w:color w:val="auto"/>
        </w:rPr>
        <w:instrText xml:space="preserve"> eq \o\ad(\s\up 9(</w:instrText>
      </w:r>
      <w:r w:rsidRPr="00956BAD">
        <w:rPr>
          <w:rFonts w:hAnsi="Times New Roman" w:hint="eastAsia"/>
          <w:color w:val="auto"/>
          <w:sz w:val="10"/>
          <w:szCs w:val="10"/>
        </w:rPr>
        <w:instrText xml:space="preserve">　４</w:instrText>
      </w:r>
      <w:r w:rsidRPr="00956BAD">
        <w:rPr>
          <w:rFonts w:hAnsi="Times New Roman"/>
          <w:color w:val="auto"/>
        </w:rPr>
        <w:instrText>),</w:instrText>
      </w:r>
      <w:r w:rsidRPr="00956BAD">
        <w:rPr>
          <w:rFonts w:hint="eastAsia"/>
        </w:rPr>
        <w:instrText>、</w:instrText>
      </w:r>
      <w:r w:rsidRPr="00956BAD">
        <w:rPr>
          <w:rFonts w:hAnsi="Times New Roman"/>
          <w:color w:val="auto"/>
        </w:rPr>
        <w:instrText>)</w:instrText>
      </w:r>
      <w:r w:rsidRPr="00956BAD">
        <w:rPr>
          <w:rFonts w:hAnsi="Times New Roman"/>
          <w:color w:val="auto"/>
        </w:rPr>
        <w:fldChar w:fldCharType="end"/>
      </w:r>
      <w:r w:rsidRPr="00956BAD">
        <w:rPr>
          <w:rFonts w:hint="eastAsia"/>
          <w:u w:val="single" w:color="000000"/>
        </w:rPr>
        <w:t>目に見える水</w:t>
      </w:r>
      <w:r w:rsidRPr="00956BAD">
        <w:rPr>
          <w:rFonts w:hint="eastAsia"/>
        </w:rPr>
        <w:t>。</w:t>
      </w:r>
    </w:p>
    <w:p w14:paraId="49430984" w14:textId="4058F6CB" w:rsidR="00E53E00" w:rsidRPr="00956BAD" w:rsidRDefault="00E53E00" w:rsidP="00E53E00">
      <w:pPr>
        <w:adjustRightInd/>
        <w:spacing w:line="360" w:lineRule="exact"/>
        <w:rPr>
          <w:rFonts w:hAnsi="Times New Roman" w:cs="Times New Roman"/>
        </w:rPr>
      </w:pPr>
      <w:r w:rsidRPr="00956BAD">
        <w:rPr>
          <w:rFonts w:hint="eastAsia"/>
        </w:rPr>
        <w:t xml:space="preserve">　もし、流れを感じることだけが大切なのだとしたら</w:t>
      </w:r>
      <w:r w:rsidRPr="00956BAD">
        <w:rPr>
          <w:rFonts w:hAnsi="Times New Roman"/>
          <w:color w:val="auto"/>
        </w:rPr>
        <w:fldChar w:fldCharType="begin"/>
      </w:r>
      <w:r w:rsidRPr="00956BAD">
        <w:rPr>
          <w:rFonts w:hAnsi="Times New Roman"/>
          <w:color w:val="auto"/>
        </w:rPr>
        <w:instrText xml:space="preserve"> eq \o\ad(\s\up 9(</w:instrText>
      </w:r>
      <w:r w:rsidRPr="00956BAD">
        <w:rPr>
          <w:rFonts w:hAnsi="Times New Roman" w:hint="eastAsia"/>
          <w:color w:val="auto"/>
          <w:sz w:val="10"/>
          <w:szCs w:val="10"/>
        </w:rPr>
        <w:instrText xml:space="preserve">　５</w:instrText>
      </w:r>
      <w:r w:rsidRPr="00956BAD">
        <w:rPr>
          <w:rFonts w:hAnsi="Times New Roman"/>
          <w:color w:val="auto"/>
        </w:rPr>
        <w:instrText>),</w:instrText>
      </w:r>
      <w:r w:rsidRPr="00956BAD">
        <w:rPr>
          <w:rFonts w:hint="eastAsia"/>
        </w:rPr>
        <w:instrText>、</w:instrText>
      </w:r>
      <w:r w:rsidRPr="00956BAD">
        <w:rPr>
          <w:rFonts w:hAnsi="Times New Roman"/>
          <w:color w:val="auto"/>
        </w:rPr>
        <w:instrText>)</w:instrText>
      </w:r>
      <w:r w:rsidRPr="00956BAD">
        <w:rPr>
          <w:rFonts w:hAnsi="Times New Roman"/>
          <w:color w:val="auto"/>
        </w:rPr>
        <w:fldChar w:fldCharType="end"/>
      </w:r>
      <w:r w:rsidRPr="00956BAD">
        <w:rPr>
          <w:rFonts w:hint="eastAsia"/>
          <w:u w:val="single" w:color="000000"/>
        </w:rPr>
        <w:t>我々は水を実感するのにもはや水を見る必要さえない</w:t>
      </w:r>
      <w:r w:rsidRPr="00956BAD">
        <w:rPr>
          <w:rFonts w:hint="eastAsia"/>
        </w:rPr>
        <w:t>といえる。ただ断続する音の響きを聞いて、その</w:t>
      </w:r>
      <w:r w:rsidR="00956BAD" w:rsidRPr="00956BAD">
        <w:ruby>
          <w:rubyPr>
            <w:rubyAlign w:val="distributeSpace"/>
            <w:hps w:val="10"/>
            <w:hpsRaise w:val="18"/>
            <w:hpsBaseText w:val="20"/>
            <w:lid w:val="ja-JP"/>
          </w:rubyPr>
          <w:rt>
            <w:r w:rsidR="00956BAD" w:rsidRPr="00956BAD">
              <w:rPr>
                <w:sz w:val="10"/>
              </w:rPr>
              <w:t>かん</w:t>
            </w:r>
          </w:rt>
          <w:rubyBase>
            <w:r w:rsidR="00956BAD" w:rsidRPr="00956BAD">
              <w:t>間</w:t>
            </w:r>
          </w:rubyBase>
        </w:ruby>
      </w:r>
      <w:r w:rsidR="00956BAD" w:rsidRPr="00956BAD">
        <w:ruby>
          <w:rubyPr>
            <w:rubyAlign w:val="distributeSpace"/>
            <w:hps w:val="10"/>
            <w:hpsRaise w:val="18"/>
            <w:hpsBaseText w:val="20"/>
            <w:lid w:val="ja-JP"/>
          </w:rubyPr>
          <w:rt>
            <w:r w:rsidR="00956BAD" w:rsidRPr="00956BAD">
              <w:rPr>
                <w:sz w:val="10"/>
              </w:rPr>
              <w:t>げき</w:t>
            </w:r>
          </w:rt>
          <w:rubyBase>
            <w:r w:rsidR="00956BAD" w:rsidRPr="00956BAD">
              <w:t>隙</w:t>
            </w:r>
          </w:rubyBase>
        </w:ruby>
      </w:r>
      <w:r w:rsidRPr="00956BAD">
        <w:rPr>
          <w:rFonts w:hint="eastAsia"/>
        </w:rPr>
        <w:t>に流れるものを間接に心で味わえばよい。そう考えればあの「</w:t>
      </w:r>
      <w:r w:rsidRPr="00956BAD">
        <w:rPr>
          <w:rFonts w:hAnsi="Times New Roman"/>
          <w:color w:val="auto"/>
        </w:rPr>
        <w:fldChar w:fldCharType="begin"/>
      </w:r>
      <w:r w:rsidRPr="00956BAD">
        <w:rPr>
          <w:rFonts w:hAnsi="Times New Roman"/>
          <w:color w:val="auto"/>
        </w:rPr>
        <w:instrText xml:space="preserve"> eq \o\ad(\s\up 9(</w:instrText>
      </w:r>
      <w:r w:rsidRPr="00956BAD">
        <w:rPr>
          <w:rFonts w:hAnsi="Times New Roman" w:hint="eastAsia"/>
          <w:color w:val="auto"/>
          <w:sz w:val="10"/>
          <w:szCs w:val="10"/>
        </w:rPr>
        <w:instrText>しし</w:instrText>
      </w:r>
      <w:r w:rsidRPr="00956BAD">
        <w:rPr>
          <w:rFonts w:hAnsi="Times New Roman"/>
          <w:color w:val="auto"/>
        </w:rPr>
        <w:instrText>),</w:instrText>
      </w:r>
      <w:r w:rsidRPr="00956BAD">
        <w:rPr>
          <w:rFonts w:hint="eastAsia"/>
        </w:rPr>
        <w:instrText>鹿</w:instrText>
      </w:r>
      <w:r w:rsidRPr="00956BAD">
        <w:rPr>
          <w:rFonts w:hAnsi="Times New Roman"/>
          <w:color w:val="auto"/>
        </w:rPr>
        <w:instrText>)</w:instrText>
      </w:r>
      <w:r w:rsidRPr="00956BAD">
        <w:rPr>
          <w:rFonts w:hAnsi="Times New Roman"/>
          <w:color w:val="auto"/>
        </w:rPr>
        <w:fldChar w:fldCharType="end"/>
      </w:r>
      <w:r w:rsidRPr="00956BAD">
        <w:rPr>
          <w:rFonts w:hint="eastAsia"/>
        </w:rPr>
        <w:t>おどし」は、日本人が水を鑑賞する行為の極致を表す仕掛けだといえるかもしれない。</w:t>
      </w:r>
    </w:p>
    <w:p w14:paraId="2BD0E4D8" w14:textId="77777777" w:rsidR="00E53E00" w:rsidRPr="00956BAD" w:rsidRDefault="00E53E00" w:rsidP="00E53E00">
      <w:pPr>
        <w:adjustRightInd/>
        <w:spacing w:line="360" w:lineRule="exact"/>
        <w:rPr>
          <w:rFonts w:hAnsi="Times New Roman" w:cs="Times New Roman"/>
        </w:rPr>
      </w:pPr>
    </w:p>
    <w:p w14:paraId="07E80EC9" w14:textId="163DB96D" w:rsidR="00E53E00" w:rsidRPr="00956BAD" w:rsidRDefault="00E53E00" w:rsidP="00E53E00">
      <w:pPr>
        <w:adjustRightInd/>
        <w:spacing w:line="360" w:lineRule="exact"/>
        <w:ind w:left="402" w:hanging="402"/>
        <w:rPr>
          <w:rFonts w:hAnsi="Times New Roman" w:cs="Times New Roman"/>
        </w:rPr>
      </w:pPr>
      <w:r w:rsidRPr="00956BAD">
        <w:rPr>
          <w:rFonts w:hint="eastAsia"/>
        </w:rPr>
        <w:t>問一　［　Ａ　］・［　Ｂ　］に入る語として最も適切な</w:t>
      </w:r>
      <w:r w:rsidR="00956BAD" w:rsidRPr="00956BAD">
        <w:rPr>
          <w:rFonts w:hint="eastAsia"/>
        </w:rPr>
        <w:t>ものを、それぞれ</w:t>
      </w:r>
      <w:r w:rsidRPr="00956BAD">
        <w:rPr>
          <w:rFonts w:hint="eastAsia"/>
        </w:rPr>
        <w:t>漢字一字</w:t>
      </w:r>
      <w:r w:rsidR="00956BAD" w:rsidRPr="00956BAD">
        <w:rPr>
          <w:rFonts w:hint="eastAsia"/>
        </w:rPr>
        <w:t>で書き</w:t>
      </w:r>
      <w:r w:rsidRPr="00956BAD">
        <w:rPr>
          <w:rFonts w:hint="eastAsia"/>
        </w:rPr>
        <w:t>なさい。</w:t>
      </w:r>
    </w:p>
    <w:p w14:paraId="6C8BE01A" w14:textId="53256EC3" w:rsidR="00E53E00" w:rsidRPr="00956BAD" w:rsidRDefault="00E53E00" w:rsidP="00E53E00">
      <w:pPr>
        <w:adjustRightInd/>
        <w:spacing w:line="360" w:lineRule="exact"/>
        <w:ind w:left="402" w:hanging="402"/>
        <w:rPr>
          <w:rFonts w:hAnsi="Times New Roman" w:cs="Times New Roman"/>
        </w:rPr>
      </w:pPr>
      <w:r w:rsidRPr="00956BAD">
        <w:rPr>
          <w:rFonts w:hint="eastAsia"/>
        </w:rPr>
        <w:t>問二　傍線１「音をたてて空間に静止している」とほぼ同じ内容の表現を</w:t>
      </w:r>
      <w:r w:rsidR="00956BAD" w:rsidRPr="00956BAD">
        <w:rPr>
          <w:rFonts w:hint="eastAsia"/>
        </w:rPr>
        <w:t>、</w:t>
      </w:r>
      <w:r w:rsidRPr="00956BAD">
        <w:rPr>
          <w:rFonts w:hint="eastAsia"/>
        </w:rPr>
        <w:t>文中から十五字以内で抜き出しなさい。</w:t>
      </w:r>
    </w:p>
    <w:p w14:paraId="4D21304B" w14:textId="77777777" w:rsidR="00E53E00" w:rsidRPr="00956BAD" w:rsidRDefault="00E53E00" w:rsidP="00E53E00">
      <w:pPr>
        <w:adjustRightInd/>
        <w:spacing w:line="360" w:lineRule="exact"/>
        <w:ind w:left="402" w:hanging="402"/>
        <w:rPr>
          <w:rFonts w:hAnsi="Times New Roman" w:cs="Times New Roman"/>
        </w:rPr>
      </w:pPr>
      <w:r w:rsidRPr="00956BAD">
        <w:rPr>
          <w:rFonts w:hint="eastAsia"/>
        </w:rPr>
        <w:t>問三　傍線２「日本の伝統の中に噴水というものは少ない」とあるが、筆者はその理由をどのように考えているか。「西洋の空気は」から始まる段落の中の語句を用いて「日本人は～」の形で二十字以内で答えなさい。</w:t>
      </w:r>
    </w:p>
    <w:p w14:paraId="0D4687FD" w14:textId="77777777" w:rsidR="00E53E00" w:rsidRPr="00956BAD" w:rsidRDefault="00E53E00" w:rsidP="00E53E00">
      <w:pPr>
        <w:adjustRightInd/>
        <w:spacing w:line="360" w:lineRule="exact"/>
        <w:ind w:left="402" w:hanging="402"/>
        <w:rPr>
          <w:rFonts w:hAnsi="Times New Roman" w:cs="Times New Roman"/>
        </w:rPr>
      </w:pPr>
      <w:r w:rsidRPr="00956BAD">
        <w:rPr>
          <w:rFonts w:hint="eastAsia"/>
        </w:rPr>
        <w:t>問四　傍線３「それ」とは何を指すか。文中の語句を用いて二十五字以内で答えなさい。</w:t>
      </w:r>
    </w:p>
    <w:p w14:paraId="65DBA71C" w14:textId="77777777" w:rsidR="00E53E00" w:rsidRPr="00956BAD" w:rsidRDefault="00E53E00" w:rsidP="00E53E00">
      <w:pPr>
        <w:adjustRightInd/>
        <w:spacing w:line="360" w:lineRule="exact"/>
        <w:ind w:left="402" w:hanging="402"/>
        <w:rPr>
          <w:rFonts w:hAnsi="Times New Roman" w:cs="Times New Roman"/>
        </w:rPr>
      </w:pPr>
      <w:r w:rsidRPr="00956BAD">
        <w:rPr>
          <w:rFonts w:hint="eastAsia"/>
        </w:rPr>
        <w:t>問五　傍線４「目に見える水」とは具体的には何を指すか。文中の語句を抜き出しなさい。</w:t>
      </w:r>
    </w:p>
    <w:p w14:paraId="36A6D1D6" w14:textId="77777777" w:rsidR="00E53E00" w:rsidRDefault="00E53E00" w:rsidP="00E53E00">
      <w:pPr>
        <w:pStyle w:val="a3"/>
        <w:kinsoku/>
        <w:overflowPunct/>
        <w:autoSpaceDE/>
        <w:autoSpaceDN/>
        <w:adjustRightInd/>
        <w:spacing w:line="360" w:lineRule="exact"/>
        <w:ind w:left="403" w:hanging="403"/>
        <w:jc w:val="both"/>
      </w:pPr>
      <w:r w:rsidRPr="00956BAD">
        <w:rPr>
          <w:rFonts w:hint="eastAsia"/>
        </w:rPr>
        <w:t>問六　傍線５「我々は水を実感するのにもはや水を見る必要さえない」とあるが、このように言うのは、筆者が日本人についてどのように考えるからか。「日本人は……感性をもっていると考えるから。」の形で、五十字以内で説明しなさい。</w:t>
      </w:r>
    </w:p>
    <w:p w14:paraId="0DCCE08E" w14:textId="77777777" w:rsidR="00CB4B6C" w:rsidRDefault="00CB4B6C" w:rsidP="00E53E00">
      <w:pPr>
        <w:pStyle w:val="a3"/>
        <w:kinsoku/>
        <w:overflowPunct/>
        <w:autoSpaceDE/>
        <w:autoSpaceDN/>
        <w:adjustRightInd/>
        <w:spacing w:line="360" w:lineRule="exact"/>
        <w:ind w:left="403" w:hanging="403"/>
        <w:jc w:val="both"/>
      </w:pPr>
    </w:p>
    <w:p w14:paraId="39556171" w14:textId="77777777" w:rsidR="00CB4B6C" w:rsidRDefault="00CB4B6C" w:rsidP="00E53E00">
      <w:pPr>
        <w:pStyle w:val="a3"/>
        <w:kinsoku/>
        <w:overflowPunct/>
        <w:autoSpaceDE/>
        <w:autoSpaceDN/>
        <w:adjustRightInd/>
        <w:spacing w:line="360" w:lineRule="exact"/>
        <w:ind w:left="403" w:hanging="403"/>
        <w:jc w:val="both"/>
      </w:pPr>
    </w:p>
    <w:sectPr w:rsidR="00CB4B6C" w:rsidSect="00CB4B6C">
      <w:headerReference w:type="even" r:id="rId6"/>
      <w:headerReference w:type="default" r:id="rId7"/>
      <w:footerReference w:type="even" r:id="rId8"/>
      <w:footerReference w:type="default" r:id="rId9"/>
      <w:headerReference w:type="first" r:id="rId10"/>
      <w:footerReference w:type="first" r:id="rId11"/>
      <w:pgSz w:w="20636" w:h="14570" w:orient="landscape" w:code="12"/>
      <w:pgMar w:top="2041" w:right="2552" w:bottom="2041" w:left="2552" w:header="720" w:footer="720" w:gutter="0"/>
      <w:cols w:space="566"/>
      <w:noEndnote/>
      <w:textDirection w:val="tbRl"/>
      <w:docGrid w:type="lines" w:linePitch="342"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B95E1" w14:textId="77777777" w:rsidR="00E53E00" w:rsidRDefault="00E53E00">
      <w:pPr>
        <w:rPr>
          <w:rFonts w:cs="Times New Roman"/>
        </w:rPr>
      </w:pPr>
      <w:r>
        <w:rPr>
          <w:rFonts w:cs="Times New Roman"/>
        </w:rPr>
        <w:separator/>
      </w:r>
    </w:p>
  </w:endnote>
  <w:endnote w:type="continuationSeparator" w:id="0">
    <w:p w14:paraId="6DC68636" w14:textId="77777777" w:rsidR="00E53E00" w:rsidRDefault="00E53E0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5D57F" w14:textId="77777777" w:rsidR="00CB4B6C" w:rsidRDefault="00CB4B6C">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DD61" w14:textId="23B3F782" w:rsidR="00E53E00" w:rsidRDefault="00E53E00">
    <w:pPr>
      <w:framePr w:wrap="auto" w:vAnchor="text" w:hAnchor="margin" w:xAlign="center" w:y="1"/>
      <w:adjustRightInd/>
      <w:jc w:val="center"/>
      <w:rPr>
        <w:rFonts w:hAnsi="Times New Roman" w:cs="Times New Roman"/>
      </w:rPr>
    </w:pPr>
    <w:r>
      <w:rPr>
        <w:rFonts w:hint="eastAsia"/>
      </w:rPr>
      <w:t>－</w:t>
    </w:r>
    <w:r>
      <w:t xml:space="preserve"> </w:t>
    </w:r>
    <w:r>
      <w:fldChar w:fldCharType="begin"/>
    </w:r>
    <w:r>
      <w:instrText>page \* MERGEFORMAT</w:instrText>
    </w:r>
    <w:r>
      <w:fldChar w:fldCharType="separate"/>
    </w:r>
    <w:r w:rsidR="00A57F4F">
      <w:rPr>
        <w:noProof/>
      </w:rPr>
      <w:t>3</w:t>
    </w:r>
    <w:r>
      <w:fldChar w:fldCharType="end"/>
    </w:r>
    <w:r>
      <w:t xml:space="preserve"> </w:t>
    </w:r>
    <w:r>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7A43C" w14:textId="77777777" w:rsidR="00CB4B6C" w:rsidRDefault="00CB4B6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52674" w14:textId="77777777" w:rsidR="00E53E00" w:rsidRDefault="00E53E00">
      <w:pPr>
        <w:rPr>
          <w:rFonts w:cs="Times New Roman"/>
        </w:rPr>
      </w:pPr>
      <w:r>
        <w:rPr>
          <w:rFonts w:hAnsi="Times New Roman" w:cs="Times New Roman"/>
          <w:color w:val="auto"/>
          <w:sz w:val="2"/>
          <w:szCs w:val="2"/>
        </w:rPr>
        <w:continuationSeparator/>
      </w:r>
    </w:p>
  </w:footnote>
  <w:footnote w:type="continuationSeparator" w:id="0">
    <w:p w14:paraId="766B00A4" w14:textId="77777777" w:rsidR="00E53E00" w:rsidRDefault="00E53E00">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96D96" w14:textId="05584957" w:rsidR="00CB4B6C" w:rsidRDefault="00CB4B6C">
    <w:pPr>
      <w:pStyle w:val="ad"/>
    </w:pPr>
    <w:r>
      <w:rPr>
        <w:noProof/>
      </w:rPr>
      <w:pict w14:anchorId="07C756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52157" o:spid="_x0000_s18434" type="#_x0000_t136" style="position:absolute;left:0;text-align:left;margin-left:0;margin-top:0;width:554.5pt;height:184.8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DBB66" w14:textId="26412CF0" w:rsidR="00CB4B6C" w:rsidRDefault="00CB4B6C">
    <w:pPr>
      <w:pStyle w:val="ad"/>
    </w:pPr>
    <w:r>
      <w:rPr>
        <w:noProof/>
      </w:rPr>
      <w:pict w14:anchorId="199939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52158" o:spid="_x0000_s18435" type="#_x0000_t136" style="position:absolute;left:0;text-align:left;margin-left:0;margin-top:0;width:554.5pt;height:184.8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F5211" w14:textId="161DD374" w:rsidR="00CB4B6C" w:rsidRDefault="00CB4B6C">
    <w:pPr>
      <w:pStyle w:val="ad"/>
    </w:pPr>
    <w:r>
      <w:rPr>
        <w:noProof/>
      </w:rPr>
      <w:pict w14:anchorId="217B6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52156" o:spid="_x0000_s18433" type="#_x0000_t136" style="position:absolute;left:0;text-align:left;margin-left:0;margin-top:0;width:554.5pt;height:184.8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cumentProtection w:edit="readOnly" w:enforcement="1" w:cryptProviderType="rsaAES" w:cryptAlgorithmClass="hash" w:cryptAlgorithmType="typeAny" w:cryptAlgorithmSid="14" w:cryptSpinCount="100000" w:hash="psaJXH5QtOSp4g9rhAtpvm0fidV5d56GY4Gxdw0O4C3MuMVqw9I+p/Imu32g6csmaXZBDVX+JMCg0RfGtl813A==" w:salt="TwqGK4o1yr3LcM2W3HfAqw=="/>
  <w:defaultTabStop w:val="200"/>
  <w:doNotHyphenateCaps/>
  <w:drawingGridHorizontalSpacing w:val="191"/>
  <w:drawingGridVerticalSpacing w:val="171"/>
  <w:displayHorizontalDrawingGridEvery w:val="0"/>
  <w:displayVerticalDrawingGridEvery w:val="2"/>
  <w:doNotShadeFormData/>
  <w:characterSpacingControl w:val="doNotCompress"/>
  <w:noLineBreaksAfter w:lang="ja-JP" w:val="(&lt;[{〈《「『【〔（＜［｛｢"/>
  <w:noLineBreaksBefore w:lang="ja-JP" w:val="!),.&gt;?]}、。〉》」』】〕！），．＞？］｝｡｣､ﾞﾟ"/>
  <w:doNotValidateAgainstSchema/>
  <w:doNotDemarcateInvalidXml/>
  <w:hdrShapeDefaults>
    <o:shapedefaults v:ext="edit" spidmax="18436">
      <v:textbox inset="5.85pt,.7pt,5.85pt,.7pt"/>
    </o:shapedefaults>
    <o:shapelayout v:ext="edit">
      <o:idmap v:ext="edit" data="18"/>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E00"/>
    <w:rsid w:val="000E267C"/>
    <w:rsid w:val="0014385C"/>
    <w:rsid w:val="002A2708"/>
    <w:rsid w:val="00374B5E"/>
    <w:rsid w:val="003D1756"/>
    <w:rsid w:val="00475C11"/>
    <w:rsid w:val="004B5549"/>
    <w:rsid w:val="00596FA0"/>
    <w:rsid w:val="008C72B4"/>
    <w:rsid w:val="00950766"/>
    <w:rsid w:val="00956BAD"/>
    <w:rsid w:val="00A57F4F"/>
    <w:rsid w:val="00AA69C4"/>
    <w:rsid w:val="00C036B6"/>
    <w:rsid w:val="00C76328"/>
    <w:rsid w:val="00CB4B6C"/>
    <w:rsid w:val="00E53E00"/>
    <w:rsid w:val="00E937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6">
      <v:textbox inset="5.85pt,.7pt,5.85pt,.7pt"/>
    </o:shapedefaults>
    <o:shapelayout v:ext="edit">
      <o:idmap v:ext="edit" data="1"/>
    </o:shapelayout>
  </w:shapeDefaults>
  <w:decimalSymbol w:val="."/>
  <w:listSeparator w:val=","/>
  <w14:docId w14:val="0CA49919"/>
  <w14:defaultImageDpi w14:val="96"/>
  <w15:docId w15:val="{55684267-E4BB-422F-B2C1-9ED513259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pPr>
      <w:widowControl w:val="0"/>
      <w:suppressAutoHyphens/>
      <w:kinsoku w:val="0"/>
      <w:wordWrap w:val="0"/>
      <w:overflowPunct w:val="0"/>
      <w:autoSpaceDE w:val="0"/>
      <w:autoSpaceDN w:val="0"/>
      <w:adjustRightInd w:val="0"/>
      <w:spacing w:line="356" w:lineRule="exact"/>
      <w:textAlignment w:val="baseline"/>
    </w:pPr>
    <w:rPr>
      <w:rFonts w:ascii="ＭＳ 明朝" w:hAnsi="ＭＳ 明朝" w:cs="ＭＳ 明朝"/>
      <w:kern w:val="0"/>
      <w:sz w:val="20"/>
      <w:szCs w:val="20"/>
    </w:rPr>
  </w:style>
  <w:style w:type="paragraph" w:customStyle="1" w:styleId="a4">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5">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6">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7">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8">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9">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a">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character" w:customStyle="1" w:styleId="ab">
    <w:name w:val="脚注(標準)"/>
    <w:uiPriority w:val="99"/>
    <w:rPr>
      <w:sz w:val="20"/>
      <w:vertAlign w:val="superscript"/>
    </w:rPr>
  </w:style>
  <w:style w:type="character" w:customStyle="1" w:styleId="ac">
    <w:name w:val="脚注ｴﾘｱ(標準)"/>
    <w:uiPriority w:val="99"/>
  </w:style>
  <w:style w:type="paragraph" w:styleId="ad">
    <w:name w:val="header"/>
    <w:basedOn w:val="a"/>
    <w:link w:val="ae"/>
    <w:uiPriority w:val="99"/>
    <w:unhideWhenUsed/>
    <w:rsid w:val="00596FA0"/>
    <w:pPr>
      <w:tabs>
        <w:tab w:val="center" w:pos="4252"/>
        <w:tab w:val="right" w:pos="8504"/>
      </w:tabs>
      <w:snapToGrid w:val="0"/>
    </w:pPr>
  </w:style>
  <w:style w:type="character" w:customStyle="1" w:styleId="ae">
    <w:name w:val="ヘッダー (文字)"/>
    <w:basedOn w:val="a0"/>
    <w:link w:val="ad"/>
    <w:uiPriority w:val="99"/>
    <w:locked/>
    <w:rsid w:val="00596FA0"/>
    <w:rPr>
      <w:rFonts w:ascii="ＭＳ 明朝" w:eastAsia="ＭＳ 明朝" w:cs="ＭＳ 明朝"/>
      <w:color w:val="000000"/>
      <w:kern w:val="0"/>
      <w:sz w:val="20"/>
      <w:szCs w:val="20"/>
    </w:rPr>
  </w:style>
  <w:style w:type="paragraph" w:styleId="af">
    <w:name w:val="footer"/>
    <w:basedOn w:val="a"/>
    <w:link w:val="af0"/>
    <w:uiPriority w:val="99"/>
    <w:unhideWhenUsed/>
    <w:rsid w:val="00596FA0"/>
    <w:pPr>
      <w:tabs>
        <w:tab w:val="center" w:pos="4252"/>
        <w:tab w:val="right" w:pos="8504"/>
      </w:tabs>
      <w:snapToGrid w:val="0"/>
    </w:pPr>
  </w:style>
  <w:style w:type="character" w:customStyle="1" w:styleId="af0">
    <w:name w:val="フッター (文字)"/>
    <w:basedOn w:val="a0"/>
    <w:link w:val="af"/>
    <w:uiPriority w:val="99"/>
    <w:locked/>
    <w:rsid w:val="00596FA0"/>
    <w:rPr>
      <w:rFonts w:ascii="ＭＳ 明朝" w:eastAsia="ＭＳ 明朝" w:cs="ＭＳ 明朝"/>
      <w:color w:val="000000"/>
      <w:kern w:val="0"/>
      <w:sz w:val="20"/>
      <w:szCs w:val="20"/>
    </w:rPr>
  </w:style>
  <w:style w:type="character" w:styleId="af1">
    <w:name w:val="annotation reference"/>
    <w:basedOn w:val="a0"/>
    <w:uiPriority w:val="99"/>
    <w:rsid w:val="00956BAD"/>
    <w:rPr>
      <w:sz w:val="18"/>
      <w:szCs w:val="18"/>
    </w:rPr>
  </w:style>
  <w:style w:type="paragraph" w:styleId="af2">
    <w:name w:val="annotation text"/>
    <w:basedOn w:val="a"/>
    <w:link w:val="af3"/>
    <w:uiPriority w:val="99"/>
    <w:rsid w:val="00956BAD"/>
    <w:pPr>
      <w:jc w:val="left"/>
    </w:pPr>
  </w:style>
  <w:style w:type="character" w:customStyle="1" w:styleId="af3">
    <w:name w:val="コメント文字列 (文字)"/>
    <w:basedOn w:val="a0"/>
    <w:link w:val="af2"/>
    <w:uiPriority w:val="99"/>
    <w:rsid w:val="00956BAD"/>
    <w:rPr>
      <w:rFonts w:ascii="ＭＳ 明朝" w:hAnsi="ＭＳ 明朝" w:cs="ＭＳ 明朝"/>
      <w:color w:val="000000"/>
      <w:kern w:val="0"/>
      <w:sz w:val="20"/>
      <w:szCs w:val="20"/>
    </w:rPr>
  </w:style>
  <w:style w:type="paragraph" w:styleId="af4">
    <w:name w:val="annotation subject"/>
    <w:basedOn w:val="af2"/>
    <w:next w:val="af2"/>
    <w:link w:val="af5"/>
    <w:uiPriority w:val="99"/>
    <w:rsid w:val="00956BAD"/>
    <w:rPr>
      <w:b/>
      <w:bCs/>
    </w:rPr>
  </w:style>
  <w:style w:type="character" w:customStyle="1" w:styleId="af5">
    <w:name w:val="コメント内容 (文字)"/>
    <w:basedOn w:val="af3"/>
    <w:link w:val="af4"/>
    <w:uiPriority w:val="99"/>
    <w:rsid w:val="00956BAD"/>
    <w:rPr>
      <w:rFonts w:ascii="ＭＳ 明朝" w:hAnsi="ＭＳ 明朝" w:cs="ＭＳ 明朝"/>
      <w:b/>
      <w:bCs/>
      <w:color w:val="000000"/>
      <w:kern w:val="0"/>
      <w:sz w:val="20"/>
      <w:szCs w:val="20"/>
    </w:rPr>
  </w:style>
  <w:style w:type="paragraph" w:styleId="af6">
    <w:name w:val="Balloon Text"/>
    <w:basedOn w:val="a"/>
    <w:link w:val="af7"/>
    <w:uiPriority w:val="99"/>
    <w:semiHidden/>
    <w:unhideWhenUsed/>
    <w:rsid w:val="00956BAD"/>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956BAD"/>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1472</Characters>
  <Application>Microsoft Office Word</Application>
  <DocSecurity>8</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2025-05-22T09:23:00Z</dcterms:created>
  <dcterms:modified xsi:type="dcterms:W3CDTF">2025-05-22T09:23:00Z</dcterms:modified>
</cp:coreProperties>
</file>