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3F" w:rsidRPr="00E40B21" w:rsidRDefault="007250A8" w:rsidP="00BE2415">
      <w:pPr>
        <w:tabs>
          <w:tab w:val="left" w:pos="7990"/>
        </w:tabs>
        <w:textAlignment w:val="baseline"/>
        <w:rPr>
          <w:rFonts w:ascii="ＭＳ ゴシック" w:eastAsia="ＭＳ ゴシック" w:hAnsi="ＭＳ ゴシック" w:cs="ＭＳ ゴシック"/>
          <w:color w:val="000000"/>
          <w:kern w:val="0"/>
          <w:sz w:val="32"/>
          <w:szCs w:val="32"/>
        </w:rPr>
      </w:pPr>
      <w:r w:rsidRPr="00E40B21">
        <w:rPr>
          <w:rFonts w:ascii="ＭＳ ゴシック" w:eastAsia="ＭＳ ゴシック" w:hAnsi="ＭＳ ゴシック" w:cs="ＭＳ ゴシック" w:hint="eastAsia"/>
          <w:color w:val="000000"/>
          <w:kern w:val="0"/>
          <w:sz w:val="32"/>
          <w:szCs w:val="32"/>
        </w:rPr>
        <w:t>『</w:t>
      </w:r>
      <w:r w:rsidR="0013388F" w:rsidRPr="00E40B21">
        <w:rPr>
          <w:rFonts w:ascii="ＭＳ ゴシック" w:eastAsia="ＭＳ ゴシック" w:hAnsi="ＭＳ ゴシック" w:cs="ＭＳ ゴシック" w:hint="eastAsia"/>
          <w:color w:val="000000"/>
          <w:kern w:val="0"/>
          <w:sz w:val="32"/>
          <w:szCs w:val="32"/>
        </w:rPr>
        <w:t>精選</w:t>
      </w:r>
      <w:r w:rsidR="00164A18" w:rsidRPr="00E40B21">
        <w:rPr>
          <w:rFonts w:ascii="ＭＳ ゴシック" w:eastAsia="ＭＳ ゴシック" w:hAnsi="ＭＳ ゴシック" w:cs="ＭＳ ゴシック" w:hint="eastAsia"/>
          <w:color w:val="000000"/>
          <w:kern w:val="0"/>
          <w:sz w:val="32"/>
          <w:szCs w:val="32"/>
        </w:rPr>
        <w:t xml:space="preserve"> </w:t>
      </w:r>
      <w:r w:rsidR="00B91725">
        <w:rPr>
          <w:rFonts w:ascii="ＭＳ ゴシック" w:eastAsia="ＭＳ ゴシック" w:hAnsi="ＭＳ ゴシック" w:cs="ＭＳ ゴシック" w:hint="eastAsia"/>
          <w:color w:val="000000"/>
          <w:kern w:val="0"/>
          <w:sz w:val="32"/>
          <w:szCs w:val="32"/>
        </w:rPr>
        <w:t>文学国語</w:t>
      </w:r>
      <w:r w:rsidRPr="00E40B21">
        <w:rPr>
          <w:rFonts w:ascii="ＭＳ ゴシック" w:eastAsia="ＭＳ ゴシック" w:hAnsi="ＭＳ ゴシック" w:cs="ＭＳ ゴシック" w:hint="eastAsia"/>
          <w:color w:val="000000"/>
          <w:kern w:val="0"/>
          <w:sz w:val="32"/>
          <w:szCs w:val="32"/>
        </w:rPr>
        <w:t>』</w:t>
      </w:r>
      <w:r w:rsidR="00B91725">
        <w:rPr>
          <w:rFonts w:ascii="ＭＳ ゴシック" w:eastAsia="ＭＳ ゴシック" w:hAnsi="ＭＳ ゴシック" w:cs="ＭＳ ゴシック" w:hint="eastAsia"/>
          <w:color w:val="000000"/>
          <w:kern w:val="0"/>
          <w:sz w:val="32"/>
          <w:szCs w:val="32"/>
        </w:rPr>
        <w:t>（</w:t>
      </w:r>
      <w:r w:rsidR="00B6722C" w:rsidRPr="00E40B21">
        <w:rPr>
          <w:rFonts w:ascii="ＭＳ ゴシック" w:eastAsia="ＭＳ ゴシック" w:hAnsi="ＭＳ ゴシック" w:cs="ＭＳ ゴシック" w:hint="eastAsia"/>
          <w:color w:val="000000"/>
          <w:kern w:val="0"/>
          <w:sz w:val="32"/>
          <w:szCs w:val="32"/>
        </w:rPr>
        <w:t>文</w:t>
      </w:r>
      <w:r w:rsidR="00B91725">
        <w:rPr>
          <w:rFonts w:ascii="ＭＳ ゴシック" w:eastAsia="ＭＳ ゴシック" w:hAnsi="ＭＳ ゴシック" w:cs="ＭＳ ゴシック" w:hint="eastAsia"/>
          <w:color w:val="000000"/>
          <w:kern w:val="0"/>
          <w:sz w:val="32"/>
          <w:szCs w:val="32"/>
        </w:rPr>
        <w:t>国</w:t>
      </w:r>
      <w:r w:rsidR="00BE2415">
        <w:rPr>
          <w:rFonts w:ascii="ＭＳ ゴシック" w:eastAsia="ＭＳ ゴシック" w:hAnsi="ＭＳ ゴシック" w:cs="ＭＳ ゴシック" w:hint="eastAsia"/>
          <w:color w:val="000000"/>
          <w:kern w:val="0"/>
          <w:sz w:val="32"/>
          <w:szCs w:val="32"/>
        </w:rPr>
        <w:t>702</w:t>
      </w:r>
      <w:bookmarkStart w:id="0" w:name="_GoBack"/>
      <w:bookmarkEnd w:id="0"/>
      <w:r w:rsidR="00B6722C" w:rsidRPr="00E40B21">
        <w:rPr>
          <w:rFonts w:ascii="ＭＳ ゴシック" w:eastAsia="ＭＳ ゴシック" w:hAnsi="ＭＳ ゴシック" w:cs="ＭＳ ゴシック" w:hint="eastAsia"/>
          <w:color w:val="000000"/>
          <w:kern w:val="0"/>
          <w:sz w:val="32"/>
          <w:szCs w:val="32"/>
        </w:rPr>
        <w:t>）</w:t>
      </w:r>
      <w:r w:rsidR="003B4D22">
        <w:rPr>
          <w:rFonts w:ascii="ＭＳ ゴシック" w:eastAsia="ＭＳ ゴシック" w:hAnsi="ＭＳ ゴシック" w:cs="ＭＳ ゴシック" w:hint="eastAsia"/>
          <w:color w:val="000000"/>
          <w:kern w:val="0"/>
          <w:sz w:val="32"/>
          <w:szCs w:val="32"/>
        </w:rPr>
        <w:t xml:space="preserve"> </w:t>
      </w:r>
      <w:r w:rsidR="00B7729A">
        <w:rPr>
          <w:rFonts w:ascii="ＭＳ ゴシック" w:eastAsia="ＭＳ ゴシック" w:hAnsi="ＭＳ ゴシック" w:cs="ＭＳ ゴシック" w:hint="eastAsia"/>
          <w:color w:val="000000"/>
          <w:kern w:val="0"/>
          <w:sz w:val="32"/>
          <w:szCs w:val="32"/>
        </w:rPr>
        <w:t>年間</w:t>
      </w:r>
      <w:r w:rsidR="00B7613F" w:rsidRPr="00E40B21">
        <w:rPr>
          <w:rFonts w:ascii="ＭＳ ゴシック" w:eastAsia="ＭＳ ゴシック" w:hAnsi="ＭＳ ゴシック" w:cs="ＭＳ ゴシック" w:hint="eastAsia"/>
          <w:color w:val="000000"/>
          <w:kern w:val="0"/>
          <w:sz w:val="32"/>
          <w:szCs w:val="32"/>
        </w:rPr>
        <w:t>学習指導</w:t>
      </w:r>
      <w:r w:rsidR="0026023A" w:rsidRPr="00E40B21">
        <w:rPr>
          <w:rFonts w:ascii="ＭＳ ゴシック" w:eastAsia="ＭＳ ゴシック" w:hAnsi="ＭＳ ゴシック" w:cs="ＭＳ ゴシック" w:hint="eastAsia"/>
          <w:color w:val="000000"/>
          <w:kern w:val="0"/>
          <w:sz w:val="32"/>
          <w:szCs w:val="32"/>
        </w:rPr>
        <w:t>計</w:t>
      </w:r>
      <w:r w:rsidR="00B7613F" w:rsidRPr="00E40B21">
        <w:rPr>
          <w:rFonts w:ascii="ＭＳ ゴシック" w:eastAsia="ＭＳ ゴシック" w:hAnsi="ＭＳ ゴシック" w:cs="ＭＳ ゴシック" w:hint="eastAsia"/>
          <w:color w:val="000000"/>
          <w:kern w:val="0"/>
          <w:sz w:val="32"/>
          <w:szCs w:val="32"/>
        </w:rPr>
        <w:t>画</w:t>
      </w:r>
      <w:r w:rsidR="00506871" w:rsidRPr="00E40B21">
        <w:rPr>
          <w:rFonts w:ascii="ＭＳ ゴシック" w:eastAsia="ＭＳ ゴシック" w:hAnsi="ＭＳ ゴシック" w:cs="ＭＳ ゴシック" w:hint="eastAsia"/>
          <w:color w:val="000000"/>
          <w:kern w:val="0"/>
          <w:sz w:val="32"/>
          <w:szCs w:val="32"/>
        </w:rPr>
        <w:t>作成のための資料</w:t>
      </w:r>
    </w:p>
    <w:p w:rsidR="00556935" w:rsidRDefault="00556935" w:rsidP="00965332">
      <w:pPr>
        <w:pStyle w:val="a3"/>
        <w:wordWrap/>
        <w:overflowPunct w:val="0"/>
        <w:spacing w:line="240" w:lineRule="auto"/>
      </w:pPr>
    </w:p>
    <w:p w:rsidR="00436C5F" w:rsidRPr="00315CAA" w:rsidRDefault="00436C5F" w:rsidP="00436C5F">
      <w:pPr>
        <w:rPr>
          <w:rFonts w:ascii="ＭＳ ゴシック" w:eastAsia="ＭＳ ゴシック" w:hAnsi="ＭＳ ゴシック"/>
          <w:sz w:val="24"/>
          <w:szCs w:val="24"/>
        </w:rPr>
      </w:pPr>
      <w:r w:rsidRPr="00315CAA">
        <w:rPr>
          <w:rFonts w:ascii="ＭＳ ゴシック" w:eastAsia="ＭＳ ゴシック" w:hAnsi="ＭＳ ゴシック" w:hint="eastAsia"/>
          <w:sz w:val="24"/>
          <w:szCs w:val="24"/>
        </w:rPr>
        <w:t>第一部</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29"/>
        <w:gridCol w:w="329"/>
        <w:gridCol w:w="330"/>
        <w:gridCol w:w="2447"/>
        <w:gridCol w:w="3530"/>
        <w:gridCol w:w="3527"/>
      </w:tblGrid>
      <w:tr w:rsidR="00F55F0D" w:rsidRPr="009E0567" w:rsidTr="00855C13">
        <w:trPr>
          <w:cantSplit/>
          <w:trHeight w:val="617"/>
          <w:tblHeader/>
          <w:jc w:val="center"/>
        </w:trPr>
        <w:tc>
          <w:tcPr>
            <w:tcW w:w="329" w:type="dxa"/>
            <w:tcBorders>
              <w:bottom w:val="single" w:sz="4" w:space="0" w:color="auto"/>
              <w:right w:val="single" w:sz="4" w:space="0" w:color="FFFFFF" w:themeColor="background1"/>
            </w:tcBorders>
            <w:shd w:val="clear" w:color="auto" w:fill="595959" w:themeFill="text1" w:themeFillTint="A6"/>
            <w:tcMar>
              <w:top w:w="28" w:type="dxa"/>
              <w:left w:w="0" w:type="dxa"/>
              <w:bottom w:w="28" w:type="dxa"/>
              <w:right w:w="0" w:type="dxa"/>
            </w:tcMar>
            <w:vAlign w:val="center"/>
          </w:tcPr>
          <w:p w:rsidR="00F55F0D" w:rsidRPr="009E0567" w:rsidRDefault="00F55F0D" w:rsidP="00855C13">
            <w:pPr>
              <w:widowControl/>
              <w:overflowPunct w:val="0"/>
              <w:snapToGrid w:val="0"/>
              <w:ind w:left="164" w:hangingChars="100" w:hanging="164"/>
              <w:jc w:val="center"/>
              <w:rPr>
                <w:rFonts w:ascii="ＭＳ Ｐゴシック" w:eastAsia="ＭＳ Ｐゴシック" w:hAnsi="ＭＳ Ｐゴシック" w:cs="ＭＳ Ｐゴシック"/>
                <w:color w:val="FFFFFF"/>
                <w:kern w:val="0"/>
                <w:sz w:val="18"/>
              </w:rPr>
            </w:pPr>
            <w:r w:rsidRPr="009E0567">
              <w:rPr>
                <w:rFonts w:ascii="ＭＳ Ｐゴシック" w:eastAsia="ＭＳ Ｐゴシック" w:hAnsi="ＭＳ Ｐゴシック" w:cs="ＭＳ Ｐゴシック" w:hint="eastAsia"/>
                <w:color w:val="FFFFFF"/>
                <w:kern w:val="0"/>
                <w:sz w:val="18"/>
              </w:rPr>
              <w:t>月</w:t>
            </w:r>
          </w:p>
        </w:tc>
        <w:tc>
          <w:tcPr>
            <w:tcW w:w="329" w:type="dxa"/>
            <w:tcBorders>
              <w:left w:val="single" w:sz="4" w:space="0" w:color="FFFFFF" w:themeColor="background1"/>
              <w:bottom w:val="single" w:sz="4" w:space="0" w:color="auto"/>
              <w:right w:val="single" w:sz="4" w:space="0" w:color="FFFFFF" w:themeColor="background1"/>
            </w:tcBorders>
            <w:shd w:val="clear" w:color="auto" w:fill="595959" w:themeFill="text1" w:themeFillTint="A6"/>
            <w:textDirection w:val="tbRlV"/>
            <w:vAlign w:val="center"/>
          </w:tcPr>
          <w:p w:rsidR="00F55F0D" w:rsidRPr="009E0567" w:rsidRDefault="00F55F0D" w:rsidP="00855C13">
            <w:pPr>
              <w:widowControl/>
              <w:overflowPunct w:val="0"/>
              <w:snapToGrid w:val="0"/>
              <w:ind w:left="164" w:hangingChars="100" w:hanging="164"/>
              <w:jc w:val="center"/>
              <w:rPr>
                <w:rFonts w:ascii="ＭＳ Ｐゴシック" w:eastAsia="ＭＳ Ｐゴシック" w:hAnsi="ＭＳ Ｐゴシック" w:cs="ＭＳ Ｐゴシック"/>
                <w:color w:val="FFFFFF"/>
                <w:sz w:val="18"/>
              </w:rPr>
            </w:pPr>
            <w:r w:rsidRPr="009E0567">
              <w:rPr>
                <w:rFonts w:ascii="ＭＳ Ｐゴシック" w:eastAsia="ＭＳ Ｐゴシック" w:hAnsi="ＭＳ Ｐゴシック" w:cs="ＭＳ Ｐゴシック" w:hint="eastAsia"/>
                <w:color w:val="FFFFFF"/>
                <w:kern w:val="0"/>
                <w:sz w:val="18"/>
              </w:rPr>
              <w:t>単元名</w:t>
            </w:r>
          </w:p>
        </w:tc>
        <w:tc>
          <w:tcPr>
            <w:tcW w:w="330" w:type="dxa"/>
            <w:tcBorders>
              <w:left w:val="single" w:sz="4" w:space="0" w:color="FFFFFF" w:themeColor="background1"/>
              <w:bottom w:val="single" w:sz="4" w:space="0" w:color="auto"/>
              <w:right w:val="single" w:sz="4" w:space="0" w:color="FFFFFF" w:themeColor="background1"/>
            </w:tcBorders>
            <w:shd w:val="clear" w:color="auto" w:fill="595959" w:themeFill="text1" w:themeFillTint="A6"/>
            <w:textDirection w:val="tbRlV"/>
            <w:vAlign w:val="center"/>
          </w:tcPr>
          <w:p w:rsidR="00F55F0D" w:rsidRPr="009E0567" w:rsidRDefault="00F55F0D" w:rsidP="00855C13">
            <w:pPr>
              <w:widowControl/>
              <w:overflowPunct w:val="0"/>
              <w:snapToGrid w:val="0"/>
              <w:ind w:left="164" w:right="113" w:hangingChars="100" w:hanging="164"/>
              <w:jc w:val="center"/>
              <w:rPr>
                <w:rFonts w:ascii="ＭＳ Ｐゴシック" w:eastAsia="ＭＳ Ｐゴシック" w:hAnsi="ＭＳ Ｐゴシック" w:cs="ＭＳ Ｐゴシック"/>
                <w:color w:val="FFFFFF"/>
                <w:kern w:val="0"/>
                <w:sz w:val="18"/>
              </w:rPr>
            </w:pPr>
            <w:r w:rsidRPr="009E0567">
              <w:rPr>
                <w:rFonts w:ascii="ＭＳ Ｐゴシック" w:eastAsia="ＭＳ Ｐゴシック" w:hAnsi="ＭＳ Ｐゴシック" w:cs="ＭＳ Ｐゴシック" w:hint="eastAsia"/>
                <w:color w:val="FFFFFF"/>
                <w:sz w:val="18"/>
              </w:rPr>
              <w:t>時数</w:t>
            </w:r>
          </w:p>
        </w:tc>
        <w:tc>
          <w:tcPr>
            <w:tcW w:w="2447" w:type="dxa"/>
            <w:tcBorders>
              <w:left w:val="single" w:sz="4" w:space="0" w:color="FFFFFF" w:themeColor="background1"/>
              <w:bottom w:val="single" w:sz="4" w:space="0" w:color="auto"/>
              <w:right w:val="single" w:sz="4" w:space="0" w:color="FFFFFF" w:themeColor="background1"/>
            </w:tcBorders>
            <w:shd w:val="clear" w:color="auto" w:fill="595959" w:themeFill="text1" w:themeFillTint="A6"/>
            <w:tcMar>
              <w:top w:w="28" w:type="dxa"/>
              <w:left w:w="0" w:type="dxa"/>
              <w:bottom w:w="28" w:type="dxa"/>
              <w:right w:w="0" w:type="dxa"/>
            </w:tcMar>
            <w:vAlign w:val="center"/>
          </w:tcPr>
          <w:p w:rsidR="00F55F0D" w:rsidRPr="009E0567" w:rsidRDefault="00F55F0D" w:rsidP="00855C13">
            <w:pPr>
              <w:suppressAutoHyphens/>
              <w:overflowPunct w:val="0"/>
              <w:autoSpaceDE w:val="0"/>
              <w:autoSpaceDN w:val="0"/>
              <w:snapToGrid w:val="0"/>
              <w:ind w:left="164" w:hangingChars="100" w:hanging="164"/>
              <w:jc w:val="center"/>
              <w:rPr>
                <w:rFonts w:ascii="ＭＳ Ｐゴシック" w:eastAsia="ＭＳ Ｐゴシック" w:hAnsi="ＭＳ Ｐゴシック" w:cs="ＭＳ Ｐゴシック"/>
                <w:color w:val="FFFFFF"/>
                <w:sz w:val="18"/>
              </w:rPr>
            </w:pPr>
            <w:r w:rsidRPr="009E0567">
              <w:rPr>
                <w:rFonts w:ascii="ＭＳ Ｐゴシック" w:eastAsia="ＭＳ Ｐゴシック" w:hAnsi="ＭＳ Ｐゴシック" w:cs="ＭＳ Ｐゴシック" w:hint="eastAsia"/>
                <w:color w:val="FFFFFF"/>
                <w:sz w:val="18"/>
              </w:rPr>
              <w:t>教材名</w:t>
            </w:r>
          </w:p>
          <w:p w:rsidR="00F55F0D" w:rsidRPr="009E0567" w:rsidRDefault="00F55F0D" w:rsidP="00855C13">
            <w:pPr>
              <w:suppressAutoHyphens/>
              <w:overflowPunct w:val="0"/>
              <w:autoSpaceDE w:val="0"/>
              <w:autoSpaceDN w:val="0"/>
              <w:snapToGrid w:val="0"/>
              <w:ind w:left="164" w:hangingChars="100" w:hanging="164"/>
              <w:jc w:val="center"/>
              <w:rPr>
                <w:rFonts w:ascii="ＭＳ Ｐゴシック" w:eastAsia="ＭＳ Ｐゴシック" w:hAnsi="ＭＳ Ｐゴシック"/>
                <w:color w:val="FFFFFF"/>
                <w:sz w:val="18"/>
              </w:rPr>
            </w:pPr>
            <w:r w:rsidRPr="009E0567">
              <w:rPr>
                <w:rFonts w:ascii="ＭＳ Ｐゴシック" w:eastAsia="ＭＳ Ｐゴシック" w:hAnsi="ＭＳ Ｐゴシック" w:cs="ＭＳ Ｐゴシック" w:hint="eastAsia"/>
                <w:color w:val="FFFFFF"/>
                <w:sz w:val="18"/>
              </w:rPr>
              <w:t>●学習目標</w:t>
            </w:r>
          </w:p>
        </w:tc>
        <w:tc>
          <w:tcPr>
            <w:tcW w:w="3530" w:type="dxa"/>
            <w:tcBorders>
              <w:left w:val="single" w:sz="4" w:space="0" w:color="FFFFFF" w:themeColor="background1"/>
              <w:bottom w:val="single" w:sz="4" w:space="0" w:color="auto"/>
              <w:right w:val="single" w:sz="4" w:space="0" w:color="FFFFFF" w:themeColor="background1"/>
            </w:tcBorders>
            <w:shd w:val="clear" w:color="auto" w:fill="595959" w:themeFill="text1" w:themeFillTint="A6"/>
            <w:tcMar>
              <w:top w:w="28" w:type="dxa"/>
              <w:left w:w="0" w:type="dxa"/>
              <w:bottom w:w="28" w:type="dxa"/>
              <w:right w:w="0" w:type="dxa"/>
            </w:tcMar>
            <w:vAlign w:val="center"/>
          </w:tcPr>
          <w:p w:rsidR="00F55F0D" w:rsidRPr="009E0567" w:rsidRDefault="00F55F0D" w:rsidP="00855C13">
            <w:pPr>
              <w:suppressAutoHyphens/>
              <w:overflowPunct w:val="0"/>
              <w:autoSpaceDE w:val="0"/>
              <w:autoSpaceDN w:val="0"/>
              <w:snapToGrid w:val="0"/>
              <w:ind w:left="164" w:hangingChars="100" w:hanging="164"/>
              <w:jc w:val="center"/>
              <w:rPr>
                <w:rFonts w:ascii="ＭＳ Ｐゴシック" w:eastAsia="ＭＳ Ｐゴシック" w:hAnsi="ＭＳ Ｐゴシック"/>
                <w:color w:val="FFFFFF"/>
                <w:sz w:val="18"/>
              </w:rPr>
            </w:pPr>
            <w:r w:rsidRPr="009E0567">
              <w:rPr>
                <w:rFonts w:ascii="ＭＳ Ｐゴシック" w:eastAsia="ＭＳ Ｐゴシック" w:hAnsi="ＭＳ Ｐゴシック" w:hint="eastAsia"/>
                <w:color w:val="FFFFFF"/>
                <w:sz w:val="18"/>
              </w:rPr>
              <w:t>主な学習活動</w:t>
            </w:r>
          </w:p>
        </w:tc>
        <w:tc>
          <w:tcPr>
            <w:tcW w:w="3527" w:type="dxa"/>
            <w:tcBorders>
              <w:left w:val="single" w:sz="4" w:space="0" w:color="FFFFFF" w:themeColor="background1"/>
            </w:tcBorders>
            <w:shd w:val="clear" w:color="auto" w:fill="595959" w:themeFill="text1" w:themeFillTint="A6"/>
            <w:tcMar>
              <w:top w:w="28" w:type="dxa"/>
              <w:left w:w="0" w:type="dxa"/>
              <w:bottom w:w="28" w:type="dxa"/>
              <w:right w:w="0" w:type="dxa"/>
            </w:tcMar>
            <w:vAlign w:val="center"/>
          </w:tcPr>
          <w:p w:rsidR="00F55F0D" w:rsidRPr="009E0567" w:rsidRDefault="00F55F0D" w:rsidP="00855C13">
            <w:pPr>
              <w:suppressAutoHyphens/>
              <w:overflowPunct w:val="0"/>
              <w:autoSpaceDE w:val="0"/>
              <w:autoSpaceDN w:val="0"/>
              <w:snapToGrid w:val="0"/>
              <w:ind w:left="164" w:hangingChars="100" w:hanging="164"/>
              <w:jc w:val="center"/>
              <w:rPr>
                <w:rFonts w:ascii="ＭＳ Ｐゴシック" w:eastAsia="ＭＳ Ｐゴシック" w:hAnsi="ＭＳ Ｐゴシック" w:cs="ＭＳ Ｐゴシック"/>
                <w:color w:val="FFFFFF"/>
                <w:sz w:val="18"/>
              </w:rPr>
            </w:pPr>
            <w:r w:rsidRPr="009E0567">
              <w:rPr>
                <w:rFonts w:ascii="ＭＳ Ｐゴシック" w:eastAsia="ＭＳ Ｐゴシック" w:hAnsi="ＭＳ Ｐゴシック" w:cs="ＭＳ Ｐゴシック" w:hint="eastAsia"/>
                <w:color w:val="FFFFFF"/>
                <w:sz w:val="18"/>
              </w:rPr>
              <w:t>評価規準</w:t>
            </w:r>
          </w:p>
          <w:p w:rsidR="00F55F0D" w:rsidRPr="009E0567" w:rsidRDefault="00F55F0D" w:rsidP="00855C13">
            <w:pPr>
              <w:suppressAutoHyphens/>
              <w:overflowPunct w:val="0"/>
              <w:autoSpaceDE w:val="0"/>
              <w:autoSpaceDN w:val="0"/>
              <w:snapToGrid w:val="0"/>
              <w:ind w:left="164" w:hangingChars="100" w:hanging="164"/>
              <w:jc w:val="center"/>
              <w:rPr>
                <w:rFonts w:ascii="ＭＳ Ｐゴシック" w:eastAsia="ＭＳ Ｐゴシック" w:hAnsi="ＭＳ Ｐゴシック" w:cs="ＭＳ Ｐゴシック"/>
                <w:color w:val="FFFFFF"/>
                <w:sz w:val="18"/>
              </w:rPr>
            </w:pPr>
            <w:r w:rsidRPr="009E0567">
              <w:rPr>
                <w:rFonts w:ascii="ＭＳ Ｐゴシック" w:eastAsia="ＭＳ Ｐゴシック" w:hAnsi="ＭＳ Ｐゴシック" w:cs="ＭＳ Ｐゴシック" w:hint="eastAsia"/>
                <w:color w:val="FFFFFF"/>
                <w:sz w:val="18"/>
              </w:rPr>
              <w:t>◆言語活動例</w:t>
            </w:r>
          </w:p>
        </w:tc>
      </w:tr>
      <w:tr w:rsidR="00F55F0D" w:rsidRPr="00AB2F2C" w:rsidTr="0080390A">
        <w:trPr>
          <w:cantSplit/>
          <w:trHeight w:val="1577"/>
          <w:jc w:val="center"/>
        </w:trPr>
        <w:tc>
          <w:tcPr>
            <w:tcW w:w="329" w:type="dxa"/>
            <w:vMerge w:val="restart"/>
            <w:shd w:val="clear" w:color="auto" w:fill="auto"/>
            <w:tcMar>
              <w:top w:w="28" w:type="dxa"/>
              <w:left w:w="0" w:type="dxa"/>
              <w:bottom w:w="28" w:type="dxa"/>
              <w:right w:w="0" w:type="dxa"/>
            </w:tcMar>
            <w:textDirection w:val="tbRlV"/>
            <w:vAlign w:val="center"/>
          </w:tcPr>
          <w:p w:rsidR="00F55F0D" w:rsidRPr="009E0567" w:rsidRDefault="00F55F0D" w:rsidP="00855C13">
            <w:pPr>
              <w:ind w:left="164" w:right="113" w:hangingChars="100" w:hanging="164"/>
              <w:rPr>
                <w:sz w:val="18"/>
              </w:rPr>
            </w:pPr>
          </w:p>
        </w:tc>
        <w:tc>
          <w:tcPr>
            <w:tcW w:w="329" w:type="dxa"/>
            <w:vMerge w:val="restart"/>
            <w:textDirection w:val="tbRlV"/>
            <w:vAlign w:val="center"/>
          </w:tcPr>
          <w:p w:rsidR="00F55F0D" w:rsidRPr="009E0567" w:rsidRDefault="00F55F0D" w:rsidP="00855C13">
            <w:pPr>
              <w:ind w:left="164" w:hangingChars="100" w:hanging="164"/>
              <w:rPr>
                <w:rFonts w:ascii="ＭＳ Ｐ明朝" w:hAnsi="ＭＳ Ｐ明朝"/>
                <w:sz w:val="18"/>
              </w:rPr>
            </w:pPr>
            <w:r w:rsidRPr="009E0567">
              <w:rPr>
                <w:rFonts w:hint="eastAsia"/>
                <w:sz w:val="18"/>
              </w:rPr>
              <w:t xml:space="preserve">一　小説の言葉・詩の言葉　</w:t>
            </w:r>
            <w:r w:rsidRPr="002E0F9E">
              <w:rPr>
                <w:rFonts w:hint="eastAsia"/>
                <w:sz w:val="16"/>
                <w:szCs w:val="16"/>
              </w:rPr>
              <w:t>―文学国語へのいざない</w:t>
            </w:r>
          </w:p>
        </w:tc>
        <w:tc>
          <w:tcPr>
            <w:tcW w:w="330" w:type="dxa"/>
            <w:vMerge w:val="restart"/>
            <w:textDirection w:val="tbRlV"/>
            <w:vAlign w:val="center"/>
          </w:tcPr>
          <w:p w:rsidR="00F55F0D" w:rsidRPr="009E0567" w:rsidRDefault="0080390A" w:rsidP="0080390A">
            <w:pPr>
              <w:ind w:left="164" w:hangingChars="100" w:hanging="164"/>
              <w:rPr>
                <w:sz w:val="18"/>
              </w:rPr>
            </w:pPr>
            <w:r>
              <w:rPr>
                <w:rFonts w:ascii="ＭＳ Ｐ明朝" w:hAnsi="ＭＳ Ｐ明朝" w:hint="eastAsia"/>
                <w:sz w:val="18"/>
              </w:rPr>
              <w:t>５</w:t>
            </w:r>
          </w:p>
        </w:tc>
        <w:tc>
          <w:tcPr>
            <w:tcW w:w="2447" w:type="dxa"/>
            <w:tcBorders>
              <w:bottom w:val="dotted" w:sz="4" w:space="0" w:color="auto"/>
            </w:tcBorders>
            <w:shd w:val="clear" w:color="auto" w:fill="auto"/>
            <w:tcMar>
              <w:top w:w="28" w:type="dxa"/>
              <w:left w:w="57" w:type="dxa"/>
              <w:bottom w:w="28" w:type="dxa"/>
              <w:right w:w="57" w:type="dxa"/>
            </w:tcMar>
          </w:tcPr>
          <w:p w:rsidR="00F55F0D" w:rsidRPr="009E0567" w:rsidRDefault="00F55F0D" w:rsidP="00855C13">
            <w:pPr>
              <w:widowControl/>
              <w:shd w:val="clear" w:color="auto" w:fill="C8C8C8"/>
              <w:overflowPunct w:val="0"/>
              <w:snapToGrid w:val="0"/>
              <w:spacing w:line="260" w:lineRule="exact"/>
              <w:rPr>
                <w:rFonts w:ascii="ＭＳ Ｐゴシック" w:eastAsia="ＭＳ Ｐゴシック" w:hAnsi="ＭＳ Ｐゴシック"/>
                <w:sz w:val="18"/>
              </w:rPr>
            </w:pPr>
            <w:r w:rsidRPr="009E0567">
              <w:rPr>
                <w:rFonts w:ascii="ＭＳ Ｐゴシック" w:eastAsia="ＭＳ Ｐゴシック" w:hAnsi="ＭＳ Ｐゴシック" w:hint="eastAsia"/>
                <w:sz w:val="18"/>
              </w:rPr>
              <w:t>夜中の汽笛について、あるいは物語の効用について</w:t>
            </w:r>
          </w:p>
          <w:p w:rsidR="00F55F0D" w:rsidRPr="009E0567" w:rsidRDefault="00F55F0D" w:rsidP="00855C13">
            <w:pPr>
              <w:ind w:left="164" w:hangingChars="100" w:hanging="164"/>
              <w:rPr>
                <w:rFonts w:ascii="ＭＳ Ｐ明朝" w:hAnsi="ＭＳ Ｐ明朝"/>
                <w:sz w:val="18"/>
              </w:rPr>
            </w:pPr>
          </w:p>
          <w:p w:rsidR="00F55F0D" w:rsidRPr="009E0567" w:rsidRDefault="00F55F0D" w:rsidP="00997BEA">
            <w:pPr>
              <w:ind w:left="164" w:hangingChars="100" w:hanging="164"/>
              <w:rPr>
                <w:rFonts w:ascii="ＭＳ Ｐ明朝" w:hAnsi="ＭＳ Ｐ明朝"/>
                <w:sz w:val="18"/>
              </w:rPr>
            </w:pPr>
            <w:r w:rsidRPr="009E0567">
              <w:rPr>
                <w:rFonts w:ascii="ＭＳ Ｐ明朝" w:hAnsi="ＭＳ Ｐ明朝" w:hint="eastAsia"/>
                <w:sz w:val="18"/>
              </w:rPr>
              <w:t>●</w:t>
            </w:r>
            <w:r w:rsidR="00C03088" w:rsidRPr="00C03088">
              <w:rPr>
                <w:rFonts w:ascii="ＭＳ Ｐ明朝" w:hAnsi="ＭＳ Ｐ明朝" w:hint="eastAsia"/>
                <w:sz w:val="18"/>
              </w:rPr>
              <w:t>物語の力について考える</w:t>
            </w:r>
          </w:p>
        </w:tc>
        <w:tc>
          <w:tcPr>
            <w:tcW w:w="3530" w:type="dxa"/>
            <w:tcBorders>
              <w:bottom w:val="dotted"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pPr>
            <w:r w:rsidRPr="009E0567">
              <w:rPr>
                <w:rFonts w:hint="eastAsia"/>
              </w:rPr>
              <w:t>◆学習目標を確認し、学習の見通しをもつ。</w:t>
            </w:r>
          </w:p>
          <w:p w:rsidR="00455B9E" w:rsidRDefault="00F55F0D" w:rsidP="00455B9E">
            <w:pPr>
              <w:ind w:left="154" w:hangingChars="100" w:hanging="154"/>
            </w:pPr>
            <w:r w:rsidRPr="009E0567">
              <w:rPr>
                <w:rFonts w:hint="eastAsia"/>
              </w:rPr>
              <w:t>1</w:t>
            </w:r>
            <w:r>
              <w:t xml:space="preserve"> </w:t>
            </w:r>
            <w:r w:rsidR="00455B9E">
              <w:rPr>
                <w:rFonts w:hint="eastAsia"/>
              </w:rPr>
              <w:t>「少女」は「少年の短い物語」（</w:t>
            </w:r>
            <w:r w:rsidR="00455B9E">
              <w:rPr>
                <w:rFonts w:hint="eastAsia"/>
              </w:rPr>
              <w:t>14</w:t>
            </w:r>
            <w:r w:rsidR="00455B9E">
              <w:rPr>
                <w:rFonts w:hint="eastAsia"/>
              </w:rPr>
              <w:t>・</w:t>
            </w:r>
            <w:r w:rsidR="00455B9E">
              <w:rPr>
                <w:rFonts w:hint="eastAsia"/>
              </w:rPr>
              <w:t>13</w:t>
            </w:r>
            <w:r w:rsidR="00455B9E">
              <w:rPr>
                <w:rFonts w:hint="eastAsia"/>
              </w:rPr>
              <w:t>）をどのように受けとめたのだろうか、話し合う。</w:t>
            </w:r>
          </w:p>
          <w:p w:rsidR="00455B9E" w:rsidRDefault="00455B9E" w:rsidP="00455B9E">
            <w:pPr>
              <w:ind w:left="154" w:hangingChars="100" w:hanging="154"/>
            </w:pPr>
            <w:r>
              <w:rPr>
                <w:rFonts w:hint="eastAsia"/>
              </w:rPr>
              <w:t xml:space="preserve">2  </w:t>
            </w:r>
            <w:r>
              <w:rPr>
                <w:rFonts w:hint="eastAsia"/>
              </w:rPr>
              <w:t>表題にある「物語の効用」とはどのようなことだろうか、話し合う。</w:t>
            </w:r>
          </w:p>
          <w:p w:rsidR="00455B9E" w:rsidRDefault="00455B9E" w:rsidP="00455B9E">
            <w:pPr>
              <w:ind w:left="154" w:hangingChars="100" w:hanging="154"/>
            </w:pPr>
            <w:r>
              <w:rPr>
                <w:rFonts w:hint="eastAsia"/>
              </w:rPr>
              <w:t xml:space="preserve">3 </w:t>
            </w:r>
            <w:r>
              <w:rPr>
                <w:rFonts w:hint="eastAsia"/>
              </w:rPr>
              <w:t>「少女」が「少年」に語る物語を創作する。</w:t>
            </w:r>
          </w:p>
          <w:p w:rsidR="00F55F0D" w:rsidRDefault="00F55F0D" w:rsidP="00455B9E">
            <w:pPr>
              <w:ind w:left="154" w:hangingChars="100" w:hanging="154"/>
            </w:pPr>
            <w:r w:rsidRPr="009E0567">
              <w:rPr>
                <w:rFonts w:hint="eastAsia"/>
              </w:rPr>
              <w:t>◆学習目標をもう一度確認し、学んだことを自分の言葉でまとめる。</w:t>
            </w:r>
          </w:p>
          <w:p w:rsidR="00453889" w:rsidRPr="009E0567" w:rsidRDefault="00453889" w:rsidP="00455B9E">
            <w:pPr>
              <w:ind w:left="154" w:hangingChars="100" w:hanging="154"/>
            </w:pPr>
          </w:p>
        </w:tc>
        <w:tc>
          <w:tcPr>
            <w:tcW w:w="3527" w:type="dxa"/>
            <w:vMerge w:val="restart"/>
            <w:shd w:val="clear" w:color="auto" w:fill="auto"/>
            <w:tcMar>
              <w:top w:w="28" w:type="dxa"/>
              <w:left w:w="57" w:type="dxa"/>
              <w:bottom w:w="28" w:type="dxa"/>
              <w:right w:w="57" w:type="dxa"/>
            </w:tcMar>
          </w:tcPr>
          <w:p w:rsidR="00F55F0D" w:rsidRPr="009E0567" w:rsidRDefault="00F55F0D"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F55F0D" w:rsidRDefault="007B5C7F" w:rsidP="00855C13">
            <w:pPr>
              <w:ind w:left="154" w:hangingChars="100" w:hanging="154"/>
              <w:rPr>
                <w:rFonts w:ascii="ＭＳ Ｐ明朝" w:hAnsi="ＭＳ Ｐ明朝"/>
                <w:szCs w:val="17"/>
              </w:rPr>
            </w:pPr>
            <w:r w:rsidRPr="007B5C7F">
              <w:rPr>
                <w:rFonts w:ascii="ＭＳ Ｐ明朝" w:hAnsi="ＭＳ Ｐ明朝" w:hint="eastAsia"/>
                <w:szCs w:val="17"/>
              </w:rPr>
              <w:t>・言葉には</w:t>
            </w:r>
            <w:r w:rsidR="00E05F32">
              <w:rPr>
                <w:rFonts w:ascii="ＭＳ Ｐ明朝" w:hAnsi="ＭＳ Ｐ明朝" w:hint="eastAsia"/>
                <w:szCs w:val="17"/>
              </w:rPr>
              <w:t>、</w:t>
            </w:r>
            <w:r w:rsidRPr="007B5C7F">
              <w:rPr>
                <w:rFonts w:ascii="ＭＳ Ｐ明朝" w:hAnsi="ＭＳ Ｐ明朝" w:hint="eastAsia"/>
                <w:szCs w:val="17"/>
              </w:rPr>
              <w:t>想像や心情を豊かにする働きがあることを理解している。（</w:t>
            </w:r>
            <w:r w:rsidRPr="007B5C7F">
              <w:rPr>
                <w:rFonts w:ascii="ＭＳ Ｐ明朝" w:hAnsi="ＭＳ Ｐ明朝" w:hint="eastAsia"/>
                <w:szCs w:val="17"/>
              </w:rPr>
              <w:t>(1)</w:t>
            </w:r>
            <w:r w:rsidRPr="007B5C7F">
              <w:rPr>
                <w:rFonts w:ascii="ＭＳ Ｐ明朝" w:hAnsi="ＭＳ Ｐ明朝" w:hint="eastAsia"/>
                <w:szCs w:val="17"/>
              </w:rPr>
              <w:t>ア）</w:t>
            </w:r>
          </w:p>
          <w:p w:rsidR="007B5C7F" w:rsidRPr="009E0567" w:rsidRDefault="007B5C7F" w:rsidP="00855C13">
            <w:pPr>
              <w:ind w:left="154" w:hangingChars="100" w:hanging="154"/>
              <w:rPr>
                <w:rFonts w:ascii="ＭＳ Ｐ明朝" w:hAnsi="ＭＳ Ｐ明朝"/>
                <w:szCs w:val="17"/>
              </w:rPr>
            </w:pPr>
            <w:r w:rsidRPr="007B5C7F">
              <w:rPr>
                <w:rFonts w:ascii="ＭＳ Ｐ明朝" w:hAnsi="ＭＳ Ｐ明朝" w:hint="eastAsia"/>
                <w:szCs w:val="17"/>
              </w:rPr>
              <w:t>・人間</w:t>
            </w:r>
            <w:r w:rsidR="00E05F32">
              <w:rPr>
                <w:rFonts w:ascii="ＭＳ Ｐ明朝" w:hAnsi="ＭＳ Ｐ明朝" w:hint="eastAsia"/>
                <w:szCs w:val="17"/>
              </w:rPr>
              <w:t>、</w:t>
            </w:r>
            <w:r w:rsidRPr="007B5C7F">
              <w:rPr>
                <w:rFonts w:ascii="ＭＳ Ｐ明朝" w:hAnsi="ＭＳ Ｐ明朝" w:hint="eastAsia"/>
                <w:szCs w:val="17"/>
              </w:rPr>
              <w:t>社会</w:t>
            </w:r>
            <w:r w:rsidR="00E05F32">
              <w:rPr>
                <w:rFonts w:ascii="ＭＳ Ｐ明朝" w:hAnsi="ＭＳ Ｐ明朝" w:hint="eastAsia"/>
                <w:szCs w:val="17"/>
              </w:rPr>
              <w:t>、</w:t>
            </w:r>
            <w:r w:rsidRPr="007B5C7F">
              <w:rPr>
                <w:rFonts w:ascii="ＭＳ Ｐ明朝" w:hAnsi="ＭＳ Ｐ明朝" w:hint="eastAsia"/>
                <w:szCs w:val="17"/>
              </w:rPr>
              <w:t>自然などに対するものの見方</w:t>
            </w:r>
            <w:r w:rsidR="00E05F32">
              <w:rPr>
                <w:rFonts w:ascii="ＭＳ Ｐ明朝" w:hAnsi="ＭＳ Ｐ明朝" w:hint="eastAsia"/>
                <w:szCs w:val="17"/>
              </w:rPr>
              <w:t>、</w:t>
            </w:r>
            <w:r w:rsidRPr="007B5C7F">
              <w:rPr>
                <w:rFonts w:ascii="ＭＳ Ｐ明朝" w:hAnsi="ＭＳ Ｐ明朝" w:hint="eastAsia"/>
                <w:szCs w:val="17"/>
              </w:rPr>
              <w:t>感じ方</w:t>
            </w:r>
            <w:r w:rsidR="00E05F32">
              <w:rPr>
                <w:rFonts w:ascii="ＭＳ Ｐ明朝" w:hAnsi="ＭＳ Ｐ明朝" w:hint="eastAsia"/>
                <w:szCs w:val="17"/>
              </w:rPr>
              <w:t>、</w:t>
            </w:r>
            <w:r w:rsidRPr="007B5C7F">
              <w:rPr>
                <w:rFonts w:ascii="ＭＳ Ｐ明朝" w:hAnsi="ＭＳ Ｐ明朝" w:hint="eastAsia"/>
                <w:szCs w:val="17"/>
              </w:rPr>
              <w:t>考え方を豊かにする読書の意義と効用について理解を深めている。（</w:t>
            </w:r>
            <w:r w:rsidRPr="007B5C7F">
              <w:rPr>
                <w:rFonts w:ascii="ＭＳ Ｐ明朝" w:hAnsi="ＭＳ Ｐ明朝" w:hint="eastAsia"/>
                <w:szCs w:val="17"/>
              </w:rPr>
              <w:t>(3)</w:t>
            </w:r>
            <w:r w:rsidRPr="007B5C7F">
              <w:rPr>
                <w:rFonts w:ascii="ＭＳ Ｐ明朝" w:hAnsi="ＭＳ Ｐ明朝" w:hint="eastAsia"/>
                <w:szCs w:val="17"/>
              </w:rPr>
              <w:t>イ）</w:t>
            </w:r>
          </w:p>
          <w:p w:rsidR="00F55F0D" w:rsidRPr="009E0567" w:rsidRDefault="00F55F0D" w:rsidP="00855C13">
            <w:pPr>
              <w:ind w:left="154" w:hangingChars="100" w:hanging="154"/>
              <w:rPr>
                <w:rFonts w:ascii="ＭＳ Ｐ明朝" w:hAnsi="ＭＳ Ｐ明朝"/>
                <w:szCs w:val="17"/>
              </w:rPr>
            </w:pP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F55F0D"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➊</w:t>
            </w:r>
            <w:r w:rsidR="005B54F8" w:rsidRPr="005B54F8">
              <w:rPr>
                <w:rFonts w:ascii="ＭＳ Ｐ明朝" w:hAnsi="ＭＳ Ｐ明朝" w:hint="eastAsia"/>
                <w:szCs w:val="17"/>
              </w:rPr>
              <w:t>文章の種類を踏まえて</w:t>
            </w:r>
            <w:r w:rsidR="00E05F32">
              <w:rPr>
                <w:rFonts w:ascii="ＭＳ Ｐ明朝" w:hAnsi="ＭＳ Ｐ明朝" w:hint="eastAsia"/>
                <w:szCs w:val="17"/>
              </w:rPr>
              <w:t>、</w:t>
            </w:r>
            <w:r w:rsidR="005B54F8" w:rsidRPr="005B54F8">
              <w:rPr>
                <w:rFonts w:ascii="ＭＳ Ｐ明朝" w:hAnsi="ＭＳ Ｐ明朝" w:hint="eastAsia"/>
                <w:szCs w:val="17"/>
              </w:rPr>
              <w:t>内容や構成</w:t>
            </w:r>
            <w:r w:rsidR="00E05F32">
              <w:rPr>
                <w:rFonts w:ascii="ＭＳ Ｐ明朝" w:hAnsi="ＭＳ Ｐ明朝" w:hint="eastAsia"/>
                <w:szCs w:val="17"/>
              </w:rPr>
              <w:t>、</w:t>
            </w:r>
            <w:r w:rsidR="005B54F8" w:rsidRPr="005B54F8">
              <w:rPr>
                <w:rFonts w:ascii="ＭＳ Ｐ明朝" w:hAnsi="ＭＳ Ｐ明朝" w:hint="eastAsia"/>
                <w:szCs w:val="17"/>
              </w:rPr>
              <w:t>展開</w:t>
            </w:r>
            <w:r w:rsidR="00E05F32">
              <w:rPr>
                <w:rFonts w:ascii="ＭＳ Ｐ明朝" w:hAnsi="ＭＳ Ｐ明朝" w:hint="eastAsia"/>
                <w:szCs w:val="17"/>
              </w:rPr>
              <w:t>、</w:t>
            </w:r>
            <w:r w:rsidR="005B54F8" w:rsidRPr="005B54F8">
              <w:rPr>
                <w:rFonts w:ascii="ＭＳ Ｐ明朝" w:hAnsi="ＭＳ Ｐ明朝" w:hint="eastAsia"/>
                <w:szCs w:val="17"/>
              </w:rPr>
              <w:t>描写の仕方などを的確に捉えている。（読ア）</w:t>
            </w:r>
          </w:p>
          <w:p w:rsidR="005B54F8" w:rsidRDefault="001B371E" w:rsidP="00855C13">
            <w:pPr>
              <w:ind w:left="154" w:hangingChars="100" w:hanging="154"/>
              <w:rPr>
                <w:rFonts w:ascii="ＭＳ Ｐ明朝" w:hAnsi="ＭＳ Ｐ明朝"/>
                <w:szCs w:val="17"/>
              </w:rPr>
            </w:pPr>
            <w:r w:rsidRPr="00F0394D">
              <w:rPr>
                <w:rFonts w:ascii="ＭＳ Ｐ明朝" w:hAnsi="ＭＳ Ｐ明朝" w:hint="eastAsia"/>
                <w:szCs w:val="17"/>
              </w:rPr>
              <w:t>➋</w:t>
            </w:r>
            <w:r w:rsidR="005B54F8" w:rsidRPr="005B54F8">
              <w:rPr>
                <w:rFonts w:ascii="ＭＳ Ｐ明朝" w:hAnsi="ＭＳ Ｐ明朝" w:hint="eastAsia"/>
                <w:szCs w:val="17"/>
              </w:rPr>
              <w:t>作品の内容や解釈を踏まえ</w:t>
            </w:r>
            <w:r w:rsidR="00E05F32">
              <w:rPr>
                <w:rFonts w:ascii="ＭＳ Ｐ明朝" w:hAnsi="ＭＳ Ｐ明朝" w:hint="eastAsia"/>
                <w:szCs w:val="17"/>
              </w:rPr>
              <w:t>、</w:t>
            </w:r>
            <w:r w:rsidR="005B54F8" w:rsidRPr="005B54F8">
              <w:rPr>
                <w:rFonts w:ascii="ＭＳ Ｐ明朝" w:hAnsi="ＭＳ Ｐ明朝" w:hint="eastAsia"/>
                <w:szCs w:val="17"/>
              </w:rPr>
              <w:t>人間</w:t>
            </w:r>
            <w:r w:rsidR="00E05F32">
              <w:rPr>
                <w:rFonts w:ascii="ＭＳ Ｐ明朝" w:hAnsi="ＭＳ Ｐ明朝" w:hint="eastAsia"/>
                <w:szCs w:val="17"/>
              </w:rPr>
              <w:t>、</w:t>
            </w:r>
            <w:r w:rsidR="005B54F8" w:rsidRPr="005B54F8">
              <w:rPr>
                <w:rFonts w:ascii="ＭＳ Ｐ明朝" w:hAnsi="ＭＳ Ｐ明朝" w:hint="eastAsia"/>
                <w:szCs w:val="17"/>
              </w:rPr>
              <w:t>社会</w:t>
            </w:r>
            <w:r w:rsidR="00E05F32">
              <w:rPr>
                <w:rFonts w:ascii="ＭＳ Ｐ明朝" w:hAnsi="ＭＳ Ｐ明朝" w:hint="eastAsia"/>
                <w:szCs w:val="17"/>
              </w:rPr>
              <w:t>、</w:t>
            </w:r>
            <w:r w:rsidR="005B54F8" w:rsidRPr="005B54F8">
              <w:rPr>
                <w:rFonts w:ascii="ＭＳ Ｐ明朝" w:hAnsi="ＭＳ Ｐ明朝" w:hint="eastAsia"/>
                <w:szCs w:val="17"/>
              </w:rPr>
              <w:t>自然などに対するものの見方</w:t>
            </w:r>
            <w:r w:rsidR="00E05F32">
              <w:rPr>
                <w:rFonts w:ascii="ＭＳ Ｐ明朝" w:hAnsi="ＭＳ Ｐ明朝" w:hint="eastAsia"/>
                <w:szCs w:val="17"/>
              </w:rPr>
              <w:t>、</w:t>
            </w:r>
            <w:r w:rsidR="005B54F8" w:rsidRPr="005B54F8">
              <w:rPr>
                <w:rFonts w:ascii="ＭＳ Ｐ明朝" w:hAnsi="ＭＳ Ｐ明朝" w:hint="eastAsia"/>
                <w:szCs w:val="17"/>
              </w:rPr>
              <w:t>感じ方</w:t>
            </w:r>
            <w:r w:rsidR="00E05F32">
              <w:rPr>
                <w:rFonts w:ascii="ＭＳ Ｐ明朝" w:hAnsi="ＭＳ Ｐ明朝" w:hint="eastAsia"/>
                <w:szCs w:val="17"/>
              </w:rPr>
              <w:t>、</w:t>
            </w:r>
            <w:r w:rsidR="005B54F8" w:rsidRPr="005B54F8">
              <w:rPr>
                <w:rFonts w:ascii="ＭＳ Ｐ明朝" w:hAnsi="ＭＳ Ｐ明朝" w:hint="eastAsia"/>
                <w:szCs w:val="17"/>
              </w:rPr>
              <w:t>考え方を深めている。（読カ）</w:t>
            </w:r>
          </w:p>
          <w:p w:rsidR="00461494" w:rsidRPr="009E0567" w:rsidRDefault="00461494" w:rsidP="00855C13">
            <w:pPr>
              <w:ind w:left="154" w:hangingChars="100" w:hanging="154"/>
              <w:rPr>
                <w:rFonts w:ascii="ＭＳ Ｐ明朝" w:hAnsi="ＭＳ Ｐ明朝"/>
                <w:szCs w:val="17"/>
              </w:rPr>
            </w:pPr>
          </w:p>
          <w:p w:rsidR="00F55F0D" w:rsidRPr="009E0567" w:rsidRDefault="00F55F0D"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sidR="004A21E5">
              <w:rPr>
                <w:rFonts w:ascii="ＭＳ Ｐ明朝" w:hAnsi="ＭＳ Ｐ明朝" w:hint="eastAsia"/>
                <w:szCs w:val="17"/>
                <w:bdr w:val="single" w:sz="4" w:space="0" w:color="auto"/>
              </w:rPr>
              <w:t>（例）</w:t>
            </w:r>
          </w:p>
          <w:p w:rsidR="00F55F0D" w:rsidRPr="009E0567" w:rsidRDefault="00F55F0D" w:rsidP="00DE3483">
            <w:pPr>
              <w:ind w:left="154" w:hangingChars="100" w:hanging="154"/>
              <w:rPr>
                <w:rFonts w:ascii="ＭＳ Ｐ明朝" w:hAnsi="ＭＳ Ｐ明朝"/>
                <w:szCs w:val="17"/>
              </w:rPr>
            </w:pPr>
            <w:r w:rsidRPr="009E0567">
              <w:rPr>
                <w:rFonts w:ascii="ＭＳ Ｐ明朝" w:hAnsi="ＭＳ Ｐ明朝" w:hint="eastAsia"/>
                <w:szCs w:val="17"/>
              </w:rPr>
              <w:t>・</w:t>
            </w:r>
            <w:r w:rsidR="00DE3483">
              <w:rPr>
                <w:rFonts w:ascii="ＭＳ Ｐ明朝" w:hAnsi="ＭＳ Ｐ明朝" w:hint="eastAsia"/>
                <w:szCs w:val="17"/>
              </w:rPr>
              <w:t>進んで言葉には想像や心情を豊かにする働きがあることを理解</w:t>
            </w:r>
            <w:r w:rsidR="00DE3483" w:rsidRPr="00DE3483">
              <w:rPr>
                <w:rFonts w:ascii="ＭＳ Ｐ明朝" w:hAnsi="ＭＳ Ｐ明朝" w:hint="eastAsia"/>
                <w:szCs w:val="17"/>
              </w:rPr>
              <w:t>し、</w:t>
            </w:r>
            <w:r w:rsidR="00DE3483">
              <w:rPr>
                <w:rFonts w:ascii="ＭＳ Ｐ明朝" w:hAnsi="ＭＳ Ｐ明朝" w:hint="eastAsia"/>
                <w:szCs w:val="17"/>
              </w:rPr>
              <w:t>文章の種類を踏まえて</w:t>
            </w:r>
            <w:r w:rsidR="00DE3483" w:rsidRPr="005B54F8">
              <w:rPr>
                <w:rFonts w:ascii="ＭＳ Ｐ明朝" w:hAnsi="ＭＳ Ｐ明朝" w:hint="eastAsia"/>
                <w:szCs w:val="17"/>
              </w:rPr>
              <w:t>内容や構成</w:t>
            </w:r>
            <w:r w:rsidR="00E05F32">
              <w:rPr>
                <w:rFonts w:ascii="ＭＳ Ｐ明朝" w:hAnsi="ＭＳ Ｐ明朝" w:hint="eastAsia"/>
                <w:szCs w:val="17"/>
              </w:rPr>
              <w:t>、</w:t>
            </w:r>
            <w:r w:rsidR="00DE3483" w:rsidRPr="005B54F8">
              <w:rPr>
                <w:rFonts w:ascii="ＭＳ Ｐ明朝" w:hAnsi="ＭＳ Ｐ明朝" w:hint="eastAsia"/>
                <w:szCs w:val="17"/>
              </w:rPr>
              <w:t>展開</w:t>
            </w:r>
            <w:r w:rsidR="00E05F32">
              <w:rPr>
                <w:rFonts w:ascii="ＭＳ Ｐ明朝" w:hAnsi="ＭＳ Ｐ明朝" w:hint="eastAsia"/>
                <w:szCs w:val="17"/>
              </w:rPr>
              <w:t>、</w:t>
            </w:r>
            <w:r w:rsidR="00DE3483" w:rsidRPr="005B54F8">
              <w:rPr>
                <w:rFonts w:ascii="ＭＳ Ｐ明朝" w:hAnsi="ＭＳ Ｐ明朝" w:hint="eastAsia"/>
                <w:szCs w:val="17"/>
              </w:rPr>
              <w:t>描写の仕方などを的確に捉え</w:t>
            </w:r>
            <w:r w:rsidR="00DE3483" w:rsidRPr="00DE3483">
              <w:rPr>
                <w:rFonts w:ascii="ＭＳ Ｐ明朝" w:hAnsi="ＭＳ Ｐ明朝" w:hint="eastAsia"/>
                <w:szCs w:val="17"/>
              </w:rPr>
              <w:t>ようとしている</w:t>
            </w:r>
            <w:r w:rsidRPr="009E0567">
              <w:rPr>
                <w:rFonts w:ascii="ＭＳ Ｐ明朝" w:hAnsi="ＭＳ Ｐ明朝" w:hint="eastAsia"/>
                <w:szCs w:val="17"/>
              </w:rPr>
              <w:t>。</w:t>
            </w:r>
          </w:p>
          <w:p w:rsidR="00F55F0D" w:rsidRPr="009E0567" w:rsidRDefault="00F55F0D" w:rsidP="00C63936">
            <w:pPr>
              <w:ind w:left="154" w:hangingChars="100" w:hanging="154"/>
              <w:rPr>
                <w:rFonts w:ascii="ＭＳ Ｐ明朝" w:hAnsi="ＭＳ Ｐ明朝"/>
                <w:szCs w:val="17"/>
              </w:rPr>
            </w:pPr>
          </w:p>
        </w:tc>
      </w:tr>
      <w:tr w:rsidR="00F55F0D" w:rsidRPr="00AB2F2C" w:rsidTr="00B061F8">
        <w:trPr>
          <w:cantSplit/>
          <w:jc w:val="center"/>
        </w:trPr>
        <w:tc>
          <w:tcPr>
            <w:tcW w:w="329" w:type="dxa"/>
            <w:vMerge/>
            <w:shd w:val="clear" w:color="auto" w:fill="auto"/>
            <w:tcMar>
              <w:top w:w="28" w:type="dxa"/>
              <w:left w:w="0" w:type="dxa"/>
              <w:bottom w:w="28" w:type="dxa"/>
              <w:right w:w="0" w:type="dxa"/>
            </w:tcMar>
          </w:tcPr>
          <w:p w:rsidR="00F55F0D" w:rsidRPr="009E0567" w:rsidRDefault="00F55F0D" w:rsidP="00855C13">
            <w:pPr>
              <w:ind w:left="164" w:hangingChars="100" w:hanging="164"/>
              <w:jc w:val="center"/>
              <w:rPr>
                <w:sz w:val="18"/>
              </w:rPr>
            </w:pPr>
          </w:p>
        </w:tc>
        <w:tc>
          <w:tcPr>
            <w:tcW w:w="329" w:type="dxa"/>
            <w:vMerge/>
            <w:tcBorders>
              <w:bottom w:val="single" w:sz="4" w:space="0" w:color="auto"/>
            </w:tcBorders>
            <w:textDirection w:val="tbRlV"/>
            <w:vAlign w:val="center"/>
          </w:tcPr>
          <w:p w:rsidR="00F55F0D" w:rsidRPr="009E0567" w:rsidRDefault="00F55F0D" w:rsidP="00855C13">
            <w:pPr>
              <w:ind w:left="164" w:hangingChars="100" w:hanging="164"/>
              <w:rPr>
                <w:sz w:val="18"/>
              </w:rPr>
            </w:pPr>
          </w:p>
        </w:tc>
        <w:tc>
          <w:tcPr>
            <w:tcW w:w="330" w:type="dxa"/>
            <w:vMerge/>
            <w:tcBorders>
              <w:bottom w:val="single" w:sz="4" w:space="0" w:color="auto"/>
            </w:tcBorders>
          </w:tcPr>
          <w:p w:rsidR="00F55F0D" w:rsidRPr="009E0567" w:rsidRDefault="00F55F0D" w:rsidP="00855C13">
            <w:pPr>
              <w:ind w:left="164" w:hangingChars="100" w:hanging="164"/>
              <w:rPr>
                <w:rFonts w:ascii="ＭＳ Ｐ明朝" w:hAnsi="ＭＳ Ｐ明朝"/>
                <w:sz w:val="18"/>
              </w:rPr>
            </w:pPr>
          </w:p>
        </w:tc>
        <w:tc>
          <w:tcPr>
            <w:tcW w:w="2447" w:type="dxa"/>
            <w:tcBorders>
              <w:top w:val="dotted" w:sz="4" w:space="0" w:color="auto"/>
            </w:tcBorders>
            <w:shd w:val="clear" w:color="auto" w:fill="auto"/>
            <w:tcMar>
              <w:top w:w="28" w:type="dxa"/>
              <w:left w:w="57" w:type="dxa"/>
              <w:bottom w:w="28" w:type="dxa"/>
              <w:right w:w="57" w:type="dxa"/>
            </w:tcMar>
          </w:tcPr>
          <w:p w:rsidR="00F55F0D" w:rsidRPr="009E0567" w:rsidRDefault="00F55F0D" w:rsidP="00855C13">
            <w:pPr>
              <w:widowControl/>
              <w:shd w:val="clear" w:color="auto" w:fill="C8C8C8"/>
              <w:overflowPunct w:val="0"/>
              <w:snapToGrid w:val="0"/>
              <w:spacing w:line="260" w:lineRule="exact"/>
              <w:rPr>
                <w:rFonts w:ascii="ＭＳ Ｐゴシック" w:eastAsia="ＭＳ Ｐゴシック" w:hAnsi="ＭＳ Ｐゴシック"/>
                <w:sz w:val="18"/>
              </w:rPr>
            </w:pPr>
            <w:r w:rsidRPr="009E0567">
              <w:rPr>
                <w:rFonts w:ascii="ＭＳ Ｐゴシック" w:eastAsia="ＭＳ Ｐゴシック" w:hAnsi="ＭＳ Ｐゴシック" w:hint="eastAsia"/>
                <w:sz w:val="18"/>
              </w:rPr>
              <w:t>詩はいつでも近いところにある</w:t>
            </w:r>
          </w:p>
          <w:p w:rsidR="00F55F0D" w:rsidRPr="009E0567" w:rsidRDefault="00F55F0D" w:rsidP="00855C13">
            <w:pPr>
              <w:ind w:left="164" w:hangingChars="100" w:hanging="164"/>
              <w:rPr>
                <w:sz w:val="18"/>
              </w:rPr>
            </w:pPr>
          </w:p>
          <w:p w:rsidR="00F55F0D" w:rsidRPr="00997BEA" w:rsidRDefault="00F55F0D" w:rsidP="00997BEA">
            <w:pPr>
              <w:ind w:left="164" w:hangingChars="100" w:hanging="164"/>
              <w:rPr>
                <w:rFonts w:ascii="ＭＳ Ｐ明朝" w:hAnsi="ＭＳ Ｐ明朝"/>
                <w:sz w:val="18"/>
              </w:rPr>
            </w:pPr>
            <w:r w:rsidRPr="009E0567">
              <w:rPr>
                <w:rFonts w:ascii="ＭＳ Ｐ明朝" w:hAnsi="ＭＳ Ｐ明朝" w:hint="eastAsia"/>
                <w:sz w:val="18"/>
              </w:rPr>
              <w:t>●</w:t>
            </w:r>
            <w:r w:rsidR="00C03088" w:rsidRPr="00C03088">
              <w:rPr>
                <w:rFonts w:ascii="ＭＳ Ｐ明朝" w:hAnsi="ＭＳ Ｐ明朝" w:hint="eastAsia"/>
                <w:sz w:val="18"/>
              </w:rPr>
              <w:t>詩の言葉の特徴を理解する</w:t>
            </w:r>
          </w:p>
        </w:tc>
        <w:tc>
          <w:tcPr>
            <w:tcW w:w="3530" w:type="dxa"/>
            <w:tcBorders>
              <w:top w:val="dotted"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pPr>
            <w:r w:rsidRPr="009E0567">
              <w:rPr>
                <w:rFonts w:hint="eastAsia"/>
              </w:rPr>
              <w:t>◆学習目標を確認し、学習の見通しをもつ。</w:t>
            </w:r>
          </w:p>
          <w:p w:rsidR="00455B9E" w:rsidRDefault="00F55F0D" w:rsidP="00455B9E">
            <w:pPr>
              <w:ind w:left="154" w:hangingChars="100" w:hanging="154"/>
            </w:pPr>
            <w:r w:rsidRPr="009E0567">
              <w:rPr>
                <w:rFonts w:hint="eastAsia"/>
              </w:rPr>
              <w:t>1</w:t>
            </w:r>
            <w:r>
              <w:t xml:space="preserve"> </w:t>
            </w:r>
            <w:r w:rsidR="00455B9E">
              <w:rPr>
                <w:rFonts w:hint="eastAsia"/>
              </w:rPr>
              <w:t>「言葉は、定められてしまうことから逃れようとしながら、それでも場所を得て、他の言葉を支えたり、あるいは飛び越したり、裏切ったりする」（</w:t>
            </w:r>
            <w:r w:rsidR="00455B9E">
              <w:rPr>
                <w:rFonts w:hint="eastAsia"/>
              </w:rPr>
              <w:t>16</w:t>
            </w:r>
            <w:r w:rsidR="00455B9E">
              <w:rPr>
                <w:rFonts w:hint="eastAsia"/>
              </w:rPr>
              <w:t>・</w:t>
            </w:r>
            <w:r w:rsidR="00455B9E">
              <w:rPr>
                <w:rFonts w:hint="eastAsia"/>
              </w:rPr>
              <w:t>8</w:t>
            </w:r>
            <w:r w:rsidR="00455B9E">
              <w:rPr>
                <w:rFonts w:hint="eastAsia"/>
              </w:rPr>
              <w:t>）とあるが、どういうことだろうか。説明する。</w:t>
            </w:r>
          </w:p>
          <w:p w:rsidR="00455B9E" w:rsidRDefault="00455B9E" w:rsidP="00455B9E">
            <w:pPr>
              <w:ind w:left="154" w:hangingChars="100" w:hanging="154"/>
            </w:pPr>
            <w:r>
              <w:rPr>
                <w:rFonts w:hint="eastAsia"/>
              </w:rPr>
              <w:t xml:space="preserve">2  </w:t>
            </w:r>
            <w:r>
              <w:rPr>
                <w:rFonts w:hint="eastAsia"/>
              </w:rPr>
              <w:t>「そのようにして、言葉と出会うことができる」（</w:t>
            </w:r>
            <w:r>
              <w:rPr>
                <w:rFonts w:hint="eastAsia"/>
              </w:rPr>
              <w:t>17</w:t>
            </w:r>
            <w:r>
              <w:rPr>
                <w:rFonts w:hint="eastAsia"/>
              </w:rPr>
              <w:t>・</w:t>
            </w:r>
            <w:r>
              <w:rPr>
                <w:rFonts w:hint="eastAsia"/>
              </w:rPr>
              <w:t>5</w:t>
            </w:r>
            <w:r>
              <w:rPr>
                <w:rFonts w:hint="eastAsia"/>
              </w:rPr>
              <w:t>）とは、どういうことだろうか。「詩」の言葉についての筆者の考えをもとに説明する。</w:t>
            </w:r>
          </w:p>
          <w:p w:rsidR="00F55F0D" w:rsidRPr="009E0567" w:rsidRDefault="00455B9E" w:rsidP="00455B9E">
            <w:pPr>
              <w:ind w:left="154" w:hangingChars="100" w:hanging="154"/>
            </w:pPr>
            <w:r>
              <w:rPr>
                <w:rFonts w:hint="eastAsia"/>
              </w:rPr>
              <w:t xml:space="preserve">3 </w:t>
            </w:r>
            <w:r>
              <w:rPr>
                <w:rFonts w:hint="eastAsia"/>
              </w:rPr>
              <w:t>「詩はいつでも近いところにあるのだ」（</w:t>
            </w:r>
            <w:r>
              <w:rPr>
                <w:rFonts w:hint="eastAsia"/>
              </w:rPr>
              <w:t>18</w:t>
            </w:r>
            <w:r>
              <w:rPr>
                <w:rFonts w:hint="eastAsia"/>
              </w:rPr>
              <w:t>・</w:t>
            </w:r>
            <w:r>
              <w:rPr>
                <w:rFonts w:hint="eastAsia"/>
              </w:rPr>
              <w:t>11</w:t>
            </w:r>
            <w:r>
              <w:rPr>
                <w:rFonts w:hint="eastAsia"/>
              </w:rPr>
              <w:t>）とは、どういうことか。今までに読んだことのある詩を取りあげて、話し合う。</w:t>
            </w:r>
          </w:p>
          <w:p w:rsidR="00F55F0D" w:rsidRDefault="00F55F0D" w:rsidP="00855C13">
            <w:pPr>
              <w:ind w:left="154" w:hangingChars="100" w:hanging="154"/>
            </w:pPr>
            <w:r w:rsidRPr="009E0567">
              <w:rPr>
                <w:rFonts w:hint="eastAsia"/>
              </w:rPr>
              <w:t>◆学習目標をもう一度確認し、学んだことを自分の言葉でまとめる。</w:t>
            </w:r>
          </w:p>
          <w:p w:rsidR="006B49C0" w:rsidRPr="009E0567" w:rsidRDefault="006B49C0" w:rsidP="00855C13">
            <w:pPr>
              <w:ind w:left="154" w:hangingChars="100" w:hanging="154"/>
            </w:pPr>
          </w:p>
        </w:tc>
        <w:tc>
          <w:tcPr>
            <w:tcW w:w="3527" w:type="dxa"/>
            <w:vMerge/>
            <w:shd w:val="clear" w:color="auto" w:fill="auto"/>
            <w:tcMar>
              <w:top w:w="28" w:type="dxa"/>
              <w:left w:w="57" w:type="dxa"/>
              <w:bottom w:w="28" w:type="dxa"/>
              <w:right w:w="57" w:type="dxa"/>
            </w:tcMar>
          </w:tcPr>
          <w:p w:rsidR="00F55F0D" w:rsidRPr="009E0567" w:rsidRDefault="00F55F0D" w:rsidP="00855C13">
            <w:pPr>
              <w:ind w:left="154" w:hangingChars="100" w:hanging="154"/>
              <w:rPr>
                <w:rFonts w:ascii="ＭＳ Ｐ明朝" w:hAnsi="ＭＳ Ｐ明朝"/>
                <w:szCs w:val="17"/>
                <w:bdr w:val="single" w:sz="4" w:space="0" w:color="auto"/>
              </w:rPr>
            </w:pPr>
          </w:p>
        </w:tc>
      </w:tr>
      <w:tr w:rsidR="00F55F0D" w:rsidRPr="00AB2F2C" w:rsidTr="00855C13">
        <w:trPr>
          <w:cantSplit/>
          <w:trHeight w:val="2183"/>
          <w:jc w:val="center"/>
        </w:trPr>
        <w:tc>
          <w:tcPr>
            <w:tcW w:w="329" w:type="dxa"/>
            <w:vMerge w:val="restart"/>
            <w:shd w:val="clear" w:color="auto" w:fill="auto"/>
            <w:tcMar>
              <w:top w:w="28" w:type="dxa"/>
              <w:left w:w="0" w:type="dxa"/>
              <w:bottom w:w="28" w:type="dxa"/>
              <w:right w:w="0" w:type="dxa"/>
            </w:tcMar>
            <w:textDirection w:val="tbRlV"/>
            <w:vAlign w:val="center"/>
          </w:tcPr>
          <w:p w:rsidR="00F55F0D" w:rsidRPr="009E0567" w:rsidRDefault="00F55F0D" w:rsidP="00855C13">
            <w:pPr>
              <w:ind w:left="164" w:hangingChars="100" w:hanging="164"/>
              <w:rPr>
                <w:sz w:val="18"/>
              </w:rPr>
            </w:pPr>
          </w:p>
        </w:tc>
        <w:tc>
          <w:tcPr>
            <w:tcW w:w="329" w:type="dxa"/>
            <w:vMerge w:val="restart"/>
            <w:textDirection w:val="tbRlV"/>
            <w:vAlign w:val="center"/>
          </w:tcPr>
          <w:p w:rsidR="00F55F0D" w:rsidRPr="009E0567" w:rsidRDefault="00F55F0D" w:rsidP="00855C13">
            <w:pPr>
              <w:ind w:left="164" w:hangingChars="100" w:hanging="164"/>
              <w:rPr>
                <w:rFonts w:ascii="ＭＳ Ｐ明朝" w:hAnsi="ＭＳ Ｐ明朝"/>
                <w:sz w:val="18"/>
              </w:rPr>
            </w:pPr>
            <w:r w:rsidRPr="009E0567">
              <w:rPr>
                <w:rFonts w:hint="eastAsia"/>
                <w:sz w:val="18"/>
              </w:rPr>
              <w:t>二　小説（一）</w:t>
            </w:r>
          </w:p>
        </w:tc>
        <w:tc>
          <w:tcPr>
            <w:tcW w:w="330" w:type="dxa"/>
            <w:vMerge w:val="restart"/>
            <w:textDirection w:val="tbRlV"/>
            <w:vAlign w:val="center"/>
          </w:tcPr>
          <w:p w:rsidR="00F55F0D" w:rsidRPr="009E0567" w:rsidRDefault="00F55F0D" w:rsidP="00855C13">
            <w:pPr>
              <w:ind w:left="164" w:hangingChars="100" w:hanging="164"/>
              <w:rPr>
                <w:sz w:val="18"/>
              </w:rPr>
            </w:pPr>
            <w:r>
              <w:rPr>
                <w:rFonts w:hint="eastAsia"/>
                <w:sz w:val="18"/>
              </w:rPr>
              <w:t>７</w:t>
            </w:r>
          </w:p>
        </w:tc>
        <w:tc>
          <w:tcPr>
            <w:tcW w:w="2447" w:type="dxa"/>
            <w:tcBorders>
              <w:top w:val="dotted" w:sz="4" w:space="0" w:color="808080" w:themeColor="background1" w:themeShade="80"/>
              <w:bottom w:val="dotted" w:sz="4" w:space="0" w:color="auto"/>
            </w:tcBorders>
            <w:shd w:val="clear" w:color="auto" w:fill="FFFFFF" w:themeFill="background1"/>
            <w:tcMar>
              <w:top w:w="28" w:type="dxa"/>
              <w:left w:w="57" w:type="dxa"/>
              <w:bottom w:w="28" w:type="dxa"/>
              <w:right w:w="57" w:type="dxa"/>
            </w:tcMar>
          </w:tcPr>
          <w:p w:rsidR="00F55F0D" w:rsidRPr="009E0567" w:rsidRDefault="00F55F0D"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山月記</w:t>
            </w:r>
          </w:p>
          <w:p w:rsidR="00F55F0D" w:rsidRPr="009E0567" w:rsidRDefault="00F55F0D" w:rsidP="00855C13">
            <w:pPr>
              <w:ind w:left="164" w:hangingChars="100" w:hanging="164"/>
              <w:rPr>
                <w:sz w:val="18"/>
              </w:rPr>
            </w:pPr>
          </w:p>
          <w:p w:rsidR="00F55F0D" w:rsidRPr="00E83283" w:rsidRDefault="00F55F0D" w:rsidP="00855C13">
            <w:pPr>
              <w:ind w:left="164" w:hangingChars="100" w:hanging="164"/>
              <w:rPr>
                <w:rFonts w:ascii="ＭＳ Ｐ明朝" w:hAnsi="ＭＳ Ｐ明朝"/>
                <w:sz w:val="18"/>
              </w:rPr>
            </w:pPr>
            <w:r w:rsidRPr="009E0567">
              <w:rPr>
                <w:rFonts w:ascii="ＭＳ Ｐ明朝" w:hAnsi="ＭＳ Ｐ明朝" w:hint="eastAsia"/>
                <w:sz w:val="18"/>
              </w:rPr>
              <w:t>●</w:t>
            </w:r>
            <w:r>
              <w:rPr>
                <w:rFonts w:ascii="ＭＳ Ｐ明朝" w:hAnsi="ＭＳ Ｐ明朝" w:hint="eastAsia"/>
                <w:sz w:val="18"/>
              </w:rPr>
              <w:t>会話と地の文の関係に着目して、人物像を把握する。</w:t>
            </w:r>
          </w:p>
        </w:tc>
        <w:tc>
          <w:tcPr>
            <w:tcW w:w="3530" w:type="dxa"/>
            <w:tcBorders>
              <w:top w:val="single" w:sz="4" w:space="0" w:color="auto"/>
              <w:bottom w:val="dotted"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pPr>
            <w:r w:rsidRPr="009E0567">
              <w:rPr>
                <w:rFonts w:hint="eastAsia"/>
              </w:rPr>
              <w:t>◆学習目標を確認し、学習の見通しをもつ。</w:t>
            </w:r>
          </w:p>
          <w:p w:rsidR="00C62C24" w:rsidRDefault="00F55F0D" w:rsidP="00C62C24">
            <w:pPr>
              <w:ind w:left="154" w:hangingChars="100" w:hanging="154"/>
            </w:pPr>
            <w:r w:rsidRPr="009E0567">
              <w:rPr>
                <w:rFonts w:hint="eastAsia"/>
              </w:rPr>
              <w:t>1</w:t>
            </w:r>
            <w:r>
              <w:t xml:space="preserve"> </w:t>
            </w:r>
            <w:r w:rsidR="00C62C24">
              <w:rPr>
                <w:rFonts w:hint="eastAsia"/>
              </w:rPr>
              <w:t>虎になる前の李徴はどのような人物だったか、その性格・生き方を中心にまとめる。</w:t>
            </w:r>
          </w:p>
          <w:p w:rsidR="00C62C24" w:rsidRDefault="00C62C24" w:rsidP="00C62C24">
            <w:pPr>
              <w:ind w:left="154" w:hangingChars="100" w:hanging="154"/>
            </w:pPr>
            <w:r>
              <w:rPr>
                <w:rFonts w:hint="eastAsia"/>
              </w:rPr>
              <w:t xml:space="preserve">2 </w:t>
            </w:r>
            <w:r>
              <w:rPr>
                <w:rFonts w:hint="eastAsia"/>
              </w:rPr>
              <w:t>李徴が、自分が虎になった理由について告白する内容を、次の表現に留意して整理する。</w:t>
            </w:r>
          </w:p>
          <w:p w:rsidR="00C62C24" w:rsidRDefault="00E959EE" w:rsidP="00E959EE">
            <w:pPr>
              <w:ind w:left="308" w:hangingChars="200" w:hanging="308"/>
            </w:pPr>
            <w:r>
              <w:rPr>
                <w:rFonts w:hint="eastAsia"/>
              </w:rPr>
              <w:t xml:space="preserve">　</w:t>
            </w:r>
            <w:r w:rsidR="00C62C24">
              <w:rPr>
                <w:rFonts w:hint="eastAsia"/>
              </w:rPr>
              <w:t>①理由もわからずに……生き物の</w:t>
            </w:r>
            <w:r w:rsidR="00C62C24" w:rsidRPr="00C62C24">
              <w:rPr>
                <w:rFonts w:hint="eastAsia"/>
                <w:em w:val="comma"/>
              </w:rPr>
              <w:t>さだめ</w:t>
            </w:r>
            <w:r w:rsidR="00C62C24">
              <w:rPr>
                <w:rFonts w:hint="eastAsia"/>
              </w:rPr>
              <w:t>だ。（</w:t>
            </w:r>
            <w:r w:rsidR="00C62C24">
              <w:rPr>
                <w:rFonts w:hint="eastAsia"/>
              </w:rPr>
              <w:t>26</w:t>
            </w:r>
            <w:r w:rsidR="00C62C24">
              <w:rPr>
                <w:rFonts w:hint="eastAsia"/>
              </w:rPr>
              <w:t>・</w:t>
            </w:r>
            <w:r w:rsidR="00C62C24">
              <w:rPr>
                <w:rFonts w:hint="eastAsia"/>
              </w:rPr>
              <w:t>3</w:t>
            </w:r>
            <w:r w:rsidR="00C62C24">
              <w:rPr>
                <w:rFonts w:hint="eastAsia"/>
              </w:rPr>
              <w:t>～</w:t>
            </w:r>
            <w:r w:rsidR="00C62C24">
              <w:rPr>
                <w:rFonts w:hint="eastAsia"/>
              </w:rPr>
              <w:t>4</w:t>
            </w:r>
            <w:r w:rsidR="00C62C24">
              <w:rPr>
                <w:rFonts w:hint="eastAsia"/>
              </w:rPr>
              <w:t>）</w:t>
            </w:r>
          </w:p>
          <w:p w:rsidR="00C62C24" w:rsidRDefault="00E959EE" w:rsidP="00E959EE">
            <w:pPr>
              <w:ind w:left="308" w:hangingChars="200" w:hanging="308"/>
            </w:pPr>
            <w:r>
              <w:rPr>
                <w:rFonts w:hint="eastAsia"/>
              </w:rPr>
              <w:t xml:space="preserve">　</w:t>
            </w:r>
            <w:r w:rsidR="00C62C24">
              <w:rPr>
                <w:rFonts w:hint="eastAsia"/>
              </w:rPr>
              <w:t>②ともに、我が臆病な自尊心と、尊大な羞恥心とのせいである。（</w:t>
            </w:r>
            <w:r w:rsidR="00C62C24">
              <w:rPr>
                <w:rFonts w:hint="eastAsia"/>
              </w:rPr>
              <w:t>30</w:t>
            </w:r>
            <w:r w:rsidR="00C62C24">
              <w:rPr>
                <w:rFonts w:hint="eastAsia"/>
              </w:rPr>
              <w:t>・</w:t>
            </w:r>
            <w:r w:rsidR="00C62C24">
              <w:rPr>
                <w:rFonts w:hint="eastAsia"/>
              </w:rPr>
              <w:t>6</w:t>
            </w:r>
            <w:r w:rsidR="00C62C24">
              <w:rPr>
                <w:rFonts w:hint="eastAsia"/>
              </w:rPr>
              <w:t>）</w:t>
            </w:r>
          </w:p>
          <w:p w:rsidR="00C62C24" w:rsidRDefault="00E959EE" w:rsidP="00E959EE">
            <w:pPr>
              <w:ind w:left="308" w:hangingChars="200" w:hanging="308"/>
            </w:pPr>
            <w:r>
              <w:rPr>
                <w:rFonts w:hint="eastAsia"/>
              </w:rPr>
              <w:t xml:space="preserve">　</w:t>
            </w:r>
            <w:r w:rsidR="00C62C24">
              <w:rPr>
                <w:rFonts w:hint="eastAsia"/>
              </w:rPr>
              <w:t>③飢え凍えようとする妻子のことよりも、……こんな獣に身を堕とすのだ。（</w:t>
            </w:r>
            <w:r w:rsidR="00C62C24">
              <w:rPr>
                <w:rFonts w:hint="eastAsia"/>
              </w:rPr>
              <w:t>32</w:t>
            </w:r>
            <w:r w:rsidR="00C62C24">
              <w:rPr>
                <w:rFonts w:hint="eastAsia"/>
              </w:rPr>
              <w:t>・</w:t>
            </w:r>
            <w:r w:rsidR="00C62C24">
              <w:rPr>
                <w:rFonts w:hint="eastAsia"/>
              </w:rPr>
              <w:t>11</w:t>
            </w:r>
            <w:r w:rsidR="00C62C24">
              <w:rPr>
                <w:rFonts w:hint="eastAsia"/>
              </w:rPr>
              <w:t>～</w:t>
            </w:r>
            <w:r w:rsidR="00C62C24">
              <w:rPr>
                <w:rFonts w:hint="eastAsia"/>
              </w:rPr>
              <w:t>12</w:t>
            </w:r>
            <w:r w:rsidR="00C62C24">
              <w:rPr>
                <w:rFonts w:hint="eastAsia"/>
              </w:rPr>
              <w:t>）</w:t>
            </w:r>
          </w:p>
          <w:p w:rsidR="00C62C24" w:rsidRDefault="00C62C24" w:rsidP="00C62C24">
            <w:pPr>
              <w:ind w:left="154" w:hangingChars="100" w:hanging="154"/>
            </w:pPr>
            <w:r>
              <w:rPr>
                <w:rFonts w:hint="eastAsia"/>
              </w:rPr>
              <w:t xml:space="preserve">3 </w:t>
            </w:r>
            <w:r>
              <w:rPr>
                <w:rFonts w:hint="eastAsia"/>
              </w:rPr>
              <w:t>袁</w:t>
            </w:r>
            <w:r w:rsidRPr="00C62C24">
              <w:rPr>
                <w:rFonts w:hint="eastAsia"/>
              </w:rPr>
              <w:t>傪</w:t>
            </w:r>
            <w:r>
              <w:rPr>
                <w:rFonts w:hint="eastAsia"/>
              </w:rPr>
              <w:t>は李徴にとってどのような存在か、袁</w:t>
            </w:r>
            <w:r>
              <w:rPr>
                <w:rFonts w:hint="eastAsia"/>
              </w:rPr>
              <w:t>.</w:t>
            </w:r>
            <w:r>
              <w:rPr>
                <w:rFonts w:hint="eastAsia"/>
              </w:rPr>
              <w:t>の人柄や現在の境遇などに留意してまとめる。</w:t>
            </w:r>
          </w:p>
          <w:p w:rsidR="00C62C24" w:rsidRDefault="00C62C24" w:rsidP="00C62C24">
            <w:pPr>
              <w:ind w:left="154" w:hangingChars="100" w:hanging="154"/>
            </w:pPr>
            <w:r>
              <w:rPr>
                <w:rFonts w:hint="eastAsia"/>
              </w:rPr>
              <w:t xml:space="preserve">4 </w:t>
            </w:r>
            <w:r>
              <w:rPr>
                <w:rFonts w:hint="eastAsia"/>
              </w:rPr>
              <w:t>袁</w:t>
            </w:r>
            <w:r w:rsidRPr="00C62C24">
              <w:rPr>
                <w:rFonts w:hint="eastAsia"/>
              </w:rPr>
              <w:t>傪</w:t>
            </w:r>
            <w:r>
              <w:rPr>
                <w:rFonts w:hint="eastAsia"/>
              </w:rPr>
              <w:t>は李徴の詩についてどのように考えているか、話し合う。</w:t>
            </w:r>
          </w:p>
          <w:p w:rsidR="00C62C24" w:rsidRDefault="00C62C24" w:rsidP="00FE3058">
            <w:pPr>
              <w:ind w:left="154" w:hangingChars="100" w:hanging="154"/>
            </w:pPr>
            <w:r>
              <w:rPr>
                <w:rFonts w:hint="eastAsia"/>
              </w:rPr>
              <w:t xml:space="preserve">5 </w:t>
            </w:r>
            <w:r>
              <w:rPr>
                <w:rFonts w:hint="eastAsia"/>
              </w:rPr>
              <w:t>最後に李徴が「叢」を出て、「道の上に躍り出た」のはなぜだろうか、話し合う。</w:t>
            </w:r>
          </w:p>
          <w:p w:rsidR="00C62C24" w:rsidRDefault="00C62C24" w:rsidP="00C62C24">
            <w:pPr>
              <w:ind w:left="154" w:hangingChars="100" w:hanging="154"/>
            </w:pPr>
            <w:r>
              <w:rPr>
                <w:rFonts w:hint="eastAsia"/>
              </w:rPr>
              <w:t xml:space="preserve">6 </w:t>
            </w:r>
            <w:r>
              <w:rPr>
                <w:rFonts w:hint="eastAsia"/>
              </w:rPr>
              <w:t>「山月記」は人間が「虎」に変身する小説である。変身をテーマにした小説には他にどのようなものがあるか、調べて発表する。</w:t>
            </w:r>
          </w:p>
          <w:p w:rsidR="00F55F0D" w:rsidRDefault="00F55F0D" w:rsidP="00C62C24">
            <w:pPr>
              <w:ind w:left="154" w:hangingChars="100" w:hanging="154"/>
            </w:pPr>
            <w:r w:rsidRPr="009E0567">
              <w:rPr>
                <w:rFonts w:hint="eastAsia"/>
              </w:rPr>
              <w:t>◆学習目標をもう一度確認し、学んだことを自分の言葉でまとめる。</w:t>
            </w:r>
          </w:p>
          <w:p w:rsidR="00F55F0D" w:rsidRPr="009E0567" w:rsidRDefault="00F55F0D" w:rsidP="00855C13">
            <w:pPr>
              <w:ind w:left="154" w:hangingChars="100" w:hanging="154"/>
            </w:pPr>
          </w:p>
        </w:tc>
        <w:tc>
          <w:tcPr>
            <w:tcW w:w="3527" w:type="dxa"/>
            <w:vMerge w:val="restart"/>
            <w:tcBorders>
              <w:bottom w:val="single"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F55F0D" w:rsidRPr="00F0394D" w:rsidRDefault="00F55F0D" w:rsidP="00855C13">
            <w:pPr>
              <w:ind w:left="154" w:hangingChars="100" w:hanging="154"/>
              <w:rPr>
                <w:rFonts w:ascii="ＭＳ Ｐ明朝" w:hAnsi="ＭＳ Ｐ明朝"/>
                <w:szCs w:val="17"/>
              </w:rPr>
            </w:pPr>
            <w:r w:rsidRPr="00F0394D">
              <w:rPr>
                <w:rFonts w:ascii="ＭＳ Ｐ明朝" w:hAnsi="ＭＳ Ｐ明朝" w:hint="eastAsia"/>
                <w:szCs w:val="17"/>
              </w:rPr>
              <w:t>・文学的な文章やそれに関する文章の種類や特徴などについて理解を</w:t>
            </w:r>
            <w:r w:rsidR="00810AF0">
              <w:rPr>
                <w:rFonts w:ascii="ＭＳ Ｐ明朝" w:hAnsi="ＭＳ Ｐ明朝" w:hint="eastAsia"/>
                <w:szCs w:val="17"/>
              </w:rPr>
              <w:t>深めている</w:t>
            </w:r>
            <w:r w:rsidRPr="00F0394D">
              <w:rPr>
                <w:rFonts w:ascii="ＭＳ Ｐ明朝" w:hAnsi="ＭＳ Ｐ明朝" w:hint="eastAsia"/>
                <w:szCs w:val="17"/>
              </w:rPr>
              <w:t>。（</w:t>
            </w:r>
            <w:r w:rsidRPr="00F0394D">
              <w:rPr>
                <w:rFonts w:ascii="ＭＳ Ｐ明朝" w:hAnsi="ＭＳ Ｐ明朝" w:hint="eastAsia"/>
                <w:szCs w:val="17"/>
              </w:rPr>
              <w:t>(1)</w:t>
            </w:r>
            <w:r w:rsidRPr="00F0394D">
              <w:rPr>
                <w:rFonts w:ascii="ＭＳ Ｐ明朝" w:hAnsi="ＭＳ Ｐ明朝" w:hint="eastAsia"/>
                <w:szCs w:val="17"/>
              </w:rPr>
              <w:t>ウ）</w:t>
            </w:r>
          </w:p>
          <w:p w:rsidR="00F55F0D" w:rsidRPr="00F0394D" w:rsidRDefault="00F55F0D" w:rsidP="00855C13">
            <w:pPr>
              <w:ind w:left="154" w:hangingChars="100" w:hanging="154"/>
              <w:rPr>
                <w:rFonts w:ascii="ＭＳ Ｐ明朝" w:hAnsi="ＭＳ Ｐ明朝"/>
                <w:szCs w:val="17"/>
              </w:rPr>
            </w:pPr>
            <w:r w:rsidRPr="00F0394D">
              <w:rPr>
                <w:rFonts w:ascii="ＭＳ Ｐ明朝" w:hAnsi="ＭＳ Ｐ明朝" w:hint="eastAsia"/>
                <w:szCs w:val="17"/>
              </w:rPr>
              <w:t>・文学的な文章を読むことを通して</w:t>
            </w:r>
            <w:r w:rsidR="006E6887">
              <w:rPr>
                <w:rFonts w:ascii="ＭＳ Ｐ明朝" w:hAnsi="ＭＳ Ｐ明朝" w:hint="eastAsia"/>
                <w:szCs w:val="17"/>
              </w:rPr>
              <w:t>、</w:t>
            </w:r>
            <w:r w:rsidRPr="00F0394D">
              <w:rPr>
                <w:rFonts w:ascii="ＭＳ Ｐ明朝" w:hAnsi="ＭＳ Ｐ明朝" w:hint="eastAsia"/>
                <w:szCs w:val="17"/>
              </w:rPr>
              <w:t>我が国の言語文化の特質について理解を</w:t>
            </w:r>
            <w:r w:rsidR="00810AF0">
              <w:rPr>
                <w:rFonts w:ascii="ＭＳ Ｐ明朝" w:hAnsi="ＭＳ Ｐ明朝" w:hint="eastAsia"/>
                <w:szCs w:val="17"/>
              </w:rPr>
              <w:t>深めている</w:t>
            </w:r>
            <w:r w:rsidRPr="00F0394D">
              <w:rPr>
                <w:rFonts w:ascii="ＭＳ Ｐ明朝" w:hAnsi="ＭＳ Ｐ明朝" w:hint="eastAsia"/>
                <w:szCs w:val="17"/>
              </w:rPr>
              <w:t>。（</w:t>
            </w:r>
            <w:r w:rsidRPr="00F0394D">
              <w:rPr>
                <w:rFonts w:ascii="ＭＳ Ｐ明朝" w:hAnsi="ＭＳ Ｐ明朝" w:hint="eastAsia"/>
                <w:szCs w:val="17"/>
              </w:rPr>
              <w:t>(3)</w:t>
            </w:r>
            <w:r w:rsidRPr="00F0394D">
              <w:rPr>
                <w:rFonts w:ascii="ＭＳ Ｐ明朝" w:hAnsi="ＭＳ Ｐ明朝" w:hint="eastAsia"/>
                <w:szCs w:val="17"/>
              </w:rPr>
              <w:t>ア）</w:t>
            </w:r>
          </w:p>
          <w:p w:rsidR="00F55F0D" w:rsidRPr="009E0567" w:rsidRDefault="00F55F0D" w:rsidP="00855C13">
            <w:pPr>
              <w:ind w:left="154" w:hangingChars="100" w:hanging="154"/>
              <w:rPr>
                <w:rFonts w:ascii="ＭＳ Ｐ明朝" w:hAnsi="ＭＳ Ｐ明朝"/>
                <w:szCs w:val="17"/>
              </w:rPr>
            </w:pP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F55F0D" w:rsidRPr="00225421"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➊</w:t>
            </w:r>
            <w:r w:rsidRPr="00225421">
              <w:rPr>
                <w:rFonts w:ascii="ＭＳ Ｐ明朝" w:hAnsi="ＭＳ Ｐ明朝" w:hint="eastAsia"/>
                <w:szCs w:val="17"/>
              </w:rPr>
              <w:t>語り手の視点や場面の設定の仕方</w:t>
            </w:r>
            <w:r w:rsidR="006E6887">
              <w:rPr>
                <w:rFonts w:ascii="ＭＳ Ｐ明朝" w:hAnsi="ＭＳ Ｐ明朝" w:hint="eastAsia"/>
                <w:szCs w:val="17"/>
              </w:rPr>
              <w:t>、</w:t>
            </w:r>
            <w:r w:rsidRPr="00225421">
              <w:rPr>
                <w:rFonts w:ascii="ＭＳ Ｐ明朝" w:hAnsi="ＭＳ Ｐ明朝" w:hint="eastAsia"/>
                <w:szCs w:val="17"/>
              </w:rPr>
              <w:t>表現の特色について評価することを通して</w:t>
            </w:r>
            <w:r w:rsidR="006E6887">
              <w:rPr>
                <w:rFonts w:ascii="ＭＳ Ｐ明朝" w:hAnsi="ＭＳ Ｐ明朝" w:hint="eastAsia"/>
                <w:szCs w:val="17"/>
              </w:rPr>
              <w:t>、</w:t>
            </w:r>
            <w:r w:rsidR="00810AF0">
              <w:rPr>
                <w:rFonts w:ascii="ＭＳ Ｐ明朝" w:hAnsi="ＭＳ Ｐ明朝" w:hint="eastAsia"/>
                <w:szCs w:val="17"/>
              </w:rPr>
              <w:t>解釈している</w:t>
            </w:r>
            <w:r w:rsidRPr="00225421">
              <w:rPr>
                <w:rFonts w:ascii="ＭＳ Ｐ明朝" w:hAnsi="ＭＳ Ｐ明朝" w:hint="eastAsia"/>
                <w:szCs w:val="17"/>
              </w:rPr>
              <w:t>。（読イ）</w:t>
            </w:r>
          </w:p>
          <w:p w:rsidR="00F55F0D" w:rsidRPr="00694401" w:rsidRDefault="00F55F0D" w:rsidP="00855C13">
            <w:pPr>
              <w:ind w:left="154" w:hangingChars="100" w:hanging="154"/>
              <w:rPr>
                <w:rFonts w:ascii="ＭＳ Ｐ明朝" w:hAnsi="ＭＳ Ｐ明朝"/>
                <w:szCs w:val="17"/>
              </w:rPr>
            </w:pPr>
            <w:r w:rsidRPr="00F0394D">
              <w:rPr>
                <w:rFonts w:ascii="ＭＳ Ｐ明朝" w:hAnsi="ＭＳ Ｐ明朝" w:hint="eastAsia"/>
                <w:szCs w:val="17"/>
              </w:rPr>
              <w:t>➋</w:t>
            </w:r>
            <w:r w:rsidRPr="00694401">
              <w:rPr>
                <w:rFonts w:ascii="ＭＳ Ｐ明朝" w:hAnsi="ＭＳ Ｐ明朝" w:hint="eastAsia"/>
                <w:szCs w:val="17"/>
              </w:rPr>
              <w:t>作品の内容や解釈を踏まえ</w:t>
            </w:r>
            <w:r w:rsidR="006E6887">
              <w:rPr>
                <w:rFonts w:ascii="ＭＳ Ｐ明朝" w:hAnsi="ＭＳ Ｐ明朝" w:hint="eastAsia"/>
                <w:szCs w:val="17"/>
              </w:rPr>
              <w:t>、</w:t>
            </w:r>
            <w:r w:rsidRPr="00694401">
              <w:rPr>
                <w:rFonts w:ascii="ＭＳ Ｐ明朝" w:hAnsi="ＭＳ Ｐ明朝" w:hint="eastAsia"/>
                <w:szCs w:val="17"/>
              </w:rPr>
              <w:t>人間</w:t>
            </w:r>
            <w:r w:rsidR="006E6887">
              <w:rPr>
                <w:rFonts w:ascii="ＭＳ Ｐ明朝" w:hAnsi="ＭＳ Ｐ明朝" w:hint="eastAsia"/>
                <w:szCs w:val="17"/>
              </w:rPr>
              <w:t>、</w:t>
            </w:r>
            <w:r w:rsidRPr="00694401">
              <w:rPr>
                <w:rFonts w:ascii="ＭＳ Ｐ明朝" w:hAnsi="ＭＳ Ｐ明朝" w:hint="eastAsia"/>
                <w:szCs w:val="17"/>
              </w:rPr>
              <w:t>社会</w:t>
            </w:r>
            <w:r w:rsidR="006E6887">
              <w:rPr>
                <w:rFonts w:ascii="ＭＳ Ｐ明朝" w:hAnsi="ＭＳ Ｐ明朝" w:hint="eastAsia"/>
                <w:szCs w:val="17"/>
              </w:rPr>
              <w:t>、</w:t>
            </w:r>
            <w:r w:rsidRPr="00694401">
              <w:rPr>
                <w:rFonts w:ascii="ＭＳ Ｐ明朝" w:hAnsi="ＭＳ Ｐ明朝" w:hint="eastAsia"/>
                <w:szCs w:val="17"/>
              </w:rPr>
              <w:t>自然などに対するものの見方</w:t>
            </w:r>
            <w:r w:rsidR="006E6887">
              <w:rPr>
                <w:rFonts w:ascii="ＭＳ Ｐ明朝" w:hAnsi="ＭＳ Ｐ明朝" w:hint="eastAsia"/>
                <w:szCs w:val="17"/>
              </w:rPr>
              <w:t>、</w:t>
            </w:r>
            <w:r w:rsidRPr="00694401">
              <w:rPr>
                <w:rFonts w:ascii="ＭＳ Ｐ明朝" w:hAnsi="ＭＳ Ｐ明朝" w:hint="eastAsia"/>
                <w:szCs w:val="17"/>
              </w:rPr>
              <w:t>感じ方</w:t>
            </w:r>
            <w:r w:rsidR="006E6887">
              <w:rPr>
                <w:rFonts w:ascii="ＭＳ Ｐ明朝" w:hAnsi="ＭＳ Ｐ明朝" w:hint="eastAsia"/>
                <w:szCs w:val="17"/>
              </w:rPr>
              <w:t>、</w:t>
            </w:r>
            <w:r w:rsidRPr="00694401">
              <w:rPr>
                <w:rFonts w:ascii="ＭＳ Ｐ明朝" w:hAnsi="ＭＳ Ｐ明朝" w:hint="eastAsia"/>
                <w:szCs w:val="17"/>
              </w:rPr>
              <w:t>考え方を</w:t>
            </w:r>
            <w:r w:rsidR="00810AF0">
              <w:rPr>
                <w:rFonts w:ascii="ＭＳ Ｐ明朝" w:hAnsi="ＭＳ Ｐ明朝" w:hint="eastAsia"/>
                <w:szCs w:val="17"/>
              </w:rPr>
              <w:t>深めている</w:t>
            </w:r>
            <w:r w:rsidRPr="00694401">
              <w:rPr>
                <w:rFonts w:ascii="ＭＳ Ｐ明朝" w:hAnsi="ＭＳ Ｐ明朝" w:hint="eastAsia"/>
                <w:szCs w:val="17"/>
              </w:rPr>
              <w:t>。（読カ）</w:t>
            </w:r>
          </w:p>
          <w:p w:rsidR="00F55F0D" w:rsidRPr="009E0567" w:rsidRDefault="00F55F0D" w:rsidP="00855C13">
            <w:pPr>
              <w:ind w:left="154" w:hangingChars="100" w:hanging="154"/>
              <w:rPr>
                <w:rFonts w:ascii="ＭＳ Ｐ明朝" w:hAnsi="ＭＳ Ｐ明朝"/>
                <w:szCs w:val="17"/>
              </w:rPr>
            </w:pPr>
          </w:p>
          <w:p w:rsidR="004A21E5" w:rsidRDefault="004A21E5"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w:t>
            </w:r>
            <w:r w:rsidR="00DD7161">
              <w:rPr>
                <w:rFonts w:ascii="ＭＳ Ｐ明朝" w:hAnsi="ＭＳ Ｐ明朝" w:hint="eastAsia"/>
                <w:szCs w:val="17"/>
              </w:rPr>
              <w:t>進んで</w:t>
            </w:r>
            <w:r w:rsidR="00DD7161" w:rsidRPr="00F0394D">
              <w:rPr>
                <w:rFonts w:ascii="ＭＳ Ｐ明朝" w:hAnsi="ＭＳ Ｐ明朝" w:hint="eastAsia"/>
                <w:szCs w:val="17"/>
              </w:rPr>
              <w:t>文学的な文章やそれに関する文章の種類や特徴などについて理解を</w:t>
            </w:r>
            <w:r w:rsidR="00DD7161">
              <w:rPr>
                <w:rFonts w:ascii="ＭＳ Ｐ明朝" w:hAnsi="ＭＳ Ｐ明朝" w:hint="eastAsia"/>
                <w:szCs w:val="17"/>
              </w:rPr>
              <w:t>深め、</w:t>
            </w:r>
            <w:r w:rsidR="00DD7161" w:rsidRPr="00DD7161">
              <w:rPr>
                <w:rFonts w:ascii="ＭＳ Ｐ明朝" w:hAnsi="ＭＳ Ｐ明朝" w:hint="eastAsia"/>
                <w:szCs w:val="17"/>
              </w:rPr>
              <w:t>語り手の</w:t>
            </w:r>
            <w:r w:rsidR="00DD7161">
              <w:rPr>
                <w:rFonts w:ascii="ＭＳ Ｐ明朝" w:hAnsi="ＭＳ Ｐ明朝" w:hint="eastAsia"/>
                <w:szCs w:val="17"/>
              </w:rPr>
              <w:t>視点や場面の設定の仕方、表現の特色について評価することを通して</w:t>
            </w:r>
            <w:r w:rsidR="00DD7161" w:rsidRPr="00DD7161">
              <w:rPr>
                <w:rFonts w:ascii="ＭＳ Ｐ明朝" w:hAnsi="ＭＳ Ｐ明朝" w:hint="eastAsia"/>
                <w:szCs w:val="17"/>
              </w:rPr>
              <w:t>解釈し</w:t>
            </w:r>
            <w:r w:rsidRPr="009E0567">
              <w:rPr>
                <w:rFonts w:ascii="ＭＳ Ｐ明朝" w:hAnsi="ＭＳ Ｐ明朝" w:hint="eastAsia"/>
                <w:szCs w:val="17"/>
              </w:rPr>
              <w:t>ようとしている。</w:t>
            </w:r>
          </w:p>
        </w:tc>
      </w:tr>
      <w:tr w:rsidR="00F55F0D" w:rsidRPr="00AB2F2C" w:rsidTr="00855C13">
        <w:trPr>
          <w:cantSplit/>
          <w:trHeight w:val="20"/>
          <w:jc w:val="center"/>
        </w:trPr>
        <w:tc>
          <w:tcPr>
            <w:tcW w:w="329" w:type="dxa"/>
            <w:vMerge/>
            <w:shd w:val="clear" w:color="auto" w:fill="auto"/>
            <w:tcMar>
              <w:top w:w="28" w:type="dxa"/>
              <w:left w:w="0" w:type="dxa"/>
              <w:bottom w:w="28" w:type="dxa"/>
              <w:right w:w="0" w:type="dxa"/>
            </w:tcMar>
          </w:tcPr>
          <w:p w:rsidR="00F55F0D" w:rsidRPr="009E0567" w:rsidRDefault="00F55F0D" w:rsidP="00855C13">
            <w:pPr>
              <w:ind w:left="164" w:hangingChars="100" w:hanging="164"/>
              <w:jc w:val="center"/>
              <w:rPr>
                <w:sz w:val="18"/>
              </w:rPr>
            </w:pPr>
          </w:p>
        </w:tc>
        <w:tc>
          <w:tcPr>
            <w:tcW w:w="329" w:type="dxa"/>
            <w:vMerge/>
            <w:textDirection w:val="tbRlV"/>
            <w:vAlign w:val="center"/>
          </w:tcPr>
          <w:p w:rsidR="00F55F0D" w:rsidRPr="009E0567" w:rsidRDefault="00F55F0D" w:rsidP="00855C13">
            <w:pPr>
              <w:ind w:left="164" w:hangingChars="100" w:hanging="164"/>
              <w:rPr>
                <w:sz w:val="18"/>
              </w:rPr>
            </w:pPr>
          </w:p>
        </w:tc>
        <w:tc>
          <w:tcPr>
            <w:tcW w:w="330" w:type="dxa"/>
            <w:vMerge/>
          </w:tcPr>
          <w:p w:rsidR="00F55F0D" w:rsidRPr="009E0567" w:rsidRDefault="00F55F0D" w:rsidP="00855C13">
            <w:pPr>
              <w:ind w:left="164" w:hangingChars="100" w:hanging="164"/>
              <w:rPr>
                <w:sz w:val="18"/>
              </w:rPr>
            </w:pPr>
          </w:p>
        </w:tc>
        <w:tc>
          <w:tcPr>
            <w:tcW w:w="2447" w:type="dxa"/>
            <w:tcBorders>
              <w:top w:val="dotted" w:sz="4" w:space="0" w:color="auto"/>
            </w:tcBorders>
            <w:shd w:val="clear" w:color="auto" w:fill="auto"/>
            <w:tcMar>
              <w:top w:w="28" w:type="dxa"/>
              <w:left w:w="57" w:type="dxa"/>
              <w:bottom w:w="28" w:type="dxa"/>
              <w:right w:w="57" w:type="dxa"/>
            </w:tcMar>
          </w:tcPr>
          <w:p w:rsidR="00F55F0D" w:rsidRPr="009E0567" w:rsidRDefault="00F55F0D"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少年という名前のメカ</w:t>
            </w:r>
          </w:p>
          <w:p w:rsidR="00F55F0D" w:rsidRPr="009E0567" w:rsidRDefault="00F55F0D" w:rsidP="00855C13">
            <w:pPr>
              <w:ind w:left="164" w:hangingChars="100" w:hanging="164"/>
              <w:rPr>
                <w:sz w:val="18"/>
              </w:rPr>
            </w:pPr>
          </w:p>
          <w:p w:rsidR="00F55F0D" w:rsidRPr="009E0567" w:rsidRDefault="00F55F0D" w:rsidP="00855C13">
            <w:pPr>
              <w:ind w:left="164" w:hangingChars="100" w:hanging="164"/>
              <w:rPr>
                <w:rFonts w:ascii="ＭＳ Ｐ明朝" w:hAnsi="ＭＳ Ｐ明朝"/>
                <w:sz w:val="18"/>
              </w:rPr>
            </w:pPr>
            <w:r w:rsidRPr="009E0567">
              <w:rPr>
                <w:rFonts w:ascii="ＭＳ Ｐ明朝" w:hAnsi="ＭＳ Ｐ明朝" w:hint="eastAsia"/>
                <w:sz w:val="18"/>
              </w:rPr>
              <w:t>●</w:t>
            </w:r>
            <w:r>
              <w:rPr>
                <w:rFonts w:ascii="ＭＳ Ｐ明朝" w:hAnsi="ＭＳ Ｐ明朝" w:hint="eastAsia"/>
                <w:sz w:val="18"/>
              </w:rPr>
              <w:t>小説の寓意について考える。</w:t>
            </w:r>
          </w:p>
        </w:tc>
        <w:tc>
          <w:tcPr>
            <w:tcW w:w="3530" w:type="dxa"/>
            <w:tcBorders>
              <w:top w:val="dotted" w:sz="4" w:space="0" w:color="auto"/>
              <w:bottom w:val="single"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pPr>
            <w:r w:rsidRPr="009E0567">
              <w:rPr>
                <w:rFonts w:hint="eastAsia"/>
              </w:rPr>
              <w:t>◆学習目標を確認し、学習の見通しをもつ。</w:t>
            </w:r>
          </w:p>
          <w:p w:rsidR="00DF01BA" w:rsidRDefault="00F55F0D" w:rsidP="00DF01BA">
            <w:pPr>
              <w:ind w:left="154" w:hangingChars="100" w:hanging="154"/>
            </w:pPr>
            <w:r w:rsidRPr="009E0567">
              <w:rPr>
                <w:rFonts w:hint="eastAsia"/>
              </w:rPr>
              <w:t>1</w:t>
            </w:r>
            <w:r>
              <w:t xml:space="preserve"> </w:t>
            </w:r>
            <w:r w:rsidR="00DF01BA">
              <w:rPr>
                <w:rFonts w:hint="eastAsia"/>
              </w:rPr>
              <w:t>「今までの少年たちとはちょっと違うよ」（</w:t>
            </w:r>
            <w:r w:rsidR="00DF01BA">
              <w:rPr>
                <w:rFonts w:hint="eastAsia"/>
              </w:rPr>
              <w:t>37</w:t>
            </w:r>
            <w:r w:rsidR="00DF01BA">
              <w:rPr>
                <w:rFonts w:hint="eastAsia"/>
              </w:rPr>
              <w:t>・</w:t>
            </w:r>
            <w:r w:rsidR="00DF01BA">
              <w:rPr>
                <w:rFonts w:hint="eastAsia"/>
              </w:rPr>
              <w:t>14</w:t>
            </w:r>
            <w:r w:rsidR="00DF01BA">
              <w:rPr>
                <w:rFonts w:hint="eastAsia"/>
              </w:rPr>
              <w:t>）とあるが、老夫婦の「今までの少年たち」に対する思いをまとめる。</w:t>
            </w:r>
          </w:p>
          <w:p w:rsidR="00DF01BA" w:rsidRDefault="00DF01BA" w:rsidP="00DF01BA">
            <w:pPr>
              <w:ind w:left="154" w:hangingChars="100" w:hanging="154"/>
            </w:pPr>
            <w:r>
              <w:rPr>
                <w:rFonts w:hint="eastAsia"/>
              </w:rPr>
              <w:t xml:space="preserve">2 </w:t>
            </w:r>
            <w:r>
              <w:rPr>
                <w:rFonts w:hint="eastAsia"/>
              </w:rPr>
              <w:t>「少年は細心の注意を払い、すべてを適度なバランスに保った」（</w:t>
            </w:r>
            <w:r>
              <w:rPr>
                <w:rFonts w:hint="eastAsia"/>
              </w:rPr>
              <w:t>38</w:t>
            </w:r>
            <w:r>
              <w:rPr>
                <w:rFonts w:hint="eastAsia"/>
              </w:rPr>
              <w:t>・</w:t>
            </w:r>
            <w:r>
              <w:rPr>
                <w:rFonts w:hint="eastAsia"/>
              </w:rPr>
              <w:t>8</w:t>
            </w:r>
            <w:r>
              <w:rPr>
                <w:rFonts w:hint="eastAsia"/>
              </w:rPr>
              <w:t>）とあるが、老夫婦との共同生活の中で少年はどのようにふるまったのか。整理する。</w:t>
            </w:r>
          </w:p>
          <w:p w:rsidR="00DF01BA" w:rsidRDefault="00DF01BA" w:rsidP="00DF01BA">
            <w:pPr>
              <w:ind w:left="154" w:hangingChars="100" w:hanging="154"/>
            </w:pPr>
            <w:r>
              <w:rPr>
                <w:rFonts w:hint="eastAsia"/>
              </w:rPr>
              <w:t xml:space="preserve">3 </w:t>
            </w:r>
            <w:r>
              <w:rPr>
                <w:rFonts w:hint="eastAsia"/>
              </w:rPr>
              <w:t>「少年らしくない少年がいることがわかったわ」（</w:t>
            </w:r>
            <w:r>
              <w:rPr>
                <w:rFonts w:hint="eastAsia"/>
              </w:rPr>
              <w:t>41</w:t>
            </w:r>
            <w:r>
              <w:rPr>
                <w:rFonts w:hint="eastAsia"/>
              </w:rPr>
              <w:t>・</w:t>
            </w:r>
            <w:r>
              <w:rPr>
                <w:rFonts w:hint="eastAsia"/>
              </w:rPr>
              <w:t>3</w:t>
            </w:r>
            <w:r>
              <w:rPr>
                <w:rFonts w:hint="eastAsia"/>
              </w:rPr>
              <w:t>）とあるが、少女のいう「少年らしくない少年」とはどのようなものか。整理する。</w:t>
            </w:r>
          </w:p>
          <w:p w:rsidR="00DF01BA" w:rsidRDefault="00DF01BA" w:rsidP="00DF01BA">
            <w:pPr>
              <w:ind w:left="154" w:hangingChars="100" w:hanging="154"/>
            </w:pPr>
            <w:r>
              <w:rPr>
                <w:rFonts w:hint="eastAsia"/>
              </w:rPr>
              <w:t xml:space="preserve">4 </w:t>
            </w:r>
            <w:r>
              <w:rPr>
                <w:rFonts w:hint="eastAsia"/>
              </w:rPr>
              <w:t>この小説のおもしろさはどこにあるか。「今日も少年は歩く……特許出願中」（</w:t>
            </w:r>
            <w:r>
              <w:rPr>
                <w:rFonts w:hint="eastAsia"/>
              </w:rPr>
              <w:t>41</w:t>
            </w:r>
            <w:r>
              <w:rPr>
                <w:rFonts w:hint="eastAsia"/>
              </w:rPr>
              <w:t>・</w:t>
            </w:r>
            <w:r>
              <w:rPr>
                <w:rFonts w:hint="eastAsia"/>
              </w:rPr>
              <w:t>12</w:t>
            </w:r>
            <w:r>
              <w:rPr>
                <w:rFonts w:hint="eastAsia"/>
              </w:rPr>
              <w:t>～</w:t>
            </w:r>
            <w:r>
              <w:rPr>
                <w:rFonts w:hint="eastAsia"/>
              </w:rPr>
              <w:t>13</w:t>
            </w:r>
            <w:r>
              <w:rPr>
                <w:rFonts w:hint="eastAsia"/>
              </w:rPr>
              <w:t>）の部分に留意して話し合う。</w:t>
            </w:r>
          </w:p>
          <w:p w:rsidR="00A95A7C" w:rsidRDefault="00DF01BA" w:rsidP="00DF01BA">
            <w:pPr>
              <w:ind w:left="154" w:hangingChars="100" w:hanging="154"/>
            </w:pPr>
            <w:r>
              <w:rPr>
                <w:rFonts w:hint="eastAsia"/>
              </w:rPr>
              <w:t xml:space="preserve">5 </w:t>
            </w:r>
            <w:r>
              <w:rPr>
                <w:rFonts w:hint="eastAsia"/>
              </w:rPr>
              <w:t>「あなたのおかげで、少年らしくない少年がいることがわかったわ」（</w:t>
            </w:r>
            <w:r>
              <w:rPr>
                <w:rFonts w:hint="eastAsia"/>
              </w:rPr>
              <w:t>41</w:t>
            </w:r>
            <w:r>
              <w:rPr>
                <w:rFonts w:hint="eastAsia"/>
              </w:rPr>
              <w:t>・</w:t>
            </w:r>
            <w:r>
              <w:rPr>
                <w:rFonts w:hint="eastAsia"/>
              </w:rPr>
              <w:t>3</w:t>
            </w:r>
            <w:r>
              <w:rPr>
                <w:rFonts w:hint="eastAsia"/>
              </w:rPr>
              <w:t>）とあるが、「らしさ」とは何だろうか。具体例を挙げて話し合う。</w:t>
            </w:r>
          </w:p>
          <w:p w:rsidR="00F55F0D" w:rsidRDefault="00F55F0D" w:rsidP="00DF01BA">
            <w:pPr>
              <w:ind w:left="154" w:hangingChars="100" w:hanging="154"/>
            </w:pPr>
            <w:r w:rsidRPr="009E0567">
              <w:rPr>
                <w:rFonts w:hint="eastAsia"/>
              </w:rPr>
              <w:t>◆学習目標をもう一度確認し、学んだことを自分の言葉でまとめる。</w:t>
            </w:r>
          </w:p>
          <w:p w:rsidR="00753D0D" w:rsidRPr="009E0567" w:rsidRDefault="00753D0D" w:rsidP="00855C13">
            <w:pPr>
              <w:ind w:left="154" w:hangingChars="100" w:hanging="154"/>
            </w:pPr>
          </w:p>
        </w:tc>
        <w:tc>
          <w:tcPr>
            <w:tcW w:w="3527" w:type="dxa"/>
            <w:vMerge/>
            <w:tcBorders>
              <w:bottom w:val="single"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rPr>
                <w:rFonts w:ascii="ＭＳ Ｐ明朝" w:hAnsi="ＭＳ Ｐ明朝"/>
                <w:szCs w:val="17"/>
              </w:rPr>
            </w:pPr>
          </w:p>
        </w:tc>
      </w:tr>
      <w:tr w:rsidR="00F55F0D" w:rsidRPr="00AB2F2C" w:rsidTr="001A3F02">
        <w:trPr>
          <w:cantSplit/>
          <w:trHeight w:val="6861"/>
          <w:jc w:val="center"/>
        </w:trPr>
        <w:tc>
          <w:tcPr>
            <w:tcW w:w="329" w:type="dxa"/>
            <w:vMerge/>
            <w:shd w:val="clear" w:color="auto" w:fill="auto"/>
            <w:tcMar>
              <w:top w:w="28" w:type="dxa"/>
              <w:left w:w="0" w:type="dxa"/>
              <w:bottom w:w="28" w:type="dxa"/>
              <w:right w:w="0" w:type="dxa"/>
            </w:tcMar>
          </w:tcPr>
          <w:p w:rsidR="00F55F0D" w:rsidRPr="009E0567" w:rsidRDefault="00F55F0D" w:rsidP="00855C13">
            <w:pPr>
              <w:ind w:left="164" w:hangingChars="100" w:hanging="164"/>
              <w:jc w:val="center"/>
              <w:rPr>
                <w:sz w:val="18"/>
              </w:rPr>
            </w:pPr>
          </w:p>
        </w:tc>
        <w:tc>
          <w:tcPr>
            <w:tcW w:w="329" w:type="dxa"/>
            <w:vMerge/>
            <w:textDirection w:val="tbRlV"/>
            <w:vAlign w:val="center"/>
          </w:tcPr>
          <w:p w:rsidR="00F55F0D" w:rsidRPr="009E0567" w:rsidRDefault="00F55F0D" w:rsidP="00855C13">
            <w:pPr>
              <w:ind w:left="164" w:hangingChars="100" w:hanging="164"/>
              <w:rPr>
                <w:sz w:val="18"/>
              </w:rPr>
            </w:pPr>
          </w:p>
        </w:tc>
        <w:tc>
          <w:tcPr>
            <w:tcW w:w="330" w:type="dxa"/>
            <w:textDirection w:val="tbRlV"/>
            <w:vAlign w:val="center"/>
          </w:tcPr>
          <w:p w:rsidR="00F55F0D" w:rsidRPr="009E0567" w:rsidRDefault="00F55F0D" w:rsidP="00855C13">
            <w:pPr>
              <w:ind w:left="164" w:hangingChars="100" w:hanging="164"/>
              <w:rPr>
                <w:sz w:val="18"/>
              </w:rPr>
            </w:pPr>
            <w:r>
              <w:rPr>
                <w:rFonts w:hint="eastAsia"/>
                <w:sz w:val="18"/>
              </w:rPr>
              <w:t>７</w:t>
            </w:r>
          </w:p>
        </w:tc>
        <w:tc>
          <w:tcPr>
            <w:tcW w:w="2447" w:type="dxa"/>
            <w:shd w:val="clear" w:color="auto" w:fill="auto"/>
            <w:tcMar>
              <w:top w:w="28" w:type="dxa"/>
              <w:left w:w="57" w:type="dxa"/>
              <w:bottom w:w="28" w:type="dxa"/>
              <w:right w:w="57" w:type="dxa"/>
            </w:tcMar>
          </w:tcPr>
          <w:p w:rsidR="00F55F0D" w:rsidRPr="00895789" w:rsidRDefault="00F55F0D" w:rsidP="00855C13">
            <w:pPr>
              <w:widowControl/>
              <w:shd w:val="clear" w:color="auto" w:fill="C8C8C8"/>
              <w:overflowPunct w:val="0"/>
              <w:snapToGrid w:val="0"/>
              <w:spacing w:line="260" w:lineRule="exact"/>
              <w:rPr>
                <w:rFonts w:ascii="ＭＳ Ｐゴシック" w:eastAsia="ＭＳ Ｐゴシック" w:hAnsi="ＭＳ Ｐゴシック"/>
                <w:sz w:val="18"/>
              </w:rPr>
            </w:pPr>
            <w:r w:rsidRPr="00895789">
              <w:rPr>
                <w:rFonts w:ascii="ＭＳ Ｐゴシック" w:eastAsia="ＭＳ Ｐゴシック" w:hAnsi="ＭＳ Ｐゴシック" w:hint="eastAsia"/>
                <w:sz w:val="18"/>
              </w:rPr>
              <w:t>学びを広げる</w:t>
            </w:r>
          </w:p>
          <w:p w:rsidR="00F55F0D" w:rsidRPr="00660314" w:rsidRDefault="00F55F0D" w:rsidP="00660314">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sidRPr="00660314">
              <w:rPr>
                <w:rFonts w:ascii="ＭＳ Ｐゴシック" w:eastAsia="ＭＳ Ｐゴシック" w:hAnsi="ＭＳ Ｐゴシック" w:hint="eastAsia"/>
                <w:sz w:val="16"/>
                <w:szCs w:val="16"/>
              </w:rPr>
              <w:t>小説の書き換え</w:t>
            </w:r>
          </w:p>
          <w:p w:rsidR="00F55F0D" w:rsidRPr="009E0567" w:rsidRDefault="00F55F0D" w:rsidP="00855C13">
            <w:pPr>
              <w:ind w:left="164" w:hangingChars="100" w:hanging="164"/>
              <w:rPr>
                <w:rFonts w:ascii="ＭＳ Ｐ明朝" w:hAnsi="ＭＳ Ｐ明朝"/>
                <w:sz w:val="18"/>
              </w:rPr>
            </w:pPr>
          </w:p>
          <w:p w:rsidR="00F55F0D" w:rsidRPr="009E0567" w:rsidRDefault="00F55F0D" w:rsidP="00855C13">
            <w:pPr>
              <w:ind w:left="164" w:hangingChars="100" w:hanging="164"/>
              <w:rPr>
                <w:rFonts w:ascii="ＭＳ Ｐ明朝" w:hAnsi="ＭＳ Ｐ明朝"/>
                <w:sz w:val="18"/>
              </w:rPr>
            </w:pPr>
            <w:r w:rsidRPr="009E0567">
              <w:rPr>
                <w:rFonts w:ascii="ＭＳ Ｐ明朝" w:hAnsi="ＭＳ Ｐ明朝" w:hint="eastAsia"/>
                <w:sz w:val="18"/>
              </w:rPr>
              <w:t>●</w:t>
            </w:r>
            <w:r>
              <w:rPr>
                <w:rFonts w:ascii="ＭＳ Ｐ明朝" w:hAnsi="ＭＳ Ｐ明朝" w:hint="eastAsia"/>
                <w:sz w:val="18"/>
              </w:rPr>
              <w:t>主人公の設定を変え、小説を書き換える。</w:t>
            </w:r>
          </w:p>
        </w:tc>
        <w:tc>
          <w:tcPr>
            <w:tcW w:w="3530" w:type="dxa"/>
            <w:tcBorders>
              <w:top w:val="single"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pPr>
            <w:r w:rsidRPr="009E0567">
              <w:rPr>
                <w:rFonts w:hint="eastAsia"/>
              </w:rPr>
              <w:t>◆学習目標を確認し、学習の見通しをもつ。</w:t>
            </w:r>
          </w:p>
          <w:p w:rsidR="001A3F02" w:rsidRDefault="00F55F0D" w:rsidP="001A3F02">
            <w:pPr>
              <w:ind w:left="154" w:hangingChars="100" w:hanging="154"/>
            </w:pPr>
            <w:r w:rsidRPr="009E0567">
              <w:rPr>
                <w:rFonts w:hint="eastAsia"/>
              </w:rPr>
              <w:t>1</w:t>
            </w:r>
            <w:r w:rsidR="001A3F02">
              <w:rPr>
                <w:rFonts w:hint="eastAsia"/>
              </w:rPr>
              <w:t xml:space="preserve"> </w:t>
            </w:r>
            <w:r w:rsidR="001A3F02">
              <w:rPr>
                <w:rFonts w:hint="eastAsia"/>
              </w:rPr>
              <w:t>「少年という名前のメカ」の主人公の設定を変え、もう一つの「○○という名前のメカ」の物語を作る。</w:t>
            </w:r>
          </w:p>
          <w:p w:rsidR="001A3F02" w:rsidRDefault="001A3F02" w:rsidP="001A3F02">
            <w:pPr>
              <w:ind w:left="308" w:hangingChars="200" w:hanging="308"/>
            </w:pPr>
            <w:r>
              <w:rPr>
                <w:rFonts w:hint="eastAsia"/>
              </w:rPr>
              <w:t xml:space="preserve">　①「少年という名前のメカ」の冒頭部分（</w:t>
            </w:r>
            <w:r>
              <w:rPr>
                <w:rFonts w:hint="eastAsia"/>
              </w:rPr>
              <w:t>35</w:t>
            </w:r>
            <w:r>
              <w:rPr>
                <w:rFonts w:hint="eastAsia"/>
              </w:rPr>
              <w:t>・</w:t>
            </w:r>
            <w:r>
              <w:rPr>
                <w:rFonts w:hint="eastAsia"/>
              </w:rPr>
              <w:t>1</w:t>
            </w:r>
            <w:r>
              <w:rPr>
                <w:rFonts w:hint="eastAsia"/>
              </w:rPr>
              <w:t>）にならって次の文の空欄を埋め、主人公の基本的な設定を決定しよう。</w:t>
            </w:r>
          </w:p>
          <w:p w:rsidR="001A3F02" w:rsidRDefault="001A3F02" w:rsidP="001A3F02">
            <w:pPr>
              <w:ind w:left="308" w:hangingChars="200" w:hanging="308"/>
            </w:pPr>
            <w:r>
              <w:rPr>
                <w:rFonts w:hint="eastAsia"/>
              </w:rPr>
              <w:t xml:space="preserve">　　○○という名前のメカの記憶装置には、（　　　）がはじめからインプットされている。だから○○は（　　　）。</w:t>
            </w:r>
          </w:p>
          <w:p w:rsidR="001A3F02" w:rsidRDefault="001A3F02" w:rsidP="001A3F02">
            <w:pPr>
              <w:ind w:left="308" w:hangingChars="200" w:hanging="308"/>
            </w:pPr>
            <w:r>
              <w:rPr>
                <w:rFonts w:hint="eastAsia"/>
              </w:rPr>
              <w:t xml:space="preserve">　②主人公の設定をもとに、主人公にふさわしい物語の構想を練ろう。その際、次の点に留意しよう。</w:t>
            </w:r>
          </w:p>
          <w:p w:rsidR="001A3F02" w:rsidRDefault="001A3F02" w:rsidP="001A3F02">
            <w:pPr>
              <w:ind w:left="308" w:hangingChars="200" w:hanging="308"/>
            </w:pPr>
            <w:r>
              <w:rPr>
                <w:rFonts w:hint="eastAsia"/>
              </w:rPr>
              <w:t xml:space="preserve">　・主人公は、いつ、どこで、どのような人物に出会うか。</w:t>
            </w:r>
          </w:p>
          <w:p w:rsidR="001A3F02" w:rsidRDefault="001A3F02" w:rsidP="001A3F02">
            <w:pPr>
              <w:ind w:left="308" w:hangingChars="200" w:hanging="308"/>
            </w:pPr>
            <w:r>
              <w:rPr>
                <w:rFonts w:hint="eastAsia"/>
              </w:rPr>
              <w:t xml:space="preserve">　・そこでどのようなできごとに出会い、どのような会話が交わされるか。</w:t>
            </w:r>
          </w:p>
          <w:p w:rsidR="001A3F02" w:rsidRDefault="001A3F02" w:rsidP="001A3F02">
            <w:pPr>
              <w:ind w:left="308" w:hangingChars="200" w:hanging="308"/>
            </w:pPr>
            <w:r>
              <w:rPr>
                <w:rFonts w:hint="eastAsia"/>
              </w:rPr>
              <w:t xml:space="preserve">　・主人公はどのように行動し、その行動を周囲の人々はどのように受け止めるか。</w:t>
            </w:r>
          </w:p>
          <w:p w:rsidR="001A3F02" w:rsidRDefault="001A3F02" w:rsidP="001A3F02">
            <w:pPr>
              <w:ind w:left="308" w:hangingChars="200" w:hanging="308"/>
            </w:pPr>
            <w:r>
              <w:rPr>
                <w:rFonts w:hint="eastAsia"/>
              </w:rPr>
              <w:t xml:space="preserve">　・主人公はどのように人々と別れるか。</w:t>
            </w:r>
          </w:p>
          <w:p w:rsidR="001A3F02" w:rsidRDefault="001A3F02" w:rsidP="001A3F02">
            <w:pPr>
              <w:ind w:left="308" w:hangingChars="200" w:hanging="308"/>
            </w:pPr>
            <w:r>
              <w:rPr>
                <w:rFonts w:hint="eastAsia"/>
              </w:rPr>
              <w:t xml:space="preserve">　③五、六人のグループに分かれ、それぞれの「作品」を発表し合い、感想を交換しよう。</w:t>
            </w:r>
          </w:p>
          <w:p w:rsidR="001A3F02" w:rsidRDefault="001A3F02" w:rsidP="001A3F02">
            <w:pPr>
              <w:ind w:left="308" w:hangingChars="200" w:hanging="308"/>
            </w:pPr>
            <w:r>
              <w:rPr>
                <w:rFonts w:hint="eastAsia"/>
              </w:rPr>
              <w:t xml:space="preserve">　④感想交換を受けて、改めて自分の書いた「作品」を振り返り、創作活動を自己評価しよう。</w:t>
            </w:r>
          </w:p>
          <w:p w:rsidR="00F55F0D" w:rsidRDefault="00F55F0D" w:rsidP="001A3F02">
            <w:pPr>
              <w:ind w:left="154" w:hangingChars="100" w:hanging="154"/>
            </w:pPr>
            <w:r w:rsidRPr="009E0567">
              <w:rPr>
                <w:rFonts w:hint="eastAsia"/>
              </w:rPr>
              <w:t>◆学習目標をもう一度確認し、学んだことを自分の言葉でまとめる。</w:t>
            </w:r>
          </w:p>
          <w:p w:rsidR="00753D0D" w:rsidRPr="009E0567" w:rsidRDefault="00753D0D" w:rsidP="001A3F02">
            <w:pPr>
              <w:ind w:left="154" w:hangingChars="100" w:hanging="154"/>
            </w:pPr>
          </w:p>
        </w:tc>
        <w:tc>
          <w:tcPr>
            <w:tcW w:w="3527" w:type="dxa"/>
            <w:tcBorders>
              <w:top w:val="single"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F55F0D" w:rsidRPr="00854B75" w:rsidRDefault="00F55F0D" w:rsidP="00855C13">
            <w:pPr>
              <w:ind w:left="154" w:hangingChars="100" w:hanging="154"/>
              <w:rPr>
                <w:rFonts w:ascii="ＭＳ Ｐ明朝" w:hAnsi="ＭＳ Ｐ明朝"/>
                <w:szCs w:val="17"/>
              </w:rPr>
            </w:pPr>
            <w:r w:rsidRPr="00854B75">
              <w:rPr>
                <w:rFonts w:ascii="ＭＳ Ｐ明朝" w:hAnsi="ＭＳ Ｐ明朝" w:hint="eastAsia"/>
                <w:szCs w:val="17"/>
              </w:rPr>
              <w:t>・文学的な文章における文体の特徴や修辞などの表現の技法について</w:t>
            </w:r>
            <w:r w:rsidR="006E6887">
              <w:rPr>
                <w:rFonts w:ascii="ＭＳ Ｐ明朝" w:hAnsi="ＭＳ Ｐ明朝" w:hint="eastAsia"/>
                <w:szCs w:val="17"/>
              </w:rPr>
              <w:t>、</w:t>
            </w:r>
            <w:r w:rsidRPr="00854B75">
              <w:rPr>
                <w:rFonts w:ascii="ＭＳ Ｐ明朝" w:hAnsi="ＭＳ Ｐ明朝" w:hint="eastAsia"/>
                <w:szCs w:val="17"/>
              </w:rPr>
              <w:t>体系的に理解し</w:t>
            </w:r>
            <w:r w:rsidR="006E6887">
              <w:rPr>
                <w:rFonts w:ascii="ＭＳ Ｐ明朝" w:hAnsi="ＭＳ Ｐ明朝" w:hint="eastAsia"/>
                <w:szCs w:val="17"/>
              </w:rPr>
              <w:t>使っている。</w:t>
            </w:r>
            <w:r w:rsidRPr="00854B75">
              <w:rPr>
                <w:rFonts w:ascii="ＭＳ Ｐ明朝" w:hAnsi="ＭＳ Ｐ明朝" w:hint="eastAsia"/>
                <w:szCs w:val="17"/>
              </w:rPr>
              <w:t>（</w:t>
            </w:r>
            <w:r w:rsidRPr="00854B75">
              <w:rPr>
                <w:rFonts w:ascii="ＭＳ Ｐ明朝" w:hAnsi="ＭＳ Ｐ明朝" w:hint="eastAsia"/>
                <w:szCs w:val="17"/>
              </w:rPr>
              <w:t>(1)</w:t>
            </w:r>
            <w:r w:rsidRPr="00854B75">
              <w:rPr>
                <w:rFonts w:ascii="ＭＳ Ｐ明朝" w:hAnsi="ＭＳ Ｐ明朝" w:hint="eastAsia"/>
                <w:szCs w:val="17"/>
              </w:rPr>
              <w:t>エ）</w:t>
            </w:r>
          </w:p>
          <w:p w:rsidR="00F55F0D" w:rsidRPr="009E0567" w:rsidRDefault="00F55F0D" w:rsidP="00855C13">
            <w:pPr>
              <w:ind w:left="154" w:hangingChars="100" w:hanging="154"/>
              <w:rPr>
                <w:rFonts w:ascii="ＭＳ Ｐ明朝" w:hAnsi="ＭＳ Ｐ明朝"/>
                <w:szCs w:val="17"/>
              </w:rPr>
            </w:pP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F55F0D" w:rsidRPr="001F49BB"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➊</w:t>
            </w:r>
            <w:r w:rsidRPr="001F49BB">
              <w:rPr>
                <w:rFonts w:ascii="ＭＳ Ｐ明朝" w:hAnsi="ＭＳ Ｐ明朝" w:hint="eastAsia"/>
                <w:szCs w:val="17"/>
              </w:rPr>
              <w:t>読み手の関心が得られるよう</w:t>
            </w:r>
            <w:r w:rsidR="006E6887">
              <w:rPr>
                <w:rFonts w:ascii="ＭＳ Ｐ明朝" w:hAnsi="ＭＳ Ｐ明朝" w:hint="eastAsia"/>
                <w:szCs w:val="17"/>
              </w:rPr>
              <w:t>、</w:t>
            </w:r>
            <w:r w:rsidRPr="001F49BB">
              <w:rPr>
                <w:rFonts w:ascii="ＭＳ Ｐ明朝" w:hAnsi="ＭＳ Ｐ明朝" w:hint="eastAsia"/>
                <w:szCs w:val="17"/>
              </w:rPr>
              <w:t>文章の構成や展開を</w:t>
            </w:r>
            <w:r w:rsidR="00810AF0">
              <w:rPr>
                <w:rFonts w:ascii="ＭＳ Ｐ明朝" w:hAnsi="ＭＳ Ｐ明朝" w:hint="eastAsia"/>
                <w:szCs w:val="17"/>
              </w:rPr>
              <w:t>工夫している</w:t>
            </w:r>
            <w:r w:rsidRPr="001F49BB">
              <w:rPr>
                <w:rFonts w:ascii="ＭＳ Ｐ明朝" w:hAnsi="ＭＳ Ｐ明朝" w:hint="eastAsia"/>
                <w:szCs w:val="17"/>
              </w:rPr>
              <w:t>。（書イ）</w:t>
            </w:r>
          </w:p>
          <w:p w:rsidR="00F55F0D" w:rsidRPr="009E0567" w:rsidRDefault="00F55F0D"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w:t>
            </w:r>
            <w:r w:rsidR="00C050C5">
              <w:rPr>
                <w:rFonts w:ascii="ＭＳ Ｐ明朝" w:hAnsi="ＭＳ Ｐ明朝" w:hint="eastAsia"/>
                <w:szCs w:val="17"/>
              </w:rPr>
              <w:t>進んで</w:t>
            </w:r>
            <w:r w:rsidR="00C050C5" w:rsidRPr="00854B75">
              <w:rPr>
                <w:rFonts w:ascii="ＭＳ Ｐ明朝" w:hAnsi="ＭＳ Ｐ明朝" w:hint="eastAsia"/>
                <w:szCs w:val="17"/>
              </w:rPr>
              <w:t>文学的な文章における文体の特徴や修辞などの表現の技法について体系的に理解し</w:t>
            </w:r>
            <w:r w:rsidR="00C050C5">
              <w:rPr>
                <w:rFonts w:ascii="ＭＳ Ｐ明朝" w:hAnsi="ＭＳ Ｐ明朝" w:hint="eastAsia"/>
                <w:szCs w:val="17"/>
              </w:rPr>
              <w:t>、</w:t>
            </w:r>
            <w:r w:rsidR="00C050C5" w:rsidRPr="00C050C5">
              <w:rPr>
                <w:rFonts w:ascii="ＭＳ Ｐ明朝" w:hAnsi="ＭＳ Ｐ明朝" w:hint="eastAsia"/>
                <w:szCs w:val="17"/>
              </w:rPr>
              <w:t>読み手の関心が得られるよう、文章の構成や展開を工夫し</w:t>
            </w:r>
            <w:r w:rsidRPr="009E0567">
              <w:rPr>
                <w:rFonts w:ascii="ＭＳ Ｐ明朝" w:hAnsi="ＭＳ Ｐ明朝" w:hint="eastAsia"/>
                <w:szCs w:val="17"/>
              </w:rPr>
              <w:t>ようとしている。</w:t>
            </w:r>
          </w:p>
          <w:p w:rsidR="00F55F0D" w:rsidRPr="009E0567" w:rsidRDefault="00F55F0D" w:rsidP="00855C13">
            <w:pPr>
              <w:ind w:left="154" w:hangingChars="100" w:hanging="154"/>
              <w:rPr>
                <w:rFonts w:ascii="ＭＳ Ｐ明朝" w:hAnsi="ＭＳ Ｐ明朝"/>
                <w:szCs w:val="17"/>
              </w:rPr>
            </w:pP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◆言語活動例</w:t>
            </w:r>
          </w:p>
          <w:p w:rsidR="00F55F0D" w:rsidRDefault="00F55F0D" w:rsidP="00855C13">
            <w:pPr>
              <w:ind w:left="154" w:hangingChars="100" w:hanging="154"/>
              <w:rPr>
                <w:rFonts w:ascii="ＭＳ Ｐ明朝" w:hAnsi="ＭＳ Ｐ明朝"/>
                <w:szCs w:val="17"/>
              </w:rPr>
            </w:pPr>
            <w:r>
              <w:rPr>
                <w:rFonts w:ascii="ＭＳ Ｐ明朝" w:hAnsi="ＭＳ Ｐ明朝" w:hint="eastAsia"/>
                <w:szCs w:val="17"/>
              </w:rPr>
              <w:t>・</w:t>
            </w:r>
            <w:r w:rsidRPr="001F49BB">
              <w:rPr>
                <w:rFonts w:ascii="ＭＳ Ｐ明朝" w:hAnsi="ＭＳ Ｐ明朝" w:hint="eastAsia"/>
                <w:szCs w:val="17"/>
              </w:rPr>
              <w:t>登場人物の心情や情景の描写を</w:t>
            </w:r>
            <w:r w:rsidR="006E6887">
              <w:rPr>
                <w:rFonts w:ascii="ＭＳ Ｐ明朝" w:hAnsi="ＭＳ Ｐ明朝" w:hint="eastAsia"/>
                <w:szCs w:val="17"/>
              </w:rPr>
              <w:t>、</w:t>
            </w:r>
            <w:r w:rsidRPr="001F49BB">
              <w:rPr>
                <w:rFonts w:ascii="ＭＳ Ｐ明朝" w:hAnsi="ＭＳ Ｐ明朝" w:hint="eastAsia"/>
                <w:szCs w:val="17"/>
              </w:rPr>
              <w:t>文体や表現の技法等に注意して書き換え</w:t>
            </w:r>
            <w:r w:rsidR="006E6887">
              <w:rPr>
                <w:rFonts w:ascii="ＭＳ Ｐ明朝" w:hAnsi="ＭＳ Ｐ明朝" w:hint="eastAsia"/>
                <w:szCs w:val="17"/>
              </w:rPr>
              <w:t>、</w:t>
            </w:r>
            <w:r w:rsidRPr="001F49BB">
              <w:rPr>
                <w:rFonts w:ascii="ＭＳ Ｐ明朝" w:hAnsi="ＭＳ Ｐ明朝" w:hint="eastAsia"/>
                <w:szCs w:val="17"/>
              </w:rPr>
              <w:t>その際に工夫したことなどを話し合ったり</w:t>
            </w:r>
            <w:r w:rsidR="006E6887">
              <w:rPr>
                <w:rFonts w:ascii="ＭＳ Ｐ明朝" w:hAnsi="ＭＳ Ｐ明朝" w:hint="eastAsia"/>
                <w:szCs w:val="17"/>
              </w:rPr>
              <w:t>、</w:t>
            </w:r>
            <w:r w:rsidRPr="001F49BB">
              <w:rPr>
                <w:rFonts w:ascii="ＭＳ Ｐ明朝" w:hAnsi="ＭＳ Ｐ明朝" w:hint="eastAsia"/>
                <w:szCs w:val="17"/>
              </w:rPr>
              <w:t>文章にまとめたりする活動。（書イ）</w:t>
            </w:r>
          </w:p>
          <w:p w:rsidR="00F55F0D" w:rsidRPr="009E0567" w:rsidRDefault="00F55F0D" w:rsidP="00855C13">
            <w:pPr>
              <w:ind w:left="154" w:hangingChars="100" w:hanging="154"/>
              <w:rPr>
                <w:rFonts w:ascii="ＭＳ Ｐ明朝" w:hAnsi="ＭＳ Ｐ明朝"/>
                <w:szCs w:val="17"/>
              </w:rPr>
            </w:pPr>
          </w:p>
        </w:tc>
      </w:tr>
      <w:tr w:rsidR="00F115C7" w:rsidRPr="00AB2F2C" w:rsidTr="00C80492">
        <w:trPr>
          <w:cantSplit/>
          <w:trHeight w:val="10546"/>
          <w:jc w:val="center"/>
        </w:trPr>
        <w:tc>
          <w:tcPr>
            <w:tcW w:w="329" w:type="dxa"/>
            <w:vMerge w:val="restart"/>
            <w:shd w:val="clear" w:color="auto" w:fill="auto"/>
            <w:tcMar>
              <w:top w:w="28" w:type="dxa"/>
              <w:left w:w="0" w:type="dxa"/>
              <w:bottom w:w="28" w:type="dxa"/>
              <w:right w:w="0" w:type="dxa"/>
            </w:tcMar>
            <w:textDirection w:val="tbRlV"/>
            <w:vAlign w:val="center"/>
          </w:tcPr>
          <w:p w:rsidR="00F115C7" w:rsidRPr="009E0567" w:rsidRDefault="00F115C7" w:rsidP="00855C13">
            <w:pPr>
              <w:ind w:left="164" w:hangingChars="100" w:hanging="164"/>
              <w:rPr>
                <w:sz w:val="18"/>
              </w:rPr>
            </w:pPr>
          </w:p>
        </w:tc>
        <w:tc>
          <w:tcPr>
            <w:tcW w:w="329" w:type="dxa"/>
            <w:vMerge w:val="restart"/>
            <w:textDirection w:val="tbRlV"/>
            <w:vAlign w:val="center"/>
          </w:tcPr>
          <w:p w:rsidR="00F115C7" w:rsidRPr="009E0567" w:rsidRDefault="00F115C7" w:rsidP="00855C13">
            <w:pPr>
              <w:ind w:left="164" w:hangingChars="100" w:hanging="164"/>
              <w:rPr>
                <w:rFonts w:ascii="ＭＳ Ｐ明朝" w:hAnsi="ＭＳ Ｐ明朝"/>
                <w:sz w:val="18"/>
              </w:rPr>
            </w:pPr>
            <w:r>
              <w:rPr>
                <w:rFonts w:hint="eastAsia"/>
                <w:sz w:val="18"/>
              </w:rPr>
              <w:t>三</w:t>
            </w:r>
            <w:r w:rsidRPr="009E0567">
              <w:rPr>
                <w:rFonts w:hint="eastAsia"/>
                <w:sz w:val="18"/>
              </w:rPr>
              <w:t xml:space="preserve">　</w:t>
            </w:r>
            <w:r>
              <w:rPr>
                <w:rFonts w:hint="eastAsia"/>
                <w:sz w:val="18"/>
              </w:rPr>
              <w:t>詩歌</w:t>
            </w:r>
          </w:p>
        </w:tc>
        <w:tc>
          <w:tcPr>
            <w:tcW w:w="330" w:type="dxa"/>
            <w:vMerge w:val="restart"/>
            <w:textDirection w:val="tbRlV"/>
            <w:vAlign w:val="center"/>
          </w:tcPr>
          <w:p w:rsidR="00F115C7" w:rsidRPr="009E0567" w:rsidRDefault="00E64C65" w:rsidP="00855C13">
            <w:pPr>
              <w:ind w:left="164" w:hangingChars="100" w:hanging="164"/>
              <w:rPr>
                <w:sz w:val="18"/>
              </w:rPr>
            </w:pPr>
            <w:r>
              <w:rPr>
                <w:rFonts w:hint="eastAsia"/>
                <w:sz w:val="18"/>
              </w:rPr>
              <w:t>６</w:t>
            </w:r>
          </w:p>
        </w:tc>
        <w:tc>
          <w:tcPr>
            <w:tcW w:w="2447" w:type="dxa"/>
            <w:tcBorders>
              <w:top w:val="dotted" w:sz="4" w:space="0" w:color="808080" w:themeColor="background1" w:themeShade="80"/>
            </w:tcBorders>
            <w:shd w:val="clear" w:color="auto" w:fill="FFFFFF" w:themeFill="background1"/>
            <w:tcMar>
              <w:top w:w="28" w:type="dxa"/>
              <w:left w:w="57" w:type="dxa"/>
              <w:bottom w:w="28" w:type="dxa"/>
              <w:right w:w="57" w:type="dxa"/>
            </w:tcMar>
          </w:tcPr>
          <w:p w:rsidR="00F115C7" w:rsidRPr="009E0567" w:rsidRDefault="00F115C7"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今日</w:t>
            </w:r>
          </w:p>
          <w:p w:rsidR="00F115C7" w:rsidRPr="00E83283" w:rsidRDefault="00F115C7" w:rsidP="00A03D4D">
            <w:pPr>
              <w:ind w:left="164" w:hangingChars="100" w:hanging="164"/>
              <w:rPr>
                <w:rFonts w:ascii="ＭＳ Ｐ明朝" w:hAnsi="ＭＳ Ｐ明朝"/>
                <w:sz w:val="18"/>
              </w:rPr>
            </w:pPr>
          </w:p>
          <w:p w:rsidR="00F115C7" w:rsidRPr="009E0567" w:rsidRDefault="00F115C7"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わたしを束ねないで</w:t>
            </w:r>
          </w:p>
          <w:p w:rsidR="00F115C7" w:rsidRPr="009E0567" w:rsidRDefault="00F115C7" w:rsidP="00A03D4D">
            <w:pPr>
              <w:ind w:left="164" w:hangingChars="100" w:hanging="164"/>
              <w:rPr>
                <w:rFonts w:ascii="ＭＳ Ｐ明朝" w:hAnsi="ＭＳ Ｐ明朝"/>
                <w:sz w:val="18"/>
              </w:rPr>
            </w:pPr>
          </w:p>
          <w:p w:rsidR="00F115C7" w:rsidRPr="009E0567" w:rsidRDefault="00F115C7"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帰途</w:t>
            </w:r>
          </w:p>
          <w:p w:rsidR="00F115C7" w:rsidRPr="009E0567" w:rsidRDefault="00F115C7" w:rsidP="00855C13">
            <w:pPr>
              <w:ind w:left="164" w:hangingChars="100" w:hanging="164"/>
              <w:rPr>
                <w:sz w:val="18"/>
              </w:rPr>
            </w:pPr>
          </w:p>
          <w:p w:rsidR="00F115C7" w:rsidRPr="00E83283" w:rsidRDefault="00F115C7" w:rsidP="00855C13">
            <w:pPr>
              <w:ind w:left="164" w:hangingChars="100" w:hanging="164"/>
              <w:rPr>
                <w:rFonts w:ascii="ＭＳ Ｐ明朝" w:hAnsi="ＭＳ Ｐ明朝"/>
                <w:sz w:val="18"/>
              </w:rPr>
            </w:pPr>
            <w:r w:rsidRPr="009E0567">
              <w:rPr>
                <w:rFonts w:ascii="ＭＳ Ｐ明朝" w:hAnsi="ＭＳ Ｐ明朝" w:hint="eastAsia"/>
                <w:sz w:val="18"/>
              </w:rPr>
              <w:t>●</w:t>
            </w:r>
            <w:r w:rsidR="00CD563E" w:rsidRPr="00CD563E">
              <w:rPr>
                <w:rFonts w:ascii="ＭＳ Ｐ明朝" w:hAnsi="ＭＳ Ｐ明朝" w:hint="eastAsia"/>
                <w:sz w:val="18"/>
              </w:rPr>
              <w:t>表現形式や修辞の効果に着目し、それぞれの詩の理解を深める</w:t>
            </w:r>
          </w:p>
        </w:tc>
        <w:tc>
          <w:tcPr>
            <w:tcW w:w="3530" w:type="dxa"/>
            <w:tcBorders>
              <w:top w:val="single" w:sz="4" w:space="0" w:color="auto"/>
            </w:tcBorders>
            <w:shd w:val="clear" w:color="auto" w:fill="auto"/>
            <w:tcMar>
              <w:top w:w="28" w:type="dxa"/>
              <w:left w:w="57" w:type="dxa"/>
              <w:bottom w:w="28" w:type="dxa"/>
              <w:right w:w="57" w:type="dxa"/>
            </w:tcMar>
          </w:tcPr>
          <w:p w:rsidR="00F115C7" w:rsidRPr="009E0567" w:rsidRDefault="00F115C7" w:rsidP="00855C13">
            <w:pPr>
              <w:ind w:left="154" w:hangingChars="100" w:hanging="154"/>
            </w:pPr>
            <w:r w:rsidRPr="009E0567">
              <w:rPr>
                <w:rFonts w:hint="eastAsia"/>
              </w:rPr>
              <w:t>◆学習目標を確認し、学習の見通しをもつ。</w:t>
            </w:r>
          </w:p>
          <w:p w:rsidR="00F115C7" w:rsidRDefault="00F115C7" w:rsidP="00855C13">
            <w:pPr>
              <w:ind w:left="154" w:hangingChars="100" w:hanging="154"/>
            </w:pPr>
            <w:r>
              <w:rPr>
                <w:rFonts w:hint="eastAsia"/>
              </w:rPr>
              <w:t>〔今日〕</w:t>
            </w:r>
          </w:p>
          <w:p w:rsidR="00D56048" w:rsidRDefault="00F115C7" w:rsidP="00D56048">
            <w:pPr>
              <w:ind w:left="154" w:hangingChars="100" w:hanging="154"/>
            </w:pPr>
            <w:r w:rsidRPr="009E0567">
              <w:rPr>
                <w:rFonts w:hint="eastAsia"/>
              </w:rPr>
              <w:t>1</w:t>
            </w:r>
            <w:r w:rsidR="00D56048">
              <w:rPr>
                <w:rFonts w:hint="eastAsia"/>
              </w:rPr>
              <w:t>この詩の展開について、次の言葉に着目して説明する。</w:t>
            </w:r>
          </w:p>
          <w:p w:rsidR="00D56048" w:rsidRDefault="00D56048" w:rsidP="00D56048">
            <w:pPr>
              <w:ind w:left="308" w:hangingChars="200" w:hanging="308"/>
            </w:pPr>
            <w:r>
              <w:rPr>
                <w:rFonts w:hint="eastAsia"/>
              </w:rPr>
              <w:t xml:space="preserve">　・「ふたたび」／「ただ」／「ばかり」／「だけ」／「まで」</w:t>
            </w:r>
          </w:p>
          <w:p w:rsidR="00D56048" w:rsidRDefault="00D56048" w:rsidP="006F1320">
            <w:pPr>
              <w:ind w:left="154" w:hangingChars="100" w:hanging="154"/>
            </w:pPr>
            <w:r>
              <w:rPr>
                <w:rFonts w:hint="eastAsia"/>
              </w:rPr>
              <w:t xml:space="preserve">2 </w:t>
            </w:r>
            <w:r>
              <w:rPr>
                <w:rFonts w:hint="eastAsia"/>
              </w:rPr>
              <w:t>第三連「生きることそれが烈しく今日である」には、どのような思いが込められているか、説明する。</w:t>
            </w:r>
          </w:p>
          <w:p w:rsidR="00F115C7" w:rsidRDefault="00D56048" w:rsidP="00D56048">
            <w:pPr>
              <w:ind w:left="154" w:hangingChars="100" w:hanging="154"/>
            </w:pPr>
            <w:r>
              <w:rPr>
                <w:rFonts w:hint="eastAsia"/>
              </w:rPr>
              <w:t xml:space="preserve">3 </w:t>
            </w:r>
            <w:r>
              <w:rPr>
                <w:rFonts w:hint="eastAsia"/>
              </w:rPr>
              <w:t>第四連「今日を愛すること／ひとつの短かい歌が死に／今日が小さな喪に捧げられるまで」とはどういうことだろうか、話し合う。</w:t>
            </w:r>
          </w:p>
          <w:p w:rsidR="00F115C7" w:rsidRDefault="00F115C7" w:rsidP="00855C13">
            <w:pPr>
              <w:ind w:left="154" w:hangingChars="100" w:hanging="154"/>
            </w:pPr>
            <w:r>
              <w:rPr>
                <w:rFonts w:hint="eastAsia"/>
              </w:rPr>
              <w:t>〔わたしを束ねないで〕</w:t>
            </w:r>
          </w:p>
          <w:p w:rsidR="005B65B6" w:rsidRDefault="00F115C7" w:rsidP="005B65B6">
            <w:pPr>
              <w:ind w:left="154" w:hangingChars="100" w:hanging="154"/>
            </w:pPr>
            <w:r w:rsidRPr="009E0567">
              <w:rPr>
                <w:rFonts w:hint="eastAsia"/>
              </w:rPr>
              <w:t>1</w:t>
            </w:r>
            <w:r w:rsidR="005B65B6">
              <w:rPr>
                <w:rFonts w:hint="eastAsia"/>
              </w:rPr>
              <w:t>「わたし」は各連でそれぞれどのようなものにたとえられているか。また、それらからどのような意味やイメージを受け取ることができるか。まとめる。</w:t>
            </w:r>
          </w:p>
          <w:p w:rsidR="00F115C7" w:rsidRDefault="005B65B6" w:rsidP="005B65B6">
            <w:pPr>
              <w:ind w:left="154" w:hangingChars="100" w:hanging="154"/>
            </w:pPr>
            <w:r>
              <w:rPr>
                <w:rFonts w:hint="eastAsia"/>
              </w:rPr>
              <w:t xml:space="preserve">2 </w:t>
            </w:r>
            <w:r>
              <w:rPr>
                <w:rFonts w:hint="eastAsia"/>
              </w:rPr>
              <w:t>「束ねないで」「止めないで」「注がないで」「名付けないで」「区切らないで」という表現には、それぞれどのような思いが込められているか、話し合う。</w:t>
            </w:r>
          </w:p>
          <w:p w:rsidR="00F115C7" w:rsidRPr="009E0567" w:rsidRDefault="00F115C7" w:rsidP="00855C13">
            <w:pPr>
              <w:ind w:left="154" w:hangingChars="100" w:hanging="154"/>
            </w:pPr>
            <w:r>
              <w:rPr>
                <w:rFonts w:hint="eastAsia"/>
              </w:rPr>
              <w:t>〔帰途〕</w:t>
            </w:r>
          </w:p>
          <w:p w:rsidR="00850D6C" w:rsidRDefault="00F115C7" w:rsidP="00850D6C">
            <w:pPr>
              <w:ind w:left="154" w:hangingChars="100" w:hanging="154"/>
            </w:pPr>
            <w:r w:rsidRPr="009E0567">
              <w:rPr>
                <w:rFonts w:hint="eastAsia"/>
              </w:rPr>
              <w:t>1</w:t>
            </w:r>
            <w:r w:rsidR="00850D6C">
              <w:rPr>
                <w:rFonts w:hint="eastAsia"/>
              </w:rPr>
              <w:t>「言葉のない世界」とはどのようなものか、次の詩句に着目して説明する。</w:t>
            </w:r>
          </w:p>
          <w:p w:rsidR="00850D6C" w:rsidRDefault="00850D6C" w:rsidP="00850D6C">
            <w:pPr>
              <w:ind w:left="308" w:hangingChars="200" w:hanging="308"/>
            </w:pPr>
            <w:r>
              <w:rPr>
                <w:rFonts w:hint="eastAsia"/>
              </w:rPr>
              <w:t xml:space="preserve">　・あなたが美しい言葉に復讐されても／そいつはぼくとは無関係だ</w:t>
            </w:r>
          </w:p>
          <w:p w:rsidR="00850D6C" w:rsidRDefault="00850D6C" w:rsidP="00850D6C">
            <w:pPr>
              <w:ind w:left="154" w:hangingChars="100" w:hanging="154"/>
            </w:pPr>
            <w:r>
              <w:rPr>
                <w:rFonts w:hint="eastAsia"/>
              </w:rPr>
              <w:t xml:space="preserve">2 </w:t>
            </w:r>
            <w:r>
              <w:rPr>
                <w:rFonts w:hint="eastAsia"/>
              </w:rPr>
              <w:t>次の詩句からどのような意味やイメージを受け取ることができるか、まとめる。</w:t>
            </w:r>
          </w:p>
          <w:p w:rsidR="00850D6C" w:rsidRDefault="00850D6C" w:rsidP="00850D6C">
            <w:pPr>
              <w:ind w:left="154" w:hangingChars="100" w:hanging="154"/>
            </w:pPr>
            <w:r>
              <w:rPr>
                <w:rFonts w:hint="eastAsia"/>
              </w:rPr>
              <w:t xml:space="preserve">　①沈黙の舌からおちてくる痛苦</w:t>
            </w:r>
          </w:p>
          <w:p w:rsidR="00850D6C" w:rsidRDefault="00850D6C" w:rsidP="00850D6C">
            <w:pPr>
              <w:ind w:left="154" w:hangingChars="100" w:hanging="154"/>
            </w:pPr>
            <w:r>
              <w:rPr>
                <w:rFonts w:hint="eastAsia"/>
              </w:rPr>
              <w:t xml:space="preserve">　②果実の核ほどの意味</w:t>
            </w:r>
          </w:p>
          <w:p w:rsidR="00850D6C" w:rsidRDefault="00850D6C" w:rsidP="00850D6C">
            <w:pPr>
              <w:ind w:left="308" w:hangingChars="200" w:hanging="308"/>
            </w:pPr>
            <w:r>
              <w:rPr>
                <w:rFonts w:hint="eastAsia"/>
              </w:rPr>
              <w:t xml:space="preserve">　③この世界の夕暮れの／ふるえるような夕焼けのひびき</w:t>
            </w:r>
          </w:p>
          <w:p w:rsidR="00F115C7" w:rsidRDefault="00850D6C" w:rsidP="00850D6C">
            <w:pPr>
              <w:ind w:left="154" w:hangingChars="100" w:hanging="154"/>
            </w:pPr>
            <w:r>
              <w:rPr>
                <w:rFonts w:hint="eastAsia"/>
              </w:rPr>
              <w:t xml:space="preserve">3 </w:t>
            </w:r>
            <w:r>
              <w:rPr>
                <w:rFonts w:hint="eastAsia"/>
              </w:rPr>
              <w:t>「言葉なんかおぼえるんじゃなかった」という詩句に込められた「ぼく」の思いについて、最後の二行に着目して話し合う。</w:t>
            </w:r>
          </w:p>
          <w:p w:rsidR="00850D6C" w:rsidRDefault="00EF5453" w:rsidP="00397642">
            <w:pPr>
              <w:ind w:left="154" w:hangingChars="100" w:hanging="154"/>
            </w:pPr>
            <w:r>
              <w:rPr>
                <w:rFonts w:hint="eastAsia"/>
              </w:rPr>
              <w:t>〔各教材〕</w:t>
            </w:r>
          </w:p>
          <w:p w:rsidR="00D33F95" w:rsidRDefault="00397642" w:rsidP="00D33F95">
            <w:pPr>
              <w:ind w:left="154" w:hangingChars="100" w:hanging="154"/>
            </w:pPr>
            <w:r>
              <w:rPr>
                <w:rFonts w:hint="eastAsia"/>
              </w:rPr>
              <w:t>・</w:t>
            </w:r>
            <w:r w:rsidR="00D33F95">
              <w:rPr>
                <w:rFonts w:hint="eastAsia"/>
              </w:rPr>
              <w:t>それぞれの詩のリズム・言葉の響き・内容に注意して読み方を工夫し、朗読する。</w:t>
            </w:r>
          </w:p>
          <w:p w:rsidR="00D33F95" w:rsidRDefault="00397642" w:rsidP="00D33F95">
            <w:pPr>
              <w:ind w:left="154" w:hangingChars="100" w:hanging="154"/>
            </w:pPr>
            <w:r>
              <w:rPr>
                <w:rFonts w:hint="eastAsia"/>
              </w:rPr>
              <w:t>・</w:t>
            </w:r>
            <w:r w:rsidR="00D33F95">
              <w:rPr>
                <w:rFonts w:hint="eastAsia"/>
              </w:rPr>
              <w:t>印象に残った詩を一編選んで、四〇〇字程度で感想を書く。</w:t>
            </w:r>
          </w:p>
          <w:p w:rsidR="00753D0D" w:rsidRDefault="00F115C7" w:rsidP="006B49C0">
            <w:pPr>
              <w:ind w:left="154" w:hangingChars="100" w:hanging="154"/>
            </w:pPr>
            <w:r w:rsidRPr="009E0567">
              <w:rPr>
                <w:rFonts w:hint="eastAsia"/>
              </w:rPr>
              <w:t>◆学習目標をもう一度確認し、学んだことを自分の言葉でまとめる。</w:t>
            </w:r>
          </w:p>
          <w:p w:rsidR="006B49C0" w:rsidRPr="009E0567" w:rsidRDefault="006B49C0" w:rsidP="006B49C0">
            <w:pPr>
              <w:ind w:left="154" w:hangingChars="100" w:hanging="154"/>
            </w:pPr>
          </w:p>
        </w:tc>
        <w:tc>
          <w:tcPr>
            <w:tcW w:w="3527" w:type="dxa"/>
            <w:vMerge w:val="restart"/>
            <w:shd w:val="clear" w:color="auto" w:fill="auto"/>
            <w:tcMar>
              <w:top w:w="28" w:type="dxa"/>
              <w:left w:w="57" w:type="dxa"/>
              <w:bottom w:w="28" w:type="dxa"/>
              <w:right w:w="57" w:type="dxa"/>
            </w:tcMar>
          </w:tcPr>
          <w:p w:rsidR="00F115C7" w:rsidRPr="009E0567" w:rsidRDefault="00F115C7"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91343D" w:rsidRPr="0091343D" w:rsidRDefault="00F115C7" w:rsidP="0091343D">
            <w:pPr>
              <w:ind w:left="154" w:hangingChars="100" w:hanging="154"/>
              <w:rPr>
                <w:rFonts w:ascii="ＭＳ Ｐ明朝" w:hAnsi="ＭＳ Ｐ明朝"/>
                <w:szCs w:val="17"/>
              </w:rPr>
            </w:pPr>
            <w:r w:rsidRPr="00F0394D">
              <w:rPr>
                <w:rFonts w:ascii="ＭＳ Ｐ明朝" w:hAnsi="ＭＳ Ｐ明朝" w:hint="eastAsia"/>
                <w:szCs w:val="17"/>
              </w:rPr>
              <w:t>・</w:t>
            </w:r>
            <w:r w:rsidR="0091343D" w:rsidRPr="0091343D">
              <w:rPr>
                <w:rFonts w:ascii="ＭＳ Ｐ明朝" w:hAnsi="ＭＳ Ｐ明朝" w:hint="eastAsia"/>
                <w:szCs w:val="17"/>
              </w:rPr>
              <w:t>文学的な文章やそれに関する文章の種類や特徴などについて理解を深めている。（</w:t>
            </w:r>
            <w:r w:rsidR="0091343D" w:rsidRPr="0091343D">
              <w:rPr>
                <w:rFonts w:ascii="ＭＳ Ｐ明朝" w:hAnsi="ＭＳ Ｐ明朝" w:hint="eastAsia"/>
                <w:szCs w:val="17"/>
              </w:rPr>
              <w:t>(1)</w:t>
            </w:r>
            <w:r w:rsidR="0091343D" w:rsidRPr="0091343D">
              <w:rPr>
                <w:rFonts w:ascii="ＭＳ Ｐ明朝" w:hAnsi="ＭＳ Ｐ明朝" w:hint="eastAsia"/>
                <w:szCs w:val="17"/>
              </w:rPr>
              <w:t>ウ）</w:t>
            </w:r>
          </w:p>
          <w:p w:rsidR="0091343D" w:rsidRPr="0091343D" w:rsidRDefault="0091343D" w:rsidP="0091343D">
            <w:pPr>
              <w:ind w:left="154" w:hangingChars="100" w:hanging="154"/>
              <w:rPr>
                <w:rFonts w:ascii="ＭＳ Ｐ明朝" w:hAnsi="ＭＳ Ｐ明朝"/>
                <w:szCs w:val="17"/>
              </w:rPr>
            </w:pPr>
            <w:r w:rsidRPr="0091343D">
              <w:rPr>
                <w:rFonts w:ascii="ＭＳ Ｐ明朝" w:hAnsi="ＭＳ Ｐ明朝" w:hint="eastAsia"/>
                <w:szCs w:val="17"/>
              </w:rPr>
              <w:t>・文学的な文章を読むことを通して</w:t>
            </w:r>
            <w:r w:rsidR="00E05F32">
              <w:rPr>
                <w:rFonts w:ascii="ＭＳ Ｐ明朝" w:hAnsi="ＭＳ Ｐ明朝" w:hint="eastAsia"/>
                <w:szCs w:val="17"/>
              </w:rPr>
              <w:t>、</w:t>
            </w:r>
            <w:r w:rsidRPr="0091343D">
              <w:rPr>
                <w:rFonts w:ascii="ＭＳ Ｐ明朝" w:hAnsi="ＭＳ Ｐ明朝" w:hint="eastAsia"/>
                <w:szCs w:val="17"/>
              </w:rPr>
              <w:t>我が国の言語文化の特質について理解を深めている。（</w:t>
            </w:r>
            <w:r w:rsidRPr="0091343D">
              <w:rPr>
                <w:rFonts w:ascii="ＭＳ Ｐ明朝" w:hAnsi="ＭＳ Ｐ明朝" w:hint="eastAsia"/>
                <w:szCs w:val="17"/>
              </w:rPr>
              <w:t>(3)</w:t>
            </w:r>
            <w:r w:rsidRPr="0091343D">
              <w:rPr>
                <w:rFonts w:ascii="ＭＳ Ｐ明朝" w:hAnsi="ＭＳ Ｐ明朝" w:hint="eastAsia"/>
                <w:szCs w:val="17"/>
              </w:rPr>
              <w:t>ア）</w:t>
            </w:r>
          </w:p>
          <w:p w:rsidR="00F115C7" w:rsidRDefault="0091343D" w:rsidP="0091343D">
            <w:pPr>
              <w:ind w:left="154" w:hangingChars="100" w:hanging="154"/>
              <w:rPr>
                <w:rFonts w:ascii="ＭＳ Ｐ明朝" w:hAnsi="ＭＳ Ｐ明朝"/>
                <w:szCs w:val="17"/>
              </w:rPr>
            </w:pPr>
            <w:r w:rsidRPr="0091343D">
              <w:rPr>
                <w:rFonts w:ascii="ＭＳ Ｐ明朝" w:hAnsi="ＭＳ Ｐ明朝" w:hint="eastAsia"/>
                <w:szCs w:val="17"/>
              </w:rPr>
              <w:t>・人間</w:t>
            </w:r>
            <w:r w:rsidR="00E05F32">
              <w:rPr>
                <w:rFonts w:ascii="ＭＳ Ｐ明朝" w:hAnsi="ＭＳ Ｐ明朝" w:hint="eastAsia"/>
                <w:szCs w:val="17"/>
              </w:rPr>
              <w:t>、</w:t>
            </w:r>
            <w:r w:rsidRPr="0091343D">
              <w:rPr>
                <w:rFonts w:ascii="ＭＳ Ｐ明朝" w:hAnsi="ＭＳ Ｐ明朝" w:hint="eastAsia"/>
                <w:szCs w:val="17"/>
              </w:rPr>
              <w:t>社会</w:t>
            </w:r>
            <w:r w:rsidR="00E05F32">
              <w:rPr>
                <w:rFonts w:ascii="ＭＳ Ｐ明朝" w:hAnsi="ＭＳ Ｐ明朝" w:hint="eastAsia"/>
                <w:szCs w:val="17"/>
              </w:rPr>
              <w:t>、</w:t>
            </w:r>
            <w:r w:rsidRPr="0091343D">
              <w:rPr>
                <w:rFonts w:ascii="ＭＳ Ｐ明朝" w:hAnsi="ＭＳ Ｐ明朝" w:hint="eastAsia"/>
                <w:szCs w:val="17"/>
              </w:rPr>
              <w:t>自然などに対するものの見方</w:t>
            </w:r>
            <w:r w:rsidR="00E05F32">
              <w:rPr>
                <w:rFonts w:ascii="ＭＳ Ｐ明朝" w:hAnsi="ＭＳ Ｐ明朝" w:hint="eastAsia"/>
                <w:szCs w:val="17"/>
              </w:rPr>
              <w:t>、</w:t>
            </w:r>
            <w:r w:rsidRPr="0091343D">
              <w:rPr>
                <w:rFonts w:ascii="ＭＳ Ｐ明朝" w:hAnsi="ＭＳ Ｐ明朝" w:hint="eastAsia"/>
                <w:szCs w:val="17"/>
              </w:rPr>
              <w:t>感じ方</w:t>
            </w:r>
            <w:r w:rsidR="00E05F32">
              <w:rPr>
                <w:rFonts w:ascii="ＭＳ Ｐ明朝" w:hAnsi="ＭＳ Ｐ明朝" w:hint="eastAsia"/>
                <w:szCs w:val="17"/>
              </w:rPr>
              <w:t>、</w:t>
            </w:r>
            <w:r w:rsidRPr="0091343D">
              <w:rPr>
                <w:rFonts w:ascii="ＭＳ Ｐ明朝" w:hAnsi="ＭＳ Ｐ明朝" w:hint="eastAsia"/>
                <w:szCs w:val="17"/>
              </w:rPr>
              <w:t>考え方を豊かにする読書の意義と効用について理解を深めている。（</w:t>
            </w:r>
            <w:r w:rsidRPr="0091343D">
              <w:rPr>
                <w:rFonts w:ascii="ＭＳ Ｐ明朝" w:hAnsi="ＭＳ Ｐ明朝" w:hint="eastAsia"/>
                <w:szCs w:val="17"/>
              </w:rPr>
              <w:t>(3)</w:t>
            </w:r>
            <w:r w:rsidRPr="0091343D">
              <w:rPr>
                <w:rFonts w:ascii="ＭＳ Ｐ明朝" w:hAnsi="ＭＳ Ｐ明朝" w:hint="eastAsia"/>
                <w:szCs w:val="17"/>
              </w:rPr>
              <w:t>イ）</w:t>
            </w:r>
          </w:p>
          <w:p w:rsidR="0091343D" w:rsidRPr="009E0567" w:rsidRDefault="0091343D" w:rsidP="0091343D">
            <w:pPr>
              <w:ind w:left="154" w:hangingChars="100" w:hanging="154"/>
              <w:rPr>
                <w:rFonts w:ascii="ＭＳ Ｐ明朝" w:hAnsi="ＭＳ Ｐ明朝"/>
                <w:szCs w:val="17"/>
              </w:rPr>
            </w:pPr>
          </w:p>
          <w:p w:rsidR="00F115C7" w:rsidRPr="009E0567" w:rsidRDefault="00F115C7"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F115C7" w:rsidRPr="00225421" w:rsidRDefault="00F115C7" w:rsidP="00855C13">
            <w:pPr>
              <w:ind w:left="154" w:hangingChars="100" w:hanging="154"/>
              <w:rPr>
                <w:rFonts w:ascii="ＭＳ Ｐ明朝" w:hAnsi="ＭＳ Ｐ明朝"/>
                <w:szCs w:val="17"/>
              </w:rPr>
            </w:pPr>
            <w:r w:rsidRPr="009E0567">
              <w:rPr>
                <w:rFonts w:ascii="ＭＳ Ｐ明朝" w:hAnsi="ＭＳ Ｐ明朝" w:hint="eastAsia"/>
                <w:szCs w:val="17"/>
              </w:rPr>
              <w:t>➊</w:t>
            </w:r>
            <w:r w:rsidRPr="00520921">
              <w:rPr>
                <w:rFonts w:ascii="ＭＳ Ｐ明朝" w:hAnsi="ＭＳ Ｐ明朝" w:hint="eastAsia"/>
                <w:szCs w:val="17"/>
              </w:rPr>
              <w:t>文章の種類を踏まえて</w:t>
            </w:r>
            <w:r w:rsidR="006E6887">
              <w:rPr>
                <w:rFonts w:ascii="ＭＳ Ｐ明朝" w:hAnsi="ＭＳ Ｐ明朝" w:hint="eastAsia"/>
                <w:szCs w:val="17"/>
              </w:rPr>
              <w:t>、</w:t>
            </w:r>
            <w:r w:rsidRPr="00520921">
              <w:rPr>
                <w:rFonts w:ascii="ＭＳ Ｐ明朝" w:hAnsi="ＭＳ Ｐ明朝" w:hint="eastAsia"/>
                <w:szCs w:val="17"/>
              </w:rPr>
              <w:t>内容や構成</w:t>
            </w:r>
            <w:r w:rsidR="006E6887">
              <w:rPr>
                <w:rFonts w:ascii="ＭＳ Ｐ明朝" w:hAnsi="ＭＳ Ｐ明朝" w:hint="eastAsia"/>
                <w:szCs w:val="17"/>
              </w:rPr>
              <w:t>、</w:t>
            </w:r>
            <w:r w:rsidRPr="00520921">
              <w:rPr>
                <w:rFonts w:ascii="ＭＳ Ｐ明朝" w:hAnsi="ＭＳ Ｐ明朝" w:hint="eastAsia"/>
                <w:szCs w:val="17"/>
              </w:rPr>
              <w:t>展開</w:t>
            </w:r>
            <w:r w:rsidR="006E6887">
              <w:rPr>
                <w:rFonts w:ascii="ＭＳ Ｐ明朝" w:hAnsi="ＭＳ Ｐ明朝" w:hint="eastAsia"/>
                <w:szCs w:val="17"/>
              </w:rPr>
              <w:t>、</w:t>
            </w:r>
            <w:r w:rsidRPr="00520921">
              <w:rPr>
                <w:rFonts w:ascii="ＭＳ Ｐ明朝" w:hAnsi="ＭＳ Ｐ明朝" w:hint="eastAsia"/>
                <w:szCs w:val="17"/>
              </w:rPr>
              <w:t>描写の仕方などを的確に</w:t>
            </w:r>
            <w:r w:rsidR="00810AF0">
              <w:rPr>
                <w:rFonts w:ascii="ＭＳ Ｐ明朝" w:hAnsi="ＭＳ Ｐ明朝" w:hint="eastAsia"/>
                <w:szCs w:val="17"/>
              </w:rPr>
              <w:t>捉えている</w:t>
            </w:r>
            <w:r w:rsidRPr="00520921">
              <w:rPr>
                <w:rFonts w:ascii="ＭＳ Ｐ明朝" w:hAnsi="ＭＳ Ｐ明朝" w:hint="eastAsia"/>
                <w:szCs w:val="17"/>
              </w:rPr>
              <w:t>。（読ア）</w:t>
            </w:r>
          </w:p>
          <w:p w:rsidR="00F115C7" w:rsidRPr="00694401" w:rsidRDefault="00F115C7" w:rsidP="00855C13">
            <w:pPr>
              <w:ind w:left="154" w:hangingChars="100" w:hanging="154"/>
              <w:rPr>
                <w:rFonts w:ascii="ＭＳ Ｐ明朝" w:hAnsi="ＭＳ Ｐ明朝"/>
                <w:szCs w:val="17"/>
              </w:rPr>
            </w:pPr>
            <w:r w:rsidRPr="00F0394D">
              <w:rPr>
                <w:rFonts w:ascii="ＭＳ Ｐ明朝" w:hAnsi="ＭＳ Ｐ明朝" w:hint="eastAsia"/>
                <w:szCs w:val="17"/>
              </w:rPr>
              <w:t>➋</w:t>
            </w:r>
            <w:r w:rsidRPr="00520921">
              <w:rPr>
                <w:rFonts w:ascii="ＭＳ Ｐ明朝" w:hAnsi="ＭＳ Ｐ明朝" w:hint="eastAsia"/>
                <w:szCs w:val="17"/>
              </w:rPr>
              <w:t>他の作品と比較するなどして</w:t>
            </w:r>
            <w:r w:rsidR="006E6887">
              <w:rPr>
                <w:rFonts w:ascii="ＭＳ Ｐ明朝" w:hAnsi="ＭＳ Ｐ明朝" w:hint="eastAsia"/>
                <w:szCs w:val="17"/>
              </w:rPr>
              <w:t>、</w:t>
            </w:r>
            <w:r w:rsidRPr="00520921">
              <w:rPr>
                <w:rFonts w:ascii="ＭＳ Ｐ明朝" w:hAnsi="ＭＳ Ｐ明朝" w:hint="eastAsia"/>
                <w:szCs w:val="17"/>
              </w:rPr>
              <w:t>文体の特徴や効果について</w:t>
            </w:r>
            <w:r w:rsidR="00810AF0">
              <w:rPr>
                <w:rFonts w:ascii="ＭＳ Ｐ明朝" w:hAnsi="ＭＳ Ｐ明朝" w:hint="eastAsia"/>
                <w:szCs w:val="17"/>
              </w:rPr>
              <w:t>考察している。</w:t>
            </w:r>
            <w:r w:rsidRPr="00520921">
              <w:rPr>
                <w:rFonts w:ascii="ＭＳ Ｐ明朝" w:hAnsi="ＭＳ Ｐ明朝" w:hint="eastAsia"/>
                <w:szCs w:val="17"/>
              </w:rPr>
              <w:t>（読ウ）</w:t>
            </w:r>
          </w:p>
          <w:p w:rsidR="00F115C7" w:rsidRPr="009E0567" w:rsidRDefault="00F115C7"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F115C7" w:rsidRPr="009E0567" w:rsidRDefault="00F115C7" w:rsidP="00855C13">
            <w:pPr>
              <w:ind w:left="154" w:hangingChars="100" w:hanging="154"/>
              <w:rPr>
                <w:rFonts w:ascii="ＭＳ Ｐ明朝" w:hAnsi="ＭＳ Ｐ明朝"/>
                <w:szCs w:val="17"/>
              </w:rPr>
            </w:pPr>
            <w:r w:rsidRPr="009E0567">
              <w:rPr>
                <w:rFonts w:ascii="ＭＳ Ｐ明朝" w:hAnsi="ＭＳ Ｐ明朝" w:hint="eastAsia"/>
                <w:szCs w:val="17"/>
              </w:rPr>
              <w:t>・</w:t>
            </w:r>
            <w:r w:rsidR="007A4FFD">
              <w:rPr>
                <w:rFonts w:ascii="ＭＳ Ｐ明朝" w:hAnsi="ＭＳ Ｐ明朝" w:hint="eastAsia"/>
                <w:szCs w:val="17"/>
              </w:rPr>
              <w:t>進んで文学的な文章を読むことを通して</w:t>
            </w:r>
            <w:r w:rsidR="007A4FFD" w:rsidRPr="0091343D">
              <w:rPr>
                <w:rFonts w:ascii="ＭＳ Ｐ明朝" w:hAnsi="ＭＳ Ｐ明朝" w:hint="eastAsia"/>
                <w:szCs w:val="17"/>
              </w:rPr>
              <w:t>我が国の言語文化の特質について理解を深め</w:t>
            </w:r>
            <w:r w:rsidR="007A4FFD">
              <w:rPr>
                <w:rFonts w:ascii="ＭＳ Ｐ明朝" w:hAnsi="ＭＳ Ｐ明朝" w:hint="eastAsia"/>
                <w:szCs w:val="17"/>
              </w:rPr>
              <w:t>、</w:t>
            </w:r>
            <w:r w:rsidR="007A4FFD" w:rsidRPr="007A4FFD">
              <w:rPr>
                <w:rFonts w:ascii="ＭＳ Ｐ明朝" w:hAnsi="ＭＳ Ｐ明朝" w:hint="eastAsia"/>
                <w:szCs w:val="17"/>
              </w:rPr>
              <w:t>他の作品と比較するなどして、文体の特徴や効果について考察し</w:t>
            </w:r>
            <w:r w:rsidRPr="009E0567">
              <w:rPr>
                <w:rFonts w:ascii="ＭＳ Ｐ明朝" w:hAnsi="ＭＳ Ｐ明朝" w:hint="eastAsia"/>
                <w:szCs w:val="17"/>
              </w:rPr>
              <w:t>ようとしている。</w:t>
            </w:r>
          </w:p>
        </w:tc>
      </w:tr>
      <w:tr w:rsidR="00F55F0D" w:rsidRPr="00AB2F2C" w:rsidTr="00855C13">
        <w:trPr>
          <w:cantSplit/>
          <w:trHeight w:val="1815"/>
          <w:jc w:val="center"/>
        </w:trPr>
        <w:tc>
          <w:tcPr>
            <w:tcW w:w="329" w:type="dxa"/>
            <w:vMerge/>
            <w:shd w:val="clear" w:color="auto" w:fill="auto"/>
            <w:tcMar>
              <w:top w:w="28" w:type="dxa"/>
              <w:left w:w="0" w:type="dxa"/>
              <w:bottom w:w="28" w:type="dxa"/>
              <w:right w:w="0" w:type="dxa"/>
            </w:tcMar>
          </w:tcPr>
          <w:p w:rsidR="00F55F0D" w:rsidRPr="009E0567" w:rsidRDefault="00F55F0D" w:rsidP="00855C13">
            <w:pPr>
              <w:ind w:left="164" w:hangingChars="100" w:hanging="164"/>
              <w:jc w:val="center"/>
              <w:rPr>
                <w:sz w:val="18"/>
              </w:rPr>
            </w:pPr>
          </w:p>
        </w:tc>
        <w:tc>
          <w:tcPr>
            <w:tcW w:w="329" w:type="dxa"/>
            <w:vMerge/>
            <w:textDirection w:val="tbRlV"/>
            <w:vAlign w:val="center"/>
          </w:tcPr>
          <w:p w:rsidR="00F55F0D" w:rsidRPr="009E0567" w:rsidRDefault="00F55F0D" w:rsidP="00855C13">
            <w:pPr>
              <w:ind w:left="164" w:hangingChars="100" w:hanging="164"/>
              <w:rPr>
                <w:sz w:val="18"/>
              </w:rPr>
            </w:pPr>
          </w:p>
        </w:tc>
        <w:tc>
          <w:tcPr>
            <w:tcW w:w="330" w:type="dxa"/>
            <w:vMerge/>
          </w:tcPr>
          <w:p w:rsidR="00F55F0D" w:rsidRPr="009E0567" w:rsidRDefault="00F55F0D" w:rsidP="00855C13">
            <w:pPr>
              <w:ind w:left="164" w:hangingChars="100" w:hanging="164"/>
              <w:rPr>
                <w:sz w:val="18"/>
              </w:rPr>
            </w:pPr>
          </w:p>
        </w:tc>
        <w:tc>
          <w:tcPr>
            <w:tcW w:w="2447" w:type="dxa"/>
            <w:tcBorders>
              <w:top w:val="dotted" w:sz="4" w:space="0" w:color="auto"/>
            </w:tcBorders>
            <w:shd w:val="clear" w:color="auto" w:fill="auto"/>
            <w:tcMar>
              <w:top w:w="28" w:type="dxa"/>
              <w:left w:w="57" w:type="dxa"/>
              <w:bottom w:w="28" w:type="dxa"/>
              <w:right w:w="57" w:type="dxa"/>
            </w:tcMar>
          </w:tcPr>
          <w:p w:rsidR="00F55F0D" w:rsidRPr="009E0567" w:rsidRDefault="00F55F0D"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木に花咲き　―短歌十五首</w:t>
            </w:r>
          </w:p>
          <w:p w:rsidR="00F55F0D" w:rsidRPr="009E0567" w:rsidRDefault="00F55F0D" w:rsidP="00855C13">
            <w:pPr>
              <w:ind w:left="164" w:hangingChars="100" w:hanging="164"/>
              <w:rPr>
                <w:sz w:val="18"/>
              </w:rPr>
            </w:pPr>
          </w:p>
          <w:p w:rsidR="00F55F0D" w:rsidRPr="009E0567" w:rsidRDefault="00F55F0D" w:rsidP="00855C13">
            <w:pPr>
              <w:ind w:left="164" w:hangingChars="100" w:hanging="164"/>
              <w:rPr>
                <w:rFonts w:ascii="ＭＳ Ｐゴシック" w:eastAsia="ＭＳ Ｐゴシック" w:hAnsi="ＭＳ Ｐゴシック"/>
                <w:sz w:val="18"/>
              </w:rPr>
            </w:pPr>
            <w:r w:rsidRPr="009E0567">
              <w:rPr>
                <w:rFonts w:ascii="ＭＳ Ｐ明朝" w:hAnsi="ＭＳ Ｐ明朝" w:hint="eastAsia"/>
                <w:sz w:val="18"/>
              </w:rPr>
              <w:t>●</w:t>
            </w:r>
            <w:r w:rsidR="0083165C" w:rsidRPr="0083165C">
              <w:rPr>
                <w:rFonts w:ascii="ＭＳ Ｐ明朝" w:hAnsi="ＭＳ Ｐ明朝" w:hint="eastAsia"/>
                <w:sz w:val="18"/>
              </w:rPr>
              <w:t>それぞれの短歌に詠まれた情景や心情を理解する</w:t>
            </w:r>
          </w:p>
        </w:tc>
        <w:tc>
          <w:tcPr>
            <w:tcW w:w="3530" w:type="dxa"/>
            <w:tcBorders>
              <w:top w:val="dotted" w:sz="4" w:space="0" w:color="auto"/>
              <w:bottom w:val="single"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pPr>
            <w:r w:rsidRPr="009E0567">
              <w:rPr>
                <w:rFonts w:hint="eastAsia"/>
              </w:rPr>
              <w:t>◆学習目標を確認し、学習の見通しをもつ。</w:t>
            </w:r>
          </w:p>
          <w:p w:rsidR="00856046" w:rsidRDefault="00F55F0D" w:rsidP="00856046">
            <w:pPr>
              <w:ind w:left="154" w:hangingChars="100" w:hanging="154"/>
            </w:pPr>
            <w:r w:rsidRPr="009E0567">
              <w:rPr>
                <w:rFonts w:hint="eastAsia"/>
              </w:rPr>
              <w:t>1</w:t>
            </w:r>
            <w:r w:rsidR="00856046">
              <w:rPr>
                <w:rFonts w:hint="eastAsia"/>
              </w:rPr>
              <w:t>それぞれの短歌について、リズムや響きに注意して音読する。</w:t>
            </w:r>
          </w:p>
          <w:p w:rsidR="00856046" w:rsidRDefault="00856046" w:rsidP="00856046">
            <w:pPr>
              <w:ind w:left="154" w:hangingChars="100" w:hanging="154"/>
            </w:pPr>
            <w:r>
              <w:rPr>
                <w:rFonts w:hint="eastAsia"/>
              </w:rPr>
              <w:t xml:space="preserve">2 </w:t>
            </w:r>
            <w:r>
              <w:rPr>
                <w:rFonts w:hint="eastAsia"/>
              </w:rPr>
              <w:t>それぞれの短歌について、表現上の工夫に留意し、歌われている情景や感動の中心について説明する。</w:t>
            </w:r>
          </w:p>
          <w:p w:rsidR="004627DA" w:rsidRDefault="00856046" w:rsidP="00856046">
            <w:pPr>
              <w:ind w:left="154" w:hangingChars="100" w:hanging="154"/>
            </w:pPr>
            <w:r>
              <w:rPr>
                <w:rFonts w:hint="eastAsia"/>
              </w:rPr>
              <w:t xml:space="preserve">3 </w:t>
            </w:r>
            <w:r>
              <w:rPr>
                <w:rFonts w:hint="eastAsia"/>
              </w:rPr>
              <w:t>「愛恋」「自然」「いのち」「戦争」「学園」という組み合わせの中から、印象に残った一組を選び、それぞれの短歌の着想のおもしろさや表現の違いについて話し合う。</w:t>
            </w:r>
          </w:p>
          <w:p w:rsidR="00F55F0D" w:rsidRDefault="00F55F0D" w:rsidP="00856046">
            <w:pPr>
              <w:ind w:left="154" w:hangingChars="100" w:hanging="154"/>
            </w:pPr>
            <w:r w:rsidRPr="009E0567">
              <w:rPr>
                <w:rFonts w:hint="eastAsia"/>
              </w:rPr>
              <w:t>◆学習目標をもう一度確認し、学んだことを自分の言葉でまとめる。</w:t>
            </w:r>
          </w:p>
          <w:p w:rsidR="00F55F0D" w:rsidRPr="009E0567" w:rsidRDefault="00F55F0D" w:rsidP="00855C13">
            <w:pPr>
              <w:ind w:left="154" w:hangingChars="100" w:hanging="154"/>
            </w:pPr>
          </w:p>
        </w:tc>
        <w:tc>
          <w:tcPr>
            <w:tcW w:w="3527" w:type="dxa"/>
            <w:vMerge/>
            <w:tcBorders>
              <w:bottom w:val="single"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rPr>
                <w:rFonts w:ascii="ＭＳ Ｐ明朝" w:hAnsi="ＭＳ Ｐ明朝"/>
                <w:szCs w:val="17"/>
              </w:rPr>
            </w:pPr>
          </w:p>
        </w:tc>
      </w:tr>
      <w:tr w:rsidR="00F55F0D" w:rsidRPr="00AB2F2C" w:rsidTr="00F115C7">
        <w:trPr>
          <w:cantSplit/>
          <w:jc w:val="center"/>
        </w:trPr>
        <w:tc>
          <w:tcPr>
            <w:tcW w:w="329" w:type="dxa"/>
            <w:vMerge/>
            <w:shd w:val="clear" w:color="auto" w:fill="auto"/>
            <w:tcMar>
              <w:top w:w="28" w:type="dxa"/>
              <w:left w:w="0" w:type="dxa"/>
              <w:bottom w:w="28" w:type="dxa"/>
              <w:right w:w="0" w:type="dxa"/>
            </w:tcMar>
          </w:tcPr>
          <w:p w:rsidR="00F55F0D" w:rsidRPr="009E0567" w:rsidRDefault="00F55F0D" w:rsidP="00855C13">
            <w:pPr>
              <w:ind w:left="164" w:hangingChars="100" w:hanging="164"/>
              <w:jc w:val="center"/>
              <w:rPr>
                <w:sz w:val="18"/>
              </w:rPr>
            </w:pPr>
          </w:p>
        </w:tc>
        <w:tc>
          <w:tcPr>
            <w:tcW w:w="329" w:type="dxa"/>
            <w:vMerge/>
            <w:textDirection w:val="tbRlV"/>
            <w:vAlign w:val="center"/>
          </w:tcPr>
          <w:p w:rsidR="00F55F0D" w:rsidRPr="009E0567" w:rsidRDefault="00F55F0D" w:rsidP="00855C13">
            <w:pPr>
              <w:ind w:left="164" w:hangingChars="100" w:hanging="164"/>
              <w:rPr>
                <w:sz w:val="18"/>
              </w:rPr>
            </w:pPr>
          </w:p>
        </w:tc>
        <w:tc>
          <w:tcPr>
            <w:tcW w:w="330" w:type="dxa"/>
            <w:textDirection w:val="tbRlV"/>
            <w:vAlign w:val="center"/>
          </w:tcPr>
          <w:p w:rsidR="00F55F0D" w:rsidRPr="009E0567" w:rsidRDefault="00E64C65" w:rsidP="00855C13">
            <w:pPr>
              <w:ind w:left="164" w:hangingChars="100" w:hanging="164"/>
              <w:rPr>
                <w:sz w:val="18"/>
              </w:rPr>
            </w:pPr>
            <w:r>
              <w:rPr>
                <w:rFonts w:hint="eastAsia"/>
                <w:sz w:val="18"/>
              </w:rPr>
              <w:t>８</w:t>
            </w:r>
          </w:p>
        </w:tc>
        <w:tc>
          <w:tcPr>
            <w:tcW w:w="2447" w:type="dxa"/>
            <w:shd w:val="clear" w:color="auto" w:fill="auto"/>
            <w:tcMar>
              <w:top w:w="28" w:type="dxa"/>
              <w:left w:w="57" w:type="dxa"/>
              <w:bottom w:w="28" w:type="dxa"/>
              <w:right w:w="57" w:type="dxa"/>
            </w:tcMar>
          </w:tcPr>
          <w:p w:rsidR="00F55F0D" w:rsidRPr="00895789" w:rsidRDefault="00F55F0D" w:rsidP="00855C13">
            <w:pPr>
              <w:widowControl/>
              <w:shd w:val="clear" w:color="auto" w:fill="C8C8C8"/>
              <w:overflowPunct w:val="0"/>
              <w:snapToGrid w:val="0"/>
              <w:spacing w:line="260" w:lineRule="exact"/>
              <w:rPr>
                <w:rFonts w:ascii="ＭＳ Ｐゴシック" w:eastAsia="ＭＳ Ｐゴシック" w:hAnsi="ＭＳ Ｐゴシック"/>
                <w:sz w:val="18"/>
              </w:rPr>
            </w:pPr>
            <w:r w:rsidRPr="00895789">
              <w:rPr>
                <w:rFonts w:ascii="ＭＳ Ｐゴシック" w:eastAsia="ＭＳ Ｐゴシック" w:hAnsi="ＭＳ Ｐゴシック" w:hint="eastAsia"/>
                <w:sz w:val="18"/>
              </w:rPr>
              <w:t>学びを広げる</w:t>
            </w:r>
          </w:p>
          <w:p w:rsidR="00F55F0D" w:rsidRPr="00660314" w:rsidRDefault="00F55F0D" w:rsidP="00660314">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sidRPr="00660314">
              <w:rPr>
                <w:rFonts w:ascii="ＭＳ Ｐゴシック" w:eastAsia="ＭＳ Ｐゴシック" w:hAnsi="ＭＳ Ｐゴシック" w:hint="eastAsia"/>
                <w:sz w:val="16"/>
                <w:szCs w:val="16"/>
              </w:rPr>
              <w:t>短歌を創作する</w:t>
            </w:r>
          </w:p>
          <w:p w:rsidR="00F55F0D" w:rsidRPr="009E0567" w:rsidRDefault="00F55F0D" w:rsidP="00855C13">
            <w:pPr>
              <w:ind w:left="164" w:hangingChars="100" w:hanging="164"/>
              <w:rPr>
                <w:rFonts w:ascii="ＭＳ Ｐ明朝" w:hAnsi="ＭＳ Ｐ明朝"/>
                <w:sz w:val="18"/>
              </w:rPr>
            </w:pPr>
          </w:p>
          <w:p w:rsidR="00F55F0D" w:rsidRPr="009E0567" w:rsidRDefault="00F55F0D" w:rsidP="00BF2E9F">
            <w:pPr>
              <w:ind w:left="164" w:hangingChars="100" w:hanging="164"/>
              <w:rPr>
                <w:rFonts w:ascii="ＭＳ Ｐ明朝" w:hAnsi="ＭＳ Ｐ明朝"/>
                <w:sz w:val="18"/>
              </w:rPr>
            </w:pPr>
            <w:r w:rsidRPr="009E0567">
              <w:rPr>
                <w:rFonts w:ascii="ＭＳ Ｐ明朝" w:hAnsi="ＭＳ Ｐ明朝" w:hint="eastAsia"/>
                <w:sz w:val="18"/>
              </w:rPr>
              <w:t>●</w:t>
            </w:r>
            <w:r w:rsidR="00BF2E9F" w:rsidRPr="00BF2E9F">
              <w:rPr>
                <w:rFonts w:ascii="ＭＳ Ｐ明朝" w:hAnsi="ＭＳ Ｐ明朝" w:hint="eastAsia"/>
                <w:sz w:val="18"/>
              </w:rPr>
              <w:t>日常生活の中で感じたことをもとに短歌を創作する</w:t>
            </w:r>
          </w:p>
        </w:tc>
        <w:tc>
          <w:tcPr>
            <w:tcW w:w="3530" w:type="dxa"/>
            <w:tcBorders>
              <w:top w:val="single"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pPr>
            <w:r w:rsidRPr="009E0567">
              <w:rPr>
                <w:rFonts w:hint="eastAsia"/>
              </w:rPr>
              <w:t>◆学習目標を確認し、学習の見通しをもつ。</w:t>
            </w:r>
          </w:p>
          <w:p w:rsidR="00133766" w:rsidRDefault="00F55F0D" w:rsidP="00133766">
            <w:pPr>
              <w:ind w:left="154" w:hangingChars="100" w:hanging="154"/>
            </w:pPr>
            <w:r w:rsidRPr="009E0567">
              <w:rPr>
                <w:rFonts w:hint="eastAsia"/>
              </w:rPr>
              <w:t>1</w:t>
            </w:r>
            <w:r w:rsidR="00133766">
              <w:rPr>
                <w:rFonts w:hint="eastAsia"/>
              </w:rPr>
              <w:t>「おかしなたとえになるが、……自分自身の体験とはかけ離れた一瞬の衝撃を通過することによって、より普遍的な共感の次元へ運ばれることになる」（</w:t>
            </w:r>
            <w:r w:rsidR="00133766">
              <w:rPr>
                <w:rFonts w:hint="eastAsia"/>
              </w:rPr>
              <w:t>60</w:t>
            </w:r>
            <w:r w:rsidR="00133766">
              <w:rPr>
                <w:rFonts w:hint="eastAsia"/>
              </w:rPr>
              <w:t>上・</w:t>
            </w:r>
            <w:r w:rsidR="00133766">
              <w:rPr>
                <w:rFonts w:hint="eastAsia"/>
              </w:rPr>
              <w:t>15</w:t>
            </w:r>
            <w:r w:rsidR="00133766">
              <w:rPr>
                <w:rFonts w:hint="eastAsia"/>
              </w:rPr>
              <w:t>～下・</w:t>
            </w:r>
            <w:r w:rsidR="00133766">
              <w:rPr>
                <w:rFonts w:hint="eastAsia"/>
              </w:rPr>
              <w:t>2</w:t>
            </w:r>
            <w:r w:rsidR="00133766">
              <w:rPr>
                <w:rFonts w:hint="eastAsia"/>
              </w:rPr>
              <w:t>）とある。「木に花咲き―短歌十五首」から一首を選び、「クビレ」にあたる部分を指摘し、その歌からどんなことが想像されるか、発表する。</w:t>
            </w:r>
          </w:p>
          <w:p w:rsidR="00133766" w:rsidRDefault="00133766" w:rsidP="00133766">
            <w:pPr>
              <w:ind w:left="154" w:hangingChars="100" w:hanging="154"/>
            </w:pPr>
            <w:r>
              <w:rPr>
                <w:rFonts w:hint="eastAsia"/>
              </w:rPr>
              <w:t xml:space="preserve">2 </w:t>
            </w:r>
            <w:r>
              <w:rPr>
                <w:rFonts w:hint="eastAsia"/>
              </w:rPr>
              <w:t>「俵作品では、……単に『麦わら帽子』を思い出と呼ぶよりもさらに深い共感の次元をひらいている」（</w:t>
            </w:r>
            <w:r>
              <w:rPr>
                <w:rFonts w:hint="eastAsia"/>
              </w:rPr>
              <w:t>61</w:t>
            </w:r>
            <w:r>
              <w:rPr>
                <w:rFonts w:hint="eastAsia"/>
              </w:rPr>
              <w:t>上・</w:t>
            </w:r>
            <w:r>
              <w:rPr>
                <w:rFonts w:hint="eastAsia"/>
              </w:rPr>
              <w:t>14</w:t>
            </w:r>
            <w:r>
              <w:rPr>
                <w:rFonts w:hint="eastAsia"/>
              </w:rPr>
              <w:t>～</w:t>
            </w:r>
            <w:r>
              <w:rPr>
                <w:rFonts w:hint="eastAsia"/>
              </w:rPr>
              <w:t>19</w:t>
            </w:r>
            <w:r>
              <w:rPr>
                <w:rFonts w:hint="eastAsia"/>
              </w:rPr>
              <w:t>）とある。この文章に即して、次の手順によって短歌を作ってみよう。</w:t>
            </w:r>
          </w:p>
          <w:p w:rsidR="00F55F0D" w:rsidRPr="009E0567" w:rsidRDefault="00F55F0D" w:rsidP="00133766">
            <w:pPr>
              <w:ind w:left="154" w:hangingChars="100" w:hanging="154"/>
            </w:pPr>
            <w:r w:rsidRPr="009E0567">
              <w:rPr>
                <w:rFonts w:hint="eastAsia"/>
              </w:rPr>
              <w:t>◆学習目標をもう一度確認し、学んだことを自分の言葉でまとめる。</w:t>
            </w:r>
          </w:p>
        </w:tc>
        <w:tc>
          <w:tcPr>
            <w:tcW w:w="3527" w:type="dxa"/>
            <w:tcBorders>
              <w:top w:val="single" w:sz="4" w:space="0" w:color="auto"/>
            </w:tcBorders>
            <w:shd w:val="clear" w:color="auto" w:fill="auto"/>
            <w:tcMar>
              <w:top w:w="28" w:type="dxa"/>
              <w:left w:w="57" w:type="dxa"/>
              <w:bottom w:w="28" w:type="dxa"/>
              <w:right w:w="57" w:type="dxa"/>
            </w:tcMar>
          </w:tcPr>
          <w:p w:rsidR="00F55F0D" w:rsidRPr="009E0567" w:rsidRDefault="00F55F0D"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F55F0D" w:rsidRDefault="00F55F0D" w:rsidP="00855C13">
            <w:pPr>
              <w:ind w:left="154" w:hangingChars="100" w:hanging="154"/>
              <w:rPr>
                <w:rFonts w:ascii="ＭＳ Ｐ明朝" w:hAnsi="ＭＳ Ｐ明朝"/>
                <w:szCs w:val="17"/>
              </w:rPr>
            </w:pPr>
            <w:r w:rsidRPr="00A845E8">
              <w:rPr>
                <w:rFonts w:ascii="ＭＳ Ｐ明朝" w:hAnsi="ＭＳ Ｐ明朝" w:hint="eastAsia"/>
                <w:szCs w:val="17"/>
              </w:rPr>
              <w:t>・情景の豊かさや心情の機微を表す語句の量を増し</w:t>
            </w:r>
            <w:r w:rsidR="006E6887">
              <w:rPr>
                <w:rFonts w:ascii="ＭＳ Ｐ明朝" w:hAnsi="ＭＳ Ｐ明朝" w:hint="eastAsia"/>
                <w:szCs w:val="17"/>
              </w:rPr>
              <w:t>、</w:t>
            </w:r>
            <w:r w:rsidRPr="00A845E8">
              <w:rPr>
                <w:rFonts w:ascii="ＭＳ Ｐ明朝" w:hAnsi="ＭＳ Ｐ明朝" w:hint="eastAsia"/>
                <w:szCs w:val="17"/>
              </w:rPr>
              <w:t>文章の中で使うことを通して</w:t>
            </w:r>
            <w:r w:rsidR="006E6887">
              <w:rPr>
                <w:rFonts w:ascii="ＭＳ Ｐ明朝" w:hAnsi="ＭＳ Ｐ明朝" w:hint="eastAsia"/>
                <w:szCs w:val="17"/>
              </w:rPr>
              <w:t>、</w:t>
            </w:r>
            <w:r w:rsidRPr="00A845E8">
              <w:rPr>
                <w:rFonts w:ascii="ＭＳ Ｐ明朝" w:hAnsi="ＭＳ Ｐ明朝" w:hint="eastAsia"/>
                <w:szCs w:val="17"/>
              </w:rPr>
              <w:t>語感を磨き語彙を豊かにすること。（</w:t>
            </w:r>
            <w:r w:rsidRPr="00A845E8">
              <w:rPr>
                <w:rFonts w:ascii="ＭＳ Ｐ明朝" w:hAnsi="ＭＳ Ｐ明朝" w:hint="eastAsia"/>
                <w:szCs w:val="17"/>
              </w:rPr>
              <w:t>(1)</w:t>
            </w:r>
            <w:r w:rsidRPr="00A845E8">
              <w:rPr>
                <w:rFonts w:ascii="ＭＳ Ｐ明朝" w:hAnsi="ＭＳ Ｐ明朝" w:hint="eastAsia"/>
                <w:szCs w:val="17"/>
              </w:rPr>
              <w:t>イ）</w:t>
            </w:r>
          </w:p>
          <w:p w:rsidR="00F55F0D" w:rsidRPr="00854B75" w:rsidRDefault="00F55F0D" w:rsidP="00855C13">
            <w:pPr>
              <w:ind w:left="154" w:hangingChars="100" w:hanging="154"/>
              <w:rPr>
                <w:rFonts w:ascii="ＭＳ Ｐ明朝" w:hAnsi="ＭＳ Ｐ明朝"/>
                <w:szCs w:val="17"/>
              </w:rPr>
            </w:pPr>
            <w:r w:rsidRPr="00854B75">
              <w:rPr>
                <w:rFonts w:ascii="ＭＳ Ｐ明朝" w:hAnsi="ＭＳ Ｐ明朝" w:hint="eastAsia"/>
                <w:szCs w:val="17"/>
              </w:rPr>
              <w:t>・文学的な文章における文体の特徴や修辞などの表現の技法について</w:t>
            </w:r>
            <w:r w:rsidR="006E6887">
              <w:rPr>
                <w:rFonts w:ascii="ＭＳ Ｐ明朝" w:hAnsi="ＭＳ Ｐ明朝" w:hint="eastAsia"/>
                <w:szCs w:val="17"/>
              </w:rPr>
              <w:t>、</w:t>
            </w:r>
            <w:r w:rsidRPr="00854B75">
              <w:rPr>
                <w:rFonts w:ascii="ＭＳ Ｐ明朝" w:hAnsi="ＭＳ Ｐ明朝" w:hint="eastAsia"/>
                <w:szCs w:val="17"/>
              </w:rPr>
              <w:t>体系的に理解し</w:t>
            </w:r>
            <w:r w:rsidR="006E6887">
              <w:rPr>
                <w:rFonts w:ascii="ＭＳ Ｐ明朝" w:hAnsi="ＭＳ Ｐ明朝" w:hint="eastAsia"/>
                <w:szCs w:val="17"/>
              </w:rPr>
              <w:t>使っている。</w:t>
            </w:r>
            <w:r w:rsidRPr="00854B75">
              <w:rPr>
                <w:rFonts w:ascii="ＭＳ Ｐ明朝" w:hAnsi="ＭＳ Ｐ明朝" w:hint="eastAsia"/>
                <w:szCs w:val="17"/>
              </w:rPr>
              <w:t>（</w:t>
            </w:r>
            <w:r w:rsidRPr="00854B75">
              <w:rPr>
                <w:rFonts w:ascii="ＭＳ Ｐ明朝" w:hAnsi="ＭＳ Ｐ明朝" w:hint="eastAsia"/>
                <w:szCs w:val="17"/>
              </w:rPr>
              <w:t>(1)</w:t>
            </w:r>
            <w:r w:rsidRPr="00854B75">
              <w:rPr>
                <w:rFonts w:ascii="ＭＳ Ｐ明朝" w:hAnsi="ＭＳ Ｐ明朝" w:hint="eastAsia"/>
                <w:szCs w:val="17"/>
              </w:rPr>
              <w:t>エ）</w:t>
            </w:r>
          </w:p>
          <w:p w:rsidR="00F55F0D" w:rsidRPr="009E0567" w:rsidRDefault="00F55F0D" w:rsidP="00855C13">
            <w:pPr>
              <w:ind w:left="154" w:hangingChars="100" w:hanging="154"/>
              <w:rPr>
                <w:rFonts w:ascii="ＭＳ Ｐ明朝" w:hAnsi="ＭＳ Ｐ明朝"/>
                <w:szCs w:val="17"/>
              </w:rPr>
            </w:pP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F55F0D" w:rsidRDefault="00F55F0D" w:rsidP="00A90A71">
            <w:pPr>
              <w:ind w:left="154" w:hangingChars="100" w:hanging="154"/>
              <w:rPr>
                <w:rFonts w:ascii="ＭＳ Ｐ明朝" w:hAnsi="ＭＳ Ｐ明朝"/>
                <w:szCs w:val="17"/>
              </w:rPr>
            </w:pPr>
            <w:r w:rsidRPr="009E0567">
              <w:rPr>
                <w:rFonts w:ascii="ＭＳ Ｐ明朝" w:hAnsi="ＭＳ Ｐ明朝" w:hint="eastAsia"/>
                <w:szCs w:val="17"/>
              </w:rPr>
              <w:t>➊</w:t>
            </w:r>
            <w:r w:rsidRPr="00CD1666">
              <w:rPr>
                <w:rFonts w:ascii="ＭＳ Ｐ明朝" w:hAnsi="ＭＳ Ｐ明朝" w:hint="eastAsia"/>
                <w:szCs w:val="17"/>
              </w:rPr>
              <w:t>文学的な文章を書くために</w:t>
            </w:r>
            <w:r w:rsidR="006E6887">
              <w:rPr>
                <w:rFonts w:ascii="ＭＳ Ｐ明朝" w:hAnsi="ＭＳ Ｐ明朝" w:hint="eastAsia"/>
                <w:szCs w:val="17"/>
              </w:rPr>
              <w:t>、</w:t>
            </w:r>
            <w:r w:rsidRPr="00CD1666">
              <w:rPr>
                <w:rFonts w:ascii="ＭＳ Ｐ明朝" w:hAnsi="ＭＳ Ｐ明朝" w:hint="eastAsia"/>
                <w:szCs w:val="17"/>
              </w:rPr>
              <w:t>選んだ題材に応じて情報を収集</w:t>
            </w:r>
            <w:r w:rsidR="006E6887">
              <w:rPr>
                <w:rFonts w:ascii="ＭＳ Ｐ明朝" w:hAnsi="ＭＳ Ｐ明朝" w:hint="eastAsia"/>
                <w:szCs w:val="17"/>
              </w:rPr>
              <w:t>、</w:t>
            </w:r>
            <w:r w:rsidRPr="00CD1666">
              <w:rPr>
                <w:rFonts w:ascii="ＭＳ Ｐ明朝" w:hAnsi="ＭＳ Ｐ明朝" w:hint="eastAsia"/>
                <w:szCs w:val="17"/>
              </w:rPr>
              <w:t>整理して</w:t>
            </w:r>
            <w:r w:rsidR="006E6887">
              <w:rPr>
                <w:rFonts w:ascii="ＭＳ Ｐ明朝" w:hAnsi="ＭＳ Ｐ明朝" w:hint="eastAsia"/>
                <w:szCs w:val="17"/>
              </w:rPr>
              <w:t>、</w:t>
            </w:r>
            <w:r w:rsidRPr="00CD1666">
              <w:rPr>
                <w:rFonts w:ascii="ＭＳ Ｐ明朝" w:hAnsi="ＭＳ Ｐ明朝" w:hint="eastAsia"/>
                <w:szCs w:val="17"/>
              </w:rPr>
              <w:t>表現したいことを明確にすること。（書ア）</w:t>
            </w:r>
          </w:p>
          <w:p w:rsidR="00F55F0D" w:rsidRPr="009E0567" w:rsidRDefault="00F55F0D"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w:t>
            </w:r>
            <w:r w:rsidR="00F53CF0">
              <w:rPr>
                <w:rFonts w:ascii="ＭＳ Ｐ明朝" w:hAnsi="ＭＳ Ｐ明朝" w:hint="eastAsia"/>
                <w:szCs w:val="17"/>
              </w:rPr>
              <w:t>進んで</w:t>
            </w:r>
            <w:r w:rsidR="00F53CF0" w:rsidRPr="00A845E8">
              <w:rPr>
                <w:rFonts w:ascii="ＭＳ Ｐ明朝" w:hAnsi="ＭＳ Ｐ明朝" w:hint="eastAsia"/>
                <w:szCs w:val="17"/>
              </w:rPr>
              <w:t>情景の豊かさや心情の機微を表す語句の量を増し</w:t>
            </w:r>
            <w:r w:rsidR="00F53CF0">
              <w:rPr>
                <w:rFonts w:ascii="ＭＳ Ｐ明朝" w:hAnsi="ＭＳ Ｐ明朝" w:hint="eastAsia"/>
                <w:szCs w:val="17"/>
              </w:rPr>
              <w:t>、</w:t>
            </w:r>
            <w:r w:rsidR="00F53CF0" w:rsidRPr="00A845E8">
              <w:rPr>
                <w:rFonts w:ascii="ＭＳ Ｐ明朝" w:hAnsi="ＭＳ Ｐ明朝" w:hint="eastAsia"/>
                <w:szCs w:val="17"/>
              </w:rPr>
              <w:t>文章の中で使うことを通して</w:t>
            </w:r>
            <w:r w:rsidR="00F53CF0">
              <w:rPr>
                <w:rFonts w:ascii="ＭＳ Ｐ明朝" w:hAnsi="ＭＳ Ｐ明朝" w:hint="eastAsia"/>
                <w:szCs w:val="17"/>
              </w:rPr>
              <w:t>、</w:t>
            </w:r>
            <w:r w:rsidR="00F53CF0" w:rsidRPr="00A845E8">
              <w:rPr>
                <w:rFonts w:ascii="ＭＳ Ｐ明朝" w:hAnsi="ＭＳ Ｐ明朝" w:hint="eastAsia"/>
                <w:szCs w:val="17"/>
              </w:rPr>
              <w:t>語感を磨き語彙を豊かに</w:t>
            </w:r>
            <w:r w:rsidR="00F53CF0">
              <w:rPr>
                <w:rFonts w:ascii="ＭＳ Ｐ明朝" w:hAnsi="ＭＳ Ｐ明朝" w:hint="eastAsia"/>
                <w:szCs w:val="17"/>
              </w:rPr>
              <w:t>し、</w:t>
            </w:r>
            <w:r w:rsidR="00F53CF0" w:rsidRPr="00CD1666">
              <w:rPr>
                <w:rFonts w:ascii="ＭＳ Ｐ明朝" w:hAnsi="ＭＳ Ｐ明朝" w:hint="eastAsia"/>
                <w:szCs w:val="17"/>
              </w:rPr>
              <w:t>文学的な文章を書くために</w:t>
            </w:r>
            <w:r w:rsidR="00F53CF0">
              <w:rPr>
                <w:rFonts w:ascii="ＭＳ Ｐ明朝" w:hAnsi="ＭＳ Ｐ明朝" w:hint="eastAsia"/>
                <w:szCs w:val="17"/>
              </w:rPr>
              <w:t>、</w:t>
            </w:r>
            <w:r w:rsidR="00F53CF0" w:rsidRPr="00CD1666">
              <w:rPr>
                <w:rFonts w:ascii="ＭＳ Ｐ明朝" w:hAnsi="ＭＳ Ｐ明朝" w:hint="eastAsia"/>
                <w:szCs w:val="17"/>
              </w:rPr>
              <w:t>選んだ題材に応じて情報を収集</w:t>
            </w:r>
            <w:r w:rsidR="00F53CF0">
              <w:rPr>
                <w:rFonts w:ascii="ＭＳ Ｐ明朝" w:hAnsi="ＭＳ Ｐ明朝" w:hint="eastAsia"/>
                <w:szCs w:val="17"/>
              </w:rPr>
              <w:t>、</w:t>
            </w:r>
            <w:r w:rsidR="00F53CF0" w:rsidRPr="00CD1666">
              <w:rPr>
                <w:rFonts w:ascii="ＭＳ Ｐ明朝" w:hAnsi="ＭＳ Ｐ明朝" w:hint="eastAsia"/>
                <w:szCs w:val="17"/>
              </w:rPr>
              <w:t>整理して</w:t>
            </w:r>
            <w:r w:rsidR="00F53CF0">
              <w:rPr>
                <w:rFonts w:ascii="ＭＳ Ｐ明朝" w:hAnsi="ＭＳ Ｐ明朝" w:hint="eastAsia"/>
                <w:szCs w:val="17"/>
              </w:rPr>
              <w:t>、</w:t>
            </w:r>
            <w:r w:rsidR="00F53CF0" w:rsidRPr="00CD1666">
              <w:rPr>
                <w:rFonts w:ascii="ＭＳ Ｐ明朝" w:hAnsi="ＭＳ Ｐ明朝" w:hint="eastAsia"/>
                <w:szCs w:val="17"/>
              </w:rPr>
              <w:t>表現したいことを明確に</w:t>
            </w:r>
            <w:r w:rsidR="00F53CF0">
              <w:rPr>
                <w:rFonts w:ascii="ＭＳ Ｐ明朝" w:hAnsi="ＭＳ Ｐ明朝" w:hint="eastAsia"/>
                <w:szCs w:val="17"/>
              </w:rPr>
              <w:t>し</w:t>
            </w:r>
            <w:r w:rsidRPr="009E0567">
              <w:rPr>
                <w:rFonts w:ascii="ＭＳ Ｐ明朝" w:hAnsi="ＭＳ Ｐ明朝" w:hint="eastAsia"/>
                <w:szCs w:val="17"/>
              </w:rPr>
              <w:t>ようとしている。</w:t>
            </w:r>
          </w:p>
          <w:p w:rsidR="00F55F0D" w:rsidRPr="009E0567" w:rsidRDefault="00F55F0D" w:rsidP="00855C13">
            <w:pPr>
              <w:ind w:left="154" w:hangingChars="100" w:hanging="154"/>
              <w:rPr>
                <w:rFonts w:ascii="ＭＳ Ｐ明朝" w:hAnsi="ＭＳ Ｐ明朝"/>
                <w:szCs w:val="17"/>
              </w:rPr>
            </w:pP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◆言語活動例</w:t>
            </w:r>
          </w:p>
          <w:p w:rsidR="00F55F0D" w:rsidRDefault="00F55F0D" w:rsidP="00855C13">
            <w:pPr>
              <w:ind w:left="154" w:hangingChars="100" w:hanging="154"/>
              <w:rPr>
                <w:rFonts w:ascii="ＭＳ Ｐ明朝" w:hAnsi="ＭＳ Ｐ明朝"/>
                <w:szCs w:val="17"/>
              </w:rPr>
            </w:pPr>
            <w:r w:rsidRPr="00CD1666">
              <w:rPr>
                <w:rFonts w:ascii="ＭＳ Ｐ明朝" w:hAnsi="ＭＳ Ｐ明朝" w:hint="eastAsia"/>
                <w:szCs w:val="17"/>
              </w:rPr>
              <w:t>・自由に発想したり評論を参考にしたりして</w:t>
            </w:r>
            <w:r w:rsidR="006E6887">
              <w:rPr>
                <w:rFonts w:ascii="ＭＳ Ｐ明朝" w:hAnsi="ＭＳ Ｐ明朝" w:hint="eastAsia"/>
                <w:szCs w:val="17"/>
              </w:rPr>
              <w:t>、</w:t>
            </w:r>
            <w:r w:rsidRPr="00CD1666">
              <w:rPr>
                <w:rFonts w:ascii="ＭＳ Ｐ明朝" w:hAnsi="ＭＳ Ｐ明朝" w:hint="eastAsia"/>
                <w:szCs w:val="17"/>
              </w:rPr>
              <w:t>小説や詩歌などを創作し</w:t>
            </w:r>
            <w:r w:rsidR="006E6887">
              <w:rPr>
                <w:rFonts w:ascii="ＭＳ Ｐ明朝" w:hAnsi="ＭＳ Ｐ明朝" w:hint="eastAsia"/>
                <w:szCs w:val="17"/>
              </w:rPr>
              <w:t>、</w:t>
            </w:r>
            <w:r w:rsidRPr="00CD1666">
              <w:rPr>
                <w:rFonts w:ascii="ＭＳ Ｐ明朝" w:hAnsi="ＭＳ Ｐ明朝" w:hint="eastAsia"/>
                <w:szCs w:val="17"/>
              </w:rPr>
              <w:t>批評し合う活動。（書ア）</w:t>
            </w:r>
          </w:p>
          <w:p w:rsidR="006B49C0" w:rsidRPr="009E0567" w:rsidRDefault="006B49C0" w:rsidP="00855C13">
            <w:pPr>
              <w:ind w:left="154" w:hangingChars="100" w:hanging="154"/>
              <w:rPr>
                <w:rFonts w:ascii="ＭＳ Ｐ明朝" w:hAnsi="ＭＳ Ｐ明朝"/>
                <w:szCs w:val="17"/>
              </w:rPr>
            </w:pPr>
          </w:p>
        </w:tc>
      </w:tr>
      <w:tr w:rsidR="00B117A6" w:rsidRPr="00AB2F2C" w:rsidTr="00855C13">
        <w:trPr>
          <w:cantSplit/>
          <w:trHeight w:val="2325"/>
          <w:jc w:val="center"/>
        </w:trPr>
        <w:tc>
          <w:tcPr>
            <w:tcW w:w="329" w:type="dxa"/>
            <w:vMerge w:val="restart"/>
            <w:shd w:val="clear" w:color="auto" w:fill="auto"/>
            <w:tcMar>
              <w:top w:w="28" w:type="dxa"/>
              <w:left w:w="0" w:type="dxa"/>
              <w:bottom w:w="28" w:type="dxa"/>
              <w:right w:w="0" w:type="dxa"/>
            </w:tcMar>
            <w:textDirection w:val="tbRlV"/>
            <w:vAlign w:val="center"/>
          </w:tcPr>
          <w:p w:rsidR="00B117A6" w:rsidRPr="009E0567" w:rsidRDefault="00B117A6" w:rsidP="00855C13">
            <w:pPr>
              <w:ind w:left="164" w:hangingChars="100" w:hanging="164"/>
              <w:rPr>
                <w:sz w:val="18"/>
              </w:rPr>
            </w:pPr>
          </w:p>
        </w:tc>
        <w:tc>
          <w:tcPr>
            <w:tcW w:w="329" w:type="dxa"/>
            <w:vMerge w:val="restart"/>
            <w:textDirection w:val="tbRlV"/>
            <w:vAlign w:val="center"/>
          </w:tcPr>
          <w:p w:rsidR="00B117A6" w:rsidRPr="009E0567" w:rsidRDefault="00B117A6" w:rsidP="00855C13">
            <w:pPr>
              <w:ind w:left="164" w:hangingChars="100" w:hanging="164"/>
              <w:rPr>
                <w:sz w:val="18"/>
              </w:rPr>
            </w:pPr>
            <w:r>
              <w:rPr>
                <w:rFonts w:hint="eastAsia"/>
                <w:sz w:val="18"/>
              </w:rPr>
              <w:t>四</w:t>
            </w:r>
            <w:r w:rsidRPr="009E0567">
              <w:rPr>
                <w:rFonts w:hint="eastAsia"/>
                <w:sz w:val="18"/>
              </w:rPr>
              <w:t xml:space="preserve">　小説</w:t>
            </w:r>
            <w:r>
              <w:rPr>
                <w:rFonts w:hint="eastAsia"/>
                <w:sz w:val="18"/>
              </w:rPr>
              <w:t>（</w:t>
            </w:r>
            <w:r w:rsidRPr="009E0567">
              <w:rPr>
                <w:rFonts w:hint="eastAsia"/>
                <w:sz w:val="18"/>
              </w:rPr>
              <w:t>二</w:t>
            </w:r>
            <w:r>
              <w:rPr>
                <w:rFonts w:hint="eastAsia"/>
                <w:sz w:val="18"/>
              </w:rPr>
              <w:t>）</w:t>
            </w:r>
          </w:p>
          <w:p w:rsidR="00B117A6" w:rsidRDefault="00B117A6" w:rsidP="00855C13">
            <w:pPr>
              <w:widowControl/>
              <w:ind w:left="113" w:right="113"/>
              <w:jc w:val="left"/>
              <w:rPr>
                <w:rFonts w:ascii="ＭＳ Ｐ明朝" w:hAnsi="ＭＳ Ｐ明朝"/>
                <w:sz w:val="18"/>
              </w:rPr>
            </w:pPr>
          </w:p>
          <w:p w:rsidR="00B117A6" w:rsidRPr="009E0567" w:rsidRDefault="00B117A6" w:rsidP="00855C13">
            <w:pPr>
              <w:ind w:left="164" w:hangingChars="100" w:hanging="164"/>
              <w:rPr>
                <w:sz w:val="18"/>
              </w:rPr>
            </w:pPr>
          </w:p>
        </w:tc>
        <w:tc>
          <w:tcPr>
            <w:tcW w:w="330" w:type="dxa"/>
            <w:vMerge w:val="restart"/>
            <w:textDirection w:val="tbRlV"/>
            <w:vAlign w:val="center"/>
          </w:tcPr>
          <w:p w:rsidR="00B117A6" w:rsidRPr="009E0567" w:rsidRDefault="00B117A6" w:rsidP="00855C13">
            <w:pPr>
              <w:ind w:left="164" w:hangingChars="100" w:hanging="164"/>
              <w:rPr>
                <w:sz w:val="18"/>
              </w:rPr>
            </w:pPr>
            <w:r>
              <w:rPr>
                <w:rFonts w:hint="eastAsia"/>
                <w:sz w:val="18"/>
              </w:rPr>
              <w:t>７</w:t>
            </w:r>
          </w:p>
        </w:tc>
        <w:tc>
          <w:tcPr>
            <w:tcW w:w="2447" w:type="dxa"/>
            <w:tcBorders>
              <w:bottom w:val="dotted" w:sz="4" w:space="0" w:color="808080" w:themeColor="background1" w:themeShade="80"/>
            </w:tcBorders>
            <w:shd w:val="clear" w:color="auto" w:fill="auto"/>
            <w:tcMar>
              <w:top w:w="28" w:type="dxa"/>
              <w:left w:w="57" w:type="dxa"/>
              <w:bottom w:w="28" w:type="dxa"/>
              <w:right w:w="57" w:type="dxa"/>
            </w:tcMar>
          </w:tcPr>
          <w:p w:rsidR="00B117A6" w:rsidRPr="009E0567" w:rsidRDefault="00B117A6"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ひよこの眼</w:t>
            </w:r>
          </w:p>
          <w:p w:rsidR="00B117A6" w:rsidRPr="009E0567" w:rsidRDefault="00B117A6" w:rsidP="00855C13">
            <w:pPr>
              <w:ind w:left="164" w:hangingChars="100" w:hanging="164"/>
              <w:rPr>
                <w:sz w:val="18"/>
              </w:rPr>
            </w:pPr>
          </w:p>
          <w:p w:rsidR="00B117A6" w:rsidRPr="009E0567" w:rsidRDefault="00B117A6" w:rsidP="00D86266">
            <w:pPr>
              <w:ind w:left="164" w:hangingChars="100" w:hanging="164"/>
              <w:rPr>
                <w:rFonts w:ascii="ＭＳ Ｐ明朝" w:hAnsi="ＭＳ Ｐ明朝"/>
                <w:sz w:val="18"/>
              </w:rPr>
            </w:pPr>
            <w:r w:rsidRPr="009E0567">
              <w:rPr>
                <w:rFonts w:ascii="ＭＳ Ｐ明朝" w:hAnsi="ＭＳ Ｐ明朝" w:hint="eastAsia"/>
                <w:sz w:val="18"/>
              </w:rPr>
              <w:t>●</w:t>
            </w:r>
            <w:r w:rsidR="00D86266" w:rsidRPr="00D86266">
              <w:rPr>
                <w:rFonts w:ascii="ＭＳ Ｐ明朝" w:hAnsi="ＭＳ Ｐ明朝" w:hint="eastAsia"/>
                <w:sz w:val="18"/>
              </w:rPr>
              <w:t>回想形式に留意して、小説の内容を理解す</w:t>
            </w:r>
            <w:r w:rsidR="00806AEB">
              <w:rPr>
                <w:rFonts w:ascii="ＭＳ Ｐ明朝" w:hAnsi="ＭＳ Ｐ明朝" w:hint="eastAsia"/>
                <w:sz w:val="18"/>
              </w:rPr>
              <w:t>る</w:t>
            </w:r>
          </w:p>
        </w:tc>
        <w:tc>
          <w:tcPr>
            <w:tcW w:w="3530" w:type="dxa"/>
            <w:tcBorders>
              <w:top w:val="dotted" w:sz="4" w:space="0" w:color="auto"/>
              <w:bottom w:val="dotted" w:sz="4" w:space="0" w:color="808080" w:themeColor="background1" w:themeShade="80"/>
            </w:tcBorders>
            <w:shd w:val="clear" w:color="auto" w:fill="auto"/>
            <w:tcMar>
              <w:top w:w="28" w:type="dxa"/>
              <w:left w:w="57" w:type="dxa"/>
              <w:bottom w:w="28" w:type="dxa"/>
              <w:right w:w="57" w:type="dxa"/>
            </w:tcMar>
          </w:tcPr>
          <w:p w:rsidR="00B117A6" w:rsidRPr="009E0567" w:rsidRDefault="00B117A6" w:rsidP="00855C13">
            <w:pPr>
              <w:ind w:left="154" w:hangingChars="100" w:hanging="154"/>
            </w:pPr>
            <w:r w:rsidRPr="009E0567">
              <w:rPr>
                <w:rFonts w:hint="eastAsia"/>
              </w:rPr>
              <w:t>◆学習目標を確認し、学習の見通しをもつ。</w:t>
            </w:r>
          </w:p>
          <w:p w:rsidR="00E4066E" w:rsidRDefault="00B117A6" w:rsidP="00E4066E">
            <w:pPr>
              <w:ind w:left="154" w:hangingChars="100" w:hanging="154"/>
            </w:pPr>
            <w:r w:rsidRPr="009E0567">
              <w:rPr>
                <w:rFonts w:hint="eastAsia"/>
              </w:rPr>
              <w:t>1</w:t>
            </w:r>
            <w:r w:rsidR="00E4066E">
              <w:rPr>
                <w:rFonts w:hint="eastAsia"/>
              </w:rPr>
              <w:t>「私」と「幹生」の関係はどのように変化していくか、次の二点からまとめる。</w:t>
            </w:r>
          </w:p>
          <w:p w:rsidR="00E4066E" w:rsidRDefault="00E4066E" w:rsidP="00E4066E">
            <w:pPr>
              <w:ind w:left="154" w:hangingChars="100" w:hanging="154"/>
            </w:pPr>
            <w:r>
              <w:rPr>
                <w:rFonts w:hint="eastAsia"/>
              </w:rPr>
              <w:t xml:space="preserve">　①「私」の「幹生」への気持ち</w:t>
            </w:r>
          </w:p>
          <w:p w:rsidR="00E4066E" w:rsidRDefault="00E4066E" w:rsidP="00E4066E">
            <w:pPr>
              <w:ind w:left="154" w:hangingChars="100" w:hanging="154"/>
            </w:pPr>
            <w:r>
              <w:rPr>
                <w:rFonts w:hint="eastAsia"/>
              </w:rPr>
              <w:t xml:space="preserve">　②「幹生」の「私」への態度</w:t>
            </w:r>
          </w:p>
          <w:p w:rsidR="00E4066E" w:rsidRDefault="00E4066E" w:rsidP="00E4066E">
            <w:pPr>
              <w:ind w:left="154" w:hangingChars="100" w:hanging="154"/>
            </w:pPr>
            <w:r>
              <w:rPr>
                <w:rFonts w:hint="eastAsia"/>
              </w:rPr>
              <w:t xml:space="preserve">2 </w:t>
            </w:r>
            <w:r>
              <w:rPr>
                <w:rFonts w:hint="eastAsia"/>
              </w:rPr>
              <w:t>「私が、幹生の瞳に出会った時、私の記憶を疼かせたのは、あのひよこの目だったのだ」（</w:t>
            </w:r>
            <w:r>
              <w:rPr>
                <w:rFonts w:hint="eastAsia"/>
              </w:rPr>
              <w:t>78</w:t>
            </w:r>
            <w:r>
              <w:rPr>
                <w:rFonts w:hint="eastAsia"/>
              </w:rPr>
              <w:t>上・</w:t>
            </w:r>
            <w:r>
              <w:rPr>
                <w:rFonts w:hint="eastAsia"/>
              </w:rPr>
              <w:t>14</w:t>
            </w:r>
            <w:r>
              <w:rPr>
                <w:rFonts w:hint="eastAsia"/>
              </w:rPr>
              <w:t>）とあるが、どういうことか。説明する。</w:t>
            </w:r>
          </w:p>
          <w:p w:rsidR="00E4066E" w:rsidRDefault="00E4066E" w:rsidP="00E4066E">
            <w:pPr>
              <w:ind w:left="154" w:hangingChars="100" w:hanging="154"/>
            </w:pPr>
            <w:r>
              <w:rPr>
                <w:rFonts w:hint="eastAsia"/>
              </w:rPr>
              <w:t xml:space="preserve">3 </w:t>
            </w:r>
            <w:r>
              <w:rPr>
                <w:rFonts w:hint="eastAsia"/>
              </w:rPr>
              <w:t>「でも、私に、いったい、何がしてあげられるのだろう。ひよこは、とうの昔に死んでしまったのだ」（</w:t>
            </w:r>
            <w:r>
              <w:rPr>
                <w:rFonts w:hint="eastAsia"/>
              </w:rPr>
              <w:t>79</w:t>
            </w:r>
            <w:r>
              <w:rPr>
                <w:rFonts w:hint="eastAsia"/>
              </w:rPr>
              <w:t>上・</w:t>
            </w:r>
            <w:r>
              <w:rPr>
                <w:rFonts w:hint="eastAsia"/>
              </w:rPr>
              <w:t>5</w:t>
            </w:r>
            <w:r>
              <w:rPr>
                <w:rFonts w:hint="eastAsia"/>
              </w:rPr>
              <w:t>）とあるが、この時「私」を捉えていたのはどのような感情か、説明する。</w:t>
            </w:r>
          </w:p>
          <w:p w:rsidR="00E4066E" w:rsidRDefault="00E4066E" w:rsidP="00E4066E">
            <w:pPr>
              <w:ind w:left="154" w:hangingChars="100" w:hanging="154"/>
            </w:pPr>
            <w:r>
              <w:rPr>
                <w:rFonts w:hint="eastAsia"/>
              </w:rPr>
              <w:t xml:space="preserve">4 </w:t>
            </w:r>
            <w:r>
              <w:rPr>
                <w:rFonts w:hint="eastAsia"/>
              </w:rPr>
              <w:t>「ひよこの眼」とは何か、話し合う。</w:t>
            </w:r>
          </w:p>
          <w:p w:rsidR="00E4066E" w:rsidRDefault="00E4066E" w:rsidP="00E4066E">
            <w:pPr>
              <w:ind w:left="154" w:hangingChars="100" w:hanging="154"/>
            </w:pPr>
            <w:r>
              <w:rPr>
                <w:rFonts w:hint="eastAsia"/>
              </w:rPr>
              <w:t xml:space="preserve">5 </w:t>
            </w:r>
            <w:r>
              <w:rPr>
                <w:rFonts w:hint="eastAsia"/>
              </w:rPr>
              <w:t>「ひよこの眼」は、現在の「私」が過去の「私」を振り返って語る回想形式の小説であるが、回想といっても、物語内のすべてのできごとが〝過去を振り返る〟という形で語られているわけではない。どのような語り方がなされているかを調べ、その効果について話し合う。</w:t>
            </w:r>
          </w:p>
          <w:p w:rsidR="00B117A6" w:rsidRDefault="00B117A6" w:rsidP="00E4066E">
            <w:pPr>
              <w:ind w:left="154" w:hangingChars="100" w:hanging="154"/>
            </w:pPr>
            <w:r w:rsidRPr="009E0567">
              <w:rPr>
                <w:rFonts w:hint="eastAsia"/>
              </w:rPr>
              <w:t>◆学習目標をもう一度確認し、学んだことを自分の言葉でまとめる。</w:t>
            </w:r>
          </w:p>
          <w:p w:rsidR="005A706F" w:rsidRPr="009E0567" w:rsidRDefault="005A706F" w:rsidP="00E4066E">
            <w:pPr>
              <w:ind w:left="154" w:hangingChars="100" w:hanging="154"/>
            </w:pPr>
          </w:p>
        </w:tc>
        <w:tc>
          <w:tcPr>
            <w:tcW w:w="3527" w:type="dxa"/>
            <w:vMerge w:val="restart"/>
            <w:tcBorders>
              <w:top w:val="dotted" w:sz="4" w:space="0" w:color="auto"/>
            </w:tcBorders>
            <w:shd w:val="clear" w:color="auto" w:fill="auto"/>
            <w:tcMar>
              <w:top w:w="28" w:type="dxa"/>
              <w:left w:w="57" w:type="dxa"/>
              <w:bottom w:w="28" w:type="dxa"/>
              <w:right w:w="57" w:type="dxa"/>
            </w:tcMar>
          </w:tcPr>
          <w:p w:rsidR="00B117A6" w:rsidRPr="009E0567" w:rsidRDefault="00B117A6"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B117A6" w:rsidRPr="00ED7205" w:rsidRDefault="001C709A" w:rsidP="00ED7205">
            <w:pPr>
              <w:ind w:left="154" w:hangingChars="100" w:hanging="154"/>
              <w:rPr>
                <w:rFonts w:ascii="ＭＳ Ｐ明朝" w:hAnsi="ＭＳ Ｐ明朝"/>
                <w:szCs w:val="17"/>
              </w:rPr>
            </w:pPr>
            <w:r>
              <w:rPr>
                <w:rFonts w:ascii="ＭＳ Ｐ明朝" w:hAnsi="ＭＳ Ｐ明朝" w:hint="eastAsia"/>
                <w:szCs w:val="17"/>
              </w:rPr>
              <w:t>・</w:t>
            </w:r>
            <w:r w:rsidR="00B117A6" w:rsidRPr="00ED7205">
              <w:rPr>
                <w:rFonts w:ascii="ＭＳ Ｐ明朝" w:hAnsi="ＭＳ Ｐ明朝" w:hint="eastAsia"/>
                <w:szCs w:val="17"/>
              </w:rPr>
              <w:t>言葉には</w:t>
            </w:r>
            <w:r w:rsidR="00E05F32">
              <w:rPr>
                <w:rFonts w:ascii="ＭＳ Ｐ明朝" w:hAnsi="ＭＳ Ｐ明朝" w:hint="eastAsia"/>
                <w:szCs w:val="17"/>
              </w:rPr>
              <w:t>、</w:t>
            </w:r>
            <w:r w:rsidR="00B117A6" w:rsidRPr="00ED7205">
              <w:rPr>
                <w:rFonts w:ascii="ＭＳ Ｐ明朝" w:hAnsi="ＭＳ Ｐ明朝" w:hint="eastAsia"/>
                <w:szCs w:val="17"/>
              </w:rPr>
              <w:t>想像や心情を豊かにする働きがあることを理解している。（</w:t>
            </w:r>
            <w:r w:rsidR="00B117A6" w:rsidRPr="00ED7205">
              <w:rPr>
                <w:rFonts w:ascii="ＭＳ Ｐ明朝" w:hAnsi="ＭＳ Ｐ明朝" w:hint="eastAsia"/>
                <w:szCs w:val="17"/>
              </w:rPr>
              <w:t>(1)</w:t>
            </w:r>
            <w:r w:rsidR="00B117A6" w:rsidRPr="00ED7205">
              <w:rPr>
                <w:rFonts w:ascii="ＭＳ Ｐ明朝" w:hAnsi="ＭＳ Ｐ明朝" w:hint="eastAsia"/>
                <w:szCs w:val="17"/>
              </w:rPr>
              <w:t>ア）</w:t>
            </w:r>
          </w:p>
          <w:p w:rsidR="00B117A6" w:rsidRDefault="00B117A6" w:rsidP="00ED7205">
            <w:pPr>
              <w:ind w:left="154" w:hangingChars="100" w:hanging="154"/>
              <w:rPr>
                <w:rFonts w:ascii="ＭＳ Ｐ明朝" w:hAnsi="ＭＳ Ｐ明朝"/>
                <w:szCs w:val="17"/>
              </w:rPr>
            </w:pPr>
            <w:r w:rsidRPr="00ED7205">
              <w:rPr>
                <w:rFonts w:ascii="ＭＳ Ｐ明朝" w:hAnsi="ＭＳ Ｐ明朝" w:hint="eastAsia"/>
                <w:szCs w:val="17"/>
              </w:rPr>
              <w:t>・文学的な文章を読むことを通して</w:t>
            </w:r>
            <w:r w:rsidR="00E05F32">
              <w:rPr>
                <w:rFonts w:ascii="ＭＳ Ｐ明朝" w:hAnsi="ＭＳ Ｐ明朝" w:hint="eastAsia"/>
                <w:szCs w:val="17"/>
              </w:rPr>
              <w:t>、</w:t>
            </w:r>
            <w:r w:rsidRPr="00ED7205">
              <w:rPr>
                <w:rFonts w:ascii="ＭＳ Ｐ明朝" w:hAnsi="ＭＳ Ｐ明朝" w:hint="eastAsia"/>
                <w:szCs w:val="17"/>
              </w:rPr>
              <w:t>我が国の言語文化の特質について理解を深めている。（</w:t>
            </w:r>
            <w:r w:rsidRPr="00ED7205">
              <w:rPr>
                <w:rFonts w:ascii="ＭＳ Ｐ明朝" w:hAnsi="ＭＳ Ｐ明朝" w:hint="eastAsia"/>
                <w:szCs w:val="17"/>
              </w:rPr>
              <w:t>(3)</w:t>
            </w:r>
            <w:r w:rsidRPr="00ED7205">
              <w:rPr>
                <w:rFonts w:ascii="ＭＳ Ｐ明朝" w:hAnsi="ＭＳ Ｐ明朝" w:hint="eastAsia"/>
                <w:szCs w:val="17"/>
              </w:rPr>
              <w:t>ア）</w:t>
            </w:r>
          </w:p>
          <w:p w:rsidR="00B117A6" w:rsidRPr="009E0567" w:rsidRDefault="00B117A6" w:rsidP="00855C13">
            <w:pPr>
              <w:ind w:left="154" w:hangingChars="100" w:hanging="154"/>
              <w:rPr>
                <w:rFonts w:ascii="ＭＳ Ｐ明朝" w:hAnsi="ＭＳ Ｐ明朝"/>
                <w:szCs w:val="17"/>
              </w:rPr>
            </w:pPr>
          </w:p>
          <w:p w:rsidR="00B117A6" w:rsidRPr="009E0567" w:rsidRDefault="00B117A6"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B117A6" w:rsidRPr="00225421" w:rsidRDefault="00B117A6" w:rsidP="00855C13">
            <w:pPr>
              <w:ind w:left="154" w:hangingChars="100" w:hanging="154"/>
              <w:rPr>
                <w:rFonts w:ascii="ＭＳ Ｐ明朝" w:hAnsi="ＭＳ Ｐ明朝"/>
                <w:szCs w:val="17"/>
              </w:rPr>
            </w:pPr>
            <w:r w:rsidRPr="009E0567">
              <w:rPr>
                <w:rFonts w:ascii="ＭＳ Ｐ明朝" w:hAnsi="ＭＳ Ｐ明朝" w:hint="eastAsia"/>
                <w:szCs w:val="17"/>
              </w:rPr>
              <w:t>➊</w:t>
            </w:r>
            <w:r w:rsidRPr="00520921">
              <w:rPr>
                <w:rFonts w:ascii="ＭＳ Ｐ明朝" w:hAnsi="ＭＳ Ｐ明朝" w:hint="eastAsia"/>
                <w:szCs w:val="17"/>
              </w:rPr>
              <w:t>文章の種類を踏まえて</w:t>
            </w:r>
            <w:r>
              <w:rPr>
                <w:rFonts w:ascii="ＭＳ Ｐ明朝" w:hAnsi="ＭＳ Ｐ明朝" w:hint="eastAsia"/>
                <w:szCs w:val="17"/>
              </w:rPr>
              <w:t>、</w:t>
            </w:r>
            <w:r w:rsidRPr="00520921">
              <w:rPr>
                <w:rFonts w:ascii="ＭＳ Ｐ明朝" w:hAnsi="ＭＳ Ｐ明朝" w:hint="eastAsia"/>
                <w:szCs w:val="17"/>
              </w:rPr>
              <w:t>内容や構成</w:t>
            </w:r>
            <w:r>
              <w:rPr>
                <w:rFonts w:ascii="ＭＳ Ｐ明朝" w:hAnsi="ＭＳ Ｐ明朝" w:hint="eastAsia"/>
                <w:szCs w:val="17"/>
              </w:rPr>
              <w:t>、</w:t>
            </w:r>
            <w:r w:rsidRPr="00520921">
              <w:rPr>
                <w:rFonts w:ascii="ＭＳ Ｐ明朝" w:hAnsi="ＭＳ Ｐ明朝" w:hint="eastAsia"/>
                <w:szCs w:val="17"/>
              </w:rPr>
              <w:t>展開</w:t>
            </w:r>
            <w:r>
              <w:rPr>
                <w:rFonts w:ascii="ＭＳ Ｐ明朝" w:hAnsi="ＭＳ Ｐ明朝" w:hint="eastAsia"/>
                <w:szCs w:val="17"/>
              </w:rPr>
              <w:t>、</w:t>
            </w:r>
            <w:r w:rsidRPr="00520921">
              <w:rPr>
                <w:rFonts w:ascii="ＭＳ Ｐ明朝" w:hAnsi="ＭＳ Ｐ明朝" w:hint="eastAsia"/>
                <w:szCs w:val="17"/>
              </w:rPr>
              <w:t>描写の仕方などを的確に</w:t>
            </w:r>
            <w:r>
              <w:rPr>
                <w:rFonts w:ascii="ＭＳ Ｐ明朝" w:hAnsi="ＭＳ Ｐ明朝" w:hint="eastAsia"/>
                <w:szCs w:val="17"/>
              </w:rPr>
              <w:t>捉えている</w:t>
            </w:r>
            <w:r w:rsidRPr="00520921">
              <w:rPr>
                <w:rFonts w:ascii="ＭＳ Ｐ明朝" w:hAnsi="ＭＳ Ｐ明朝" w:hint="eastAsia"/>
                <w:szCs w:val="17"/>
              </w:rPr>
              <w:t>。（読ア）</w:t>
            </w:r>
          </w:p>
          <w:p w:rsidR="00B117A6" w:rsidRDefault="00B117A6" w:rsidP="00855C13">
            <w:pPr>
              <w:ind w:left="154" w:hangingChars="100" w:hanging="154"/>
              <w:rPr>
                <w:rFonts w:ascii="ＭＳ Ｐ明朝" w:hAnsi="ＭＳ Ｐ明朝"/>
                <w:szCs w:val="17"/>
              </w:rPr>
            </w:pPr>
            <w:r w:rsidRPr="00F0394D">
              <w:rPr>
                <w:rFonts w:ascii="ＭＳ Ｐ明朝" w:hAnsi="ＭＳ Ｐ明朝" w:hint="eastAsia"/>
                <w:szCs w:val="17"/>
              </w:rPr>
              <w:t>➋</w:t>
            </w:r>
            <w:r w:rsidRPr="00730031">
              <w:rPr>
                <w:rFonts w:ascii="ＭＳ Ｐ明朝" w:hAnsi="ＭＳ Ｐ明朝" w:hint="eastAsia"/>
                <w:szCs w:val="17"/>
              </w:rPr>
              <w:t>文章の構成や展開</w:t>
            </w:r>
            <w:r w:rsidR="00E05F32">
              <w:rPr>
                <w:rFonts w:ascii="ＭＳ Ｐ明朝" w:hAnsi="ＭＳ Ｐ明朝" w:hint="eastAsia"/>
                <w:szCs w:val="17"/>
              </w:rPr>
              <w:t>、</w:t>
            </w:r>
            <w:r w:rsidRPr="00730031">
              <w:rPr>
                <w:rFonts w:ascii="ＭＳ Ｐ明朝" w:hAnsi="ＭＳ Ｐ明朝" w:hint="eastAsia"/>
                <w:szCs w:val="17"/>
              </w:rPr>
              <w:t>表現の仕方を踏まえ</w:t>
            </w:r>
            <w:r w:rsidR="00E05F32">
              <w:rPr>
                <w:rFonts w:ascii="ＭＳ Ｐ明朝" w:hAnsi="ＭＳ Ｐ明朝" w:hint="eastAsia"/>
                <w:szCs w:val="17"/>
              </w:rPr>
              <w:t>、</w:t>
            </w:r>
            <w:r w:rsidRPr="00730031">
              <w:rPr>
                <w:rFonts w:ascii="ＭＳ Ｐ明朝" w:hAnsi="ＭＳ Ｐ明朝" w:hint="eastAsia"/>
                <w:szCs w:val="17"/>
              </w:rPr>
              <w:t>解釈の多様性について考察している。（読エ）</w:t>
            </w:r>
          </w:p>
          <w:p w:rsidR="00B117A6" w:rsidRPr="009E0567" w:rsidRDefault="00B117A6"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B117A6" w:rsidRPr="009E0567" w:rsidRDefault="00B117A6" w:rsidP="00855C13">
            <w:pPr>
              <w:ind w:left="154" w:hangingChars="100" w:hanging="154"/>
              <w:rPr>
                <w:rFonts w:ascii="ＭＳ Ｐ明朝" w:hAnsi="ＭＳ Ｐ明朝"/>
                <w:szCs w:val="17"/>
              </w:rPr>
            </w:pPr>
            <w:r w:rsidRPr="009E0567">
              <w:rPr>
                <w:rFonts w:ascii="ＭＳ Ｐ明朝" w:hAnsi="ＭＳ Ｐ明朝" w:hint="eastAsia"/>
                <w:szCs w:val="17"/>
              </w:rPr>
              <w:t>・</w:t>
            </w:r>
            <w:r w:rsidR="006E7C17">
              <w:rPr>
                <w:rFonts w:ascii="ＭＳ Ｐ明朝" w:hAnsi="ＭＳ Ｐ明朝" w:hint="eastAsia"/>
                <w:szCs w:val="17"/>
              </w:rPr>
              <w:t>進んで</w:t>
            </w:r>
            <w:r w:rsidR="006E7C17" w:rsidRPr="00ED7205">
              <w:rPr>
                <w:rFonts w:ascii="ＭＳ Ｐ明朝" w:hAnsi="ＭＳ Ｐ明朝" w:hint="eastAsia"/>
                <w:szCs w:val="17"/>
              </w:rPr>
              <w:t>言葉には</w:t>
            </w:r>
            <w:r w:rsidR="006E7C17">
              <w:rPr>
                <w:rFonts w:ascii="ＭＳ Ｐ明朝" w:hAnsi="ＭＳ Ｐ明朝" w:hint="eastAsia"/>
                <w:szCs w:val="17"/>
              </w:rPr>
              <w:t>、</w:t>
            </w:r>
            <w:r w:rsidR="006E7C17" w:rsidRPr="00ED7205">
              <w:rPr>
                <w:rFonts w:ascii="ＭＳ Ｐ明朝" w:hAnsi="ＭＳ Ｐ明朝" w:hint="eastAsia"/>
                <w:szCs w:val="17"/>
              </w:rPr>
              <w:t>想像や心情を豊かにする働きがあることを理解し</w:t>
            </w:r>
            <w:r w:rsidR="006E7C17">
              <w:rPr>
                <w:rFonts w:ascii="ＭＳ Ｐ明朝" w:hAnsi="ＭＳ Ｐ明朝" w:hint="eastAsia"/>
                <w:szCs w:val="17"/>
              </w:rPr>
              <w:t>、</w:t>
            </w:r>
            <w:r w:rsidR="006E7C17" w:rsidRPr="00730031">
              <w:rPr>
                <w:rFonts w:ascii="ＭＳ Ｐ明朝" w:hAnsi="ＭＳ Ｐ明朝" w:hint="eastAsia"/>
                <w:szCs w:val="17"/>
              </w:rPr>
              <w:t>文章の構成や展開</w:t>
            </w:r>
            <w:r w:rsidR="006E7C17">
              <w:rPr>
                <w:rFonts w:ascii="ＭＳ Ｐ明朝" w:hAnsi="ＭＳ Ｐ明朝" w:hint="eastAsia"/>
                <w:szCs w:val="17"/>
              </w:rPr>
              <w:t>、</w:t>
            </w:r>
            <w:r w:rsidR="006E7C17" w:rsidRPr="00730031">
              <w:rPr>
                <w:rFonts w:ascii="ＭＳ Ｐ明朝" w:hAnsi="ＭＳ Ｐ明朝" w:hint="eastAsia"/>
                <w:szCs w:val="17"/>
              </w:rPr>
              <w:t>表現の仕方を踏まえ解釈の多様性について考察し</w:t>
            </w:r>
            <w:r w:rsidRPr="009E0567">
              <w:rPr>
                <w:rFonts w:ascii="ＭＳ Ｐ明朝" w:hAnsi="ＭＳ Ｐ明朝" w:hint="eastAsia"/>
                <w:szCs w:val="17"/>
              </w:rPr>
              <w:t>ようとしている。</w:t>
            </w:r>
          </w:p>
        </w:tc>
      </w:tr>
      <w:tr w:rsidR="00B117A6" w:rsidRPr="00AB2F2C" w:rsidTr="00855C13">
        <w:trPr>
          <w:cantSplit/>
          <w:trHeight w:val="2325"/>
          <w:jc w:val="center"/>
        </w:trPr>
        <w:tc>
          <w:tcPr>
            <w:tcW w:w="329" w:type="dxa"/>
            <w:vMerge/>
            <w:shd w:val="clear" w:color="auto" w:fill="auto"/>
            <w:tcMar>
              <w:top w:w="28" w:type="dxa"/>
              <w:left w:w="0" w:type="dxa"/>
              <w:bottom w:w="28" w:type="dxa"/>
              <w:right w:w="0" w:type="dxa"/>
            </w:tcMar>
          </w:tcPr>
          <w:p w:rsidR="00B117A6" w:rsidRPr="009E0567" w:rsidRDefault="00B117A6" w:rsidP="00855C13">
            <w:pPr>
              <w:ind w:left="164" w:hangingChars="100" w:hanging="164"/>
              <w:jc w:val="center"/>
              <w:rPr>
                <w:sz w:val="18"/>
              </w:rPr>
            </w:pPr>
          </w:p>
        </w:tc>
        <w:tc>
          <w:tcPr>
            <w:tcW w:w="329" w:type="dxa"/>
            <w:vMerge/>
            <w:textDirection w:val="tbRlV"/>
            <w:vAlign w:val="center"/>
          </w:tcPr>
          <w:p w:rsidR="00B117A6" w:rsidRPr="009E0567" w:rsidRDefault="00B117A6" w:rsidP="00855C13">
            <w:pPr>
              <w:ind w:left="164" w:hangingChars="100" w:hanging="164"/>
              <w:rPr>
                <w:rFonts w:ascii="ＭＳ Ｐ明朝" w:hAnsi="ＭＳ Ｐ明朝"/>
                <w:sz w:val="18"/>
              </w:rPr>
            </w:pPr>
          </w:p>
        </w:tc>
        <w:tc>
          <w:tcPr>
            <w:tcW w:w="330" w:type="dxa"/>
            <w:vMerge/>
          </w:tcPr>
          <w:p w:rsidR="00B117A6" w:rsidRPr="009E0567" w:rsidRDefault="00B117A6" w:rsidP="00855C13">
            <w:pPr>
              <w:ind w:left="164" w:hangingChars="100" w:hanging="164"/>
              <w:jc w:val="center"/>
              <w:rPr>
                <w:rFonts w:ascii="ＭＳ Ｐ明朝" w:hAnsi="ＭＳ Ｐ明朝"/>
                <w:sz w:val="18"/>
              </w:rPr>
            </w:pPr>
          </w:p>
        </w:tc>
        <w:tc>
          <w:tcPr>
            <w:tcW w:w="2447" w:type="dxa"/>
            <w:tcBorders>
              <w:top w:val="dotted" w:sz="4" w:space="0" w:color="808080" w:themeColor="background1" w:themeShade="80"/>
            </w:tcBorders>
            <w:shd w:val="clear" w:color="auto" w:fill="auto"/>
            <w:tcMar>
              <w:top w:w="28" w:type="dxa"/>
              <w:left w:w="57" w:type="dxa"/>
              <w:bottom w:w="28" w:type="dxa"/>
              <w:right w:w="57" w:type="dxa"/>
            </w:tcMar>
          </w:tcPr>
          <w:p w:rsidR="00B117A6" w:rsidRPr="009E0567" w:rsidRDefault="00B117A6"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神様</w:t>
            </w:r>
          </w:p>
          <w:p w:rsidR="00B117A6" w:rsidRPr="009E0567" w:rsidRDefault="00B117A6" w:rsidP="00855C13">
            <w:pPr>
              <w:ind w:left="164" w:hangingChars="100" w:hanging="164"/>
              <w:rPr>
                <w:sz w:val="18"/>
              </w:rPr>
            </w:pPr>
          </w:p>
          <w:p w:rsidR="00B117A6" w:rsidRPr="009E0567" w:rsidRDefault="00B117A6" w:rsidP="00806AEB">
            <w:pPr>
              <w:ind w:left="164" w:hangingChars="100" w:hanging="164"/>
              <w:rPr>
                <w:rFonts w:ascii="ＭＳ Ｐ明朝" w:hAnsi="ＭＳ Ｐ明朝"/>
                <w:sz w:val="18"/>
              </w:rPr>
            </w:pPr>
            <w:r w:rsidRPr="009E0567">
              <w:rPr>
                <w:rFonts w:ascii="ＭＳ Ｐ明朝" w:hAnsi="ＭＳ Ｐ明朝" w:hint="eastAsia"/>
                <w:sz w:val="18"/>
              </w:rPr>
              <w:t>●</w:t>
            </w:r>
            <w:r w:rsidR="00806AEB" w:rsidRPr="00806AEB">
              <w:rPr>
                <w:rFonts w:ascii="ＭＳ Ｐ明朝" w:hAnsi="ＭＳ Ｐ明朝" w:hint="eastAsia"/>
                <w:sz w:val="18"/>
              </w:rPr>
              <w:t>非現実的な設定をもつ小説の魅力について考える</w:t>
            </w:r>
          </w:p>
        </w:tc>
        <w:tc>
          <w:tcPr>
            <w:tcW w:w="3530" w:type="dxa"/>
            <w:tcBorders>
              <w:top w:val="dotted" w:sz="4" w:space="0" w:color="808080" w:themeColor="background1" w:themeShade="80"/>
            </w:tcBorders>
            <w:shd w:val="clear" w:color="auto" w:fill="auto"/>
            <w:tcMar>
              <w:top w:w="28" w:type="dxa"/>
              <w:left w:w="57" w:type="dxa"/>
              <w:bottom w:w="28" w:type="dxa"/>
              <w:right w:w="57" w:type="dxa"/>
            </w:tcMar>
          </w:tcPr>
          <w:p w:rsidR="00B117A6" w:rsidRPr="009E0567" w:rsidRDefault="00B117A6" w:rsidP="00855C13">
            <w:pPr>
              <w:ind w:left="154" w:hangingChars="100" w:hanging="154"/>
            </w:pPr>
            <w:r w:rsidRPr="009E0567">
              <w:rPr>
                <w:rFonts w:hint="eastAsia"/>
              </w:rPr>
              <w:t>◆学習目標を確認し、学習の見通しをもつ。</w:t>
            </w:r>
          </w:p>
          <w:p w:rsidR="00922895" w:rsidRDefault="00B117A6" w:rsidP="00922895">
            <w:pPr>
              <w:ind w:left="154" w:hangingChars="100" w:hanging="154"/>
            </w:pPr>
            <w:r w:rsidRPr="009E0567">
              <w:rPr>
                <w:rFonts w:hint="eastAsia"/>
              </w:rPr>
              <w:t>1</w:t>
            </w:r>
            <w:r>
              <w:t xml:space="preserve"> </w:t>
            </w:r>
            <w:r w:rsidR="00922895">
              <w:rPr>
                <w:rFonts w:hint="eastAsia"/>
              </w:rPr>
              <w:t>「わたし」は「くま」に対してどのような印象をもったか、次の場面に即して整理する。</w:t>
            </w:r>
          </w:p>
          <w:p w:rsidR="00922895" w:rsidRDefault="00922895" w:rsidP="00922895">
            <w:pPr>
              <w:ind w:left="154" w:hangingChars="100" w:hanging="154"/>
            </w:pPr>
            <w:r>
              <w:rPr>
                <w:rFonts w:hint="eastAsia"/>
              </w:rPr>
              <w:t xml:space="preserve">　①「くま」が越して来た時</w:t>
            </w:r>
          </w:p>
          <w:p w:rsidR="00922895" w:rsidRDefault="00922895" w:rsidP="006E7C17">
            <w:pPr>
              <w:ind w:left="154" w:hangingChars="100" w:hanging="154"/>
            </w:pPr>
            <w:r>
              <w:rPr>
                <w:rFonts w:hint="eastAsia"/>
              </w:rPr>
              <w:t xml:space="preserve">　②川原までの路上にて</w:t>
            </w:r>
          </w:p>
          <w:p w:rsidR="00922895" w:rsidRDefault="00922895" w:rsidP="006E7C17">
            <w:pPr>
              <w:ind w:left="154" w:hangingChars="100" w:hanging="154"/>
            </w:pPr>
            <w:r>
              <w:rPr>
                <w:rFonts w:hint="eastAsia"/>
              </w:rPr>
              <w:t xml:space="preserve">　③川原にて</w:t>
            </w:r>
          </w:p>
          <w:p w:rsidR="00922895" w:rsidRDefault="00922895" w:rsidP="00922895">
            <w:pPr>
              <w:ind w:left="154" w:hangingChars="100" w:hanging="154"/>
            </w:pPr>
            <w:r>
              <w:rPr>
                <w:rFonts w:hint="eastAsia"/>
              </w:rPr>
              <w:t xml:space="preserve">　④「散歩」を終えた後</w:t>
            </w:r>
          </w:p>
          <w:p w:rsidR="00922895" w:rsidRDefault="00922895" w:rsidP="00922895">
            <w:pPr>
              <w:ind w:left="154" w:hangingChars="100" w:hanging="154"/>
            </w:pPr>
            <w:r>
              <w:rPr>
                <w:rFonts w:hint="eastAsia"/>
              </w:rPr>
              <w:t xml:space="preserve">2 </w:t>
            </w:r>
            <w:r>
              <w:rPr>
                <w:rFonts w:hint="eastAsia"/>
              </w:rPr>
              <w:t>「わたし」は人間社会で生きている「くま」の境遇についてどのように感じているのだろうか、考える。</w:t>
            </w:r>
          </w:p>
          <w:p w:rsidR="00922895" w:rsidRDefault="00922895" w:rsidP="00922895">
            <w:pPr>
              <w:ind w:left="154" w:hangingChars="100" w:hanging="154"/>
            </w:pPr>
            <w:r>
              <w:rPr>
                <w:rFonts w:hint="eastAsia"/>
              </w:rPr>
              <w:t xml:space="preserve">3 </w:t>
            </w:r>
            <w:r>
              <w:rPr>
                <w:rFonts w:hint="eastAsia"/>
              </w:rPr>
              <w:t>「悪くない一日だった」（</w:t>
            </w:r>
            <w:r>
              <w:rPr>
                <w:rFonts w:hint="eastAsia"/>
              </w:rPr>
              <w:t>90</w:t>
            </w:r>
            <w:r>
              <w:rPr>
                <w:rFonts w:hint="eastAsia"/>
              </w:rPr>
              <w:t>・</w:t>
            </w:r>
            <w:r>
              <w:rPr>
                <w:rFonts w:hint="eastAsia"/>
              </w:rPr>
              <w:t>7</w:t>
            </w:r>
            <w:r>
              <w:rPr>
                <w:rFonts w:hint="eastAsia"/>
              </w:rPr>
              <w:t>）とあるが、「わたし」がそのように思ったのはなぜか、話し合う。</w:t>
            </w:r>
          </w:p>
          <w:p w:rsidR="00922895" w:rsidRDefault="00922895" w:rsidP="00922895">
            <w:pPr>
              <w:ind w:left="154" w:hangingChars="100" w:hanging="154"/>
            </w:pPr>
            <w:r>
              <w:rPr>
                <w:rFonts w:hint="eastAsia"/>
              </w:rPr>
              <w:t xml:space="preserve">4 </w:t>
            </w:r>
            <w:r>
              <w:rPr>
                <w:rFonts w:hint="eastAsia"/>
              </w:rPr>
              <w:t>「神様」という題名にはどのような意味が込められているか、話し合ってみよう。</w:t>
            </w:r>
          </w:p>
          <w:p w:rsidR="00B117A6" w:rsidRPr="009E0567" w:rsidRDefault="00922895" w:rsidP="00922895">
            <w:pPr>
              <w:ind w:left="154" w:hangingChars="100" w:hanging="154"/>
            </w:pPr>
            <w:r>
              <w:rPr>
                <w:rFonts w:hint="eastAsia"/>
              </w:rPr>
              <w:t xml:space="preserve">5 </w:t>
            </w:r>
            <w:r>
              <w:rPr>
                <w:rFonts w:hint="eastAsia"/>
              </w:rPr>
              <w:t>非現実的な設定をもつ物語が読者を引きこむ力を手に入れるためには、読者の心を動かす言葉の工夫が必要になる。「神様」にはどのような工夫があるか、話し合う。</w:t>
            </w:r>
          </w:p>
          <w:p w:rsidR="00B117A6" w:rsidRDefault="00B117A6" w:rsidP="00855C13">
            <w:pPr>
              <w:ind w:left="154" w:hangingChars="100" w:hanging="154"/>
            </w:pPr>
            <w:r w:rsidRPr="009E0567">
              <w:rPr>
                <w:rFonts w:hint="eastAsia"/>
              </w:rPr>
              <w:t>◆学習目標をもう一度確認し、学んだことを自分の言葉でまとめる。</w:t>
            </w:r>
          </w:p>
          <w:p w:rsidR="001D5FD6" w:rsidRPr="009E0567" w:rsidRDefault="001D5FD6" w:rsidP="00855C13">
            <w:pPr>
              <w:ind w:left="154" w:hangingChars="100" w:hanging="154"/>
            </w:pPr>
          </w:p>
        </w:tc>
        <w:tc>
          <w:tcPr>
            <w:tcW w:w="3527" w:type="dxa"/>
            <w:vMerge/>
            <w:shd w:val="clear" w:color="auto" w:fill="auto"/>
            <w:tcMar>
              <w:top w:w="28" w:type="dxa"/>
              <w:left w:w="57" w:type="dxa"/>
              <w:bottom w:w="28" w:type="dxa"/>
              <w:right w:w="57" w:type="dxa"/>
            </w:tcMar>
          </w:tcPr>
          <w:p w:rsidR="00B117A6" w:rsidRPr="009E0567" w:rsidRDefault="00B117A6" w:rsidP="00855C13">
            <w:pPr>
              <w:ind w:left="154" w:hangingChars="100" w:hanging="154"/>
              <w:rPr>
                <w:rFonts w:ascii="ＭＳ Ｐ明朝" w:hAnsi="ＭＳ Ｐ明朝"/>
                <w:szCs w:val="17"/>
              </w:rPr>
            </w:pPr>
          </w:p>
        </w:tc>
      </w:tr>
      <w:tr w:rsidR="00B117A6" w:rsidRPr="00AB2F2C" w:rsidTr="006E4EF4">
        <w:trPr>
          <w:cantSplit/>
          <w:trHeight w:val="1134"/>
          <w:jc w:val="center"/>
        </w:trPr>
        <w:tc>
          <w:tcPr>
            <w:tcW w:w="329" w:type="dxa"/>
            <w:vMerge/>
            <w:shd w:val="clear" w:color="auto" w:fill="auto"/>
            <w:tcMar>
              <w:top w:w="28" w:type="dxa"/>
              <w:left w:w="0" w:type="dxa"/>
              <w:bottom w:w="28" w:type="dxa"/>
              <w:right w:w="0" w:type="dxa"/>
            </w:tcMar>
          </w:tcPr>
          <w:p w:rsidR="00B117A6" w:rsidRPr="009E0567" w:rsidRDefault="00B117A6" w:rsidP="006348C1">
            <w:pPr>
              <w:ind w:left="164" w:hangingChars="100" w:hanging="164"/>
              <w:jc w:val="center"/>
              <w:rPr>
                <w:sz w:val="18"/>
              </w:rPr>
            </w:pPr>
          </w:p>
        </w:tc>
        <w:tc>
          <w:tcPr>
            <w:tcW w:w="329" w:type="dxa"/>
            <w:vMerge/>
            <w:textDirection w:val="tbRlV"/>
            <w:vAlign w:val="center"/>
          </w:tcPr>
          <w:p w:rsidR="00B117A6" w:rsidRPr="009E0567" w:rsidRDefault="00B117A6" w:rsidP="006348C1">
            <w:pPr>
              <w:ind w:left="164" w:hangingChars="100" w:hanging="164"/>
              <w:rPr>
                <w:rFonts w:ascii="ＭＳ Ｐ明朝" w:hAnsi="ＭＳ Ｐ明朝"/>
                <w:sz w:val="18"/>
              </w:rPr>
            </w:pPr>
          </w:p>
        </w:tc>
        <w:tc>
          <w:tcPr>
            <w:tcW w:w="330" w:type="dxa"/>
            <w:vMerge/>
            <w:textDirection w:val="tbRlV"/>
            <w:vAlign w:val="center"/>
          </w:tcPr>
          <w:p w:rsidR="00B117A6" w:rsidRPr="009E0567" w:rsidRDefault="00B117A6" w:rsidP="00E35D08">
            <w:pPr>
              <w:ind w:left="164" w:hangingChars="100" w:hanging="164"/>
              <w:rPr>
                <w:rFonts w:ascii="ＭＳ Ｐ明朝" w:hAnsi="ＭＳ Ｐ明朝"/>
                <w:sz w:val="18"/>
              </w:rPr>
            </w:pPr>
          </w:p>
        </w:tc>
        <w:tc>
          <w:tcPr>
            <w:tcW w:w="2447" w:type="dxa"/>
            <w:tcBorders>
              <w:top w:val="single" w:sz="4" w:space="0" w:color="auto"/>
            </w:tcBorders>
            <w:shd w:val="clear" w:color="auto" w:fill="auto"/>
            <w:tcMar>
              <w:top w:w="28" w:type="dxa"/>
              <w:left w:w="57" w:type="dxa"/>
              <w:bottom w:w="28" w:type="dxa"/>
              <w:right w:w="57" w:type="dxa"/>
            </w:tcMar>
          </w:tcPr>
          <w:p w:rsidR="00B117A6" w:rsidRDefault="00B117A6" w:rsidP="006348C1">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学びを広げる</w:t>
            </w:r>
          </w:p>
          <w:p w:rsidR="00B117A6" w:rsidRPr="00660314" w:rsidRDefault="00B117A6" w:rsidP="00660314">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sidRPr="00660314">
              <w:rPr>
                <w:rFonts w:ascii="ＭＳ Ｐゴシック" w:eastAsia="ＭＳ Ｐゴシック" w:hAnsi="ＭＳ Ｐゴシック" w:hint="eastAsia"/>
                <w:sz w:val="16"/>
                <w:szCs w:val="16"/>
              </w:rPr>
              <w:t>書評</w:t>
            </w:r>
          </w:p>
          <w:p w:rsidR="00B117A6" w:rsidRPr="009E0567" w:rsidRDefault="00B117A6" w:rsidP="006348C1">
            <w:pPr>
              <w:ind w:left="164" w:hangingChars="100" w:hanging="164"/>
              <w:rPr>
                <w:sz w:val="18"/>
              </w:rPr>
            </w:pPr>
          </w:p>
          <w:p w:rsidR="00B117A6" w:rsidRPr="009E0567" w:rsidRDefault="00B117A6" w:rsidP="009D697C">
            <w:pPr>
              <w:ind w:left="164" w:hangingChars="100" w:hanging="164"/>
              <w:rPr>
                <w:rFonts w:ascii="ＭＳ Ｐゴシック" w:eastAsia="ＭＳ Ｐゴシック" w:hAnsi="ＭＳ Ｐゴシック"/>
                <w:sz w:val="18"/>
              </w:rPr>
            </w:pPr>
            <w:r w:rsidRPr="009E0567">
              <w:rPr>
                <w:rFonts w:ascii="ＭＳ Ｐ明朝" w:hAnsi="ＭＳ Ｐ明朝" w:hint="eastAsia"/>
                <w:sz w:val="18"/>
              </w:rPr>
              <w:t>●</w:t>
            </w:r>
            <w:r w:rsidR="009D697C" w:rsidRPr="009D697C">
              <w:rPr>
                <w:rFonts w:ascii="ＭＳ Ｐ明朝" w:hAnsi="ＭＳ Ｐ明朝" w:hint="eastAsia"/>
                <w:sz w:val="18"/>
              </w:rPr>
              <w:t>解釈の根拠を明確にし、引用を工夫して、説得力のある書評を書く</w:t>
            </w:r>
          </w:p>
        </w:tc>
        <w:tc>
          <w:tcPr>
            <w:tcW w:w="3530" w:type="dxa"/>
            <w:tcBorders>
              <w:top w:val="single" w:sz="4" w:space="0" w:color="auto"/>
            </w:tcBorders>
            <w:shd w:val="clear" w:color="auto" w:fill="auto"/>
            <w:tcMar>
              <w:top w:w="28" w:type="dxa"/>
              <w:left w:w="57" w:type="dxa"/>
              <w:bottom w:w="28" w:type="dxa"/>
              <w:right w:w="57" w:type="dxa"/>
            </w:tcMar>
          </w:tcPr>
          <w:p w:rsidR="00B117A6" w:rsidRPr="009E0567" w:rsidRDefault="00B117A6" w:rsidP="006348C1">
            <w:pPr>
              <w:ind w:left="154" w:hangingChars="100" w:hanging="154"/>
            </w:pPr>
            <w:r w:rsidRPr="009E0567">
              <w:rPr>
                <w:rFonts w:hint="eastAsia"/>
              </w:rPr>
              <w:t>◆学習目標を確認し、学習の見通しをもつ。</w:t>
            </w:r>
          </w:p>
          <w:p w:rsidR="00B117A6" w:rsidRPr="009E0567" w:rsidRDefault="00B117A6" w:rsidP="006348C1">
            <w:pPr>
              <w:ind w:left="154" w:hangingChars="100" w:hanging="154"/>
            </w:pPr>
            <w:r w:rsidRPr="009E0567">
              <w:rPr>
                <w:rFonts w:hint="eastAsia"/>
              </w:rPr>
              <w:t>1</w:t>
            </w:r>
            <w:r>
              <w:t xml:space="preserve"> </w:t>
            </w:r>
            <w:r w:rsidR="007F0883" w:rsidRPr="007F0883">
              <w:rPr>
                <w:rFonts w:hint="eastAsia"/>
              </w:rPr>
              <w:t>これまでに読んだ本の中から論じてみたい一冊を選び、一二〇〇字程度の書評を書く</w:t>
            </w:r>
          </w:p>
          <w:p w:rsidR="00B117A6" w:rsidRDefault="00B117A6" w:rsidP="006348C1">
            <w:pPr>
              <w:ind w:left="154" w:hangingChars="100" w:hanging="154"/>
            </w:pPr>
            <w:r w:rsidRPr="009E0567">
              <w:rPr>
                <w:rFonts w:hint="eastAsia"/>
              </w:rPr>
              <w:t>◆学習目標をもう一度確認し、学んだことを自分の言葉でまとめる。</w:t>
            </w:r>
          </w:p>
          <w:p w:rsidR="00B117A6" w:rsidRPr="009E0567" w:rsidRDefault="00B117A6" w:rsidP="006348C1">
            <w:pPr>
              <w:ind w:left="154" w:hangingChars="100" w:hanging="154"/>
            </w:pPr>
          </w:p>
        </w:tc>
        <w:tc>
          <w:tcPr>
            <w:tcW w:w="3527" w:type="dxa"/>
            <w:tcBorders>
              <w:top w:val="single" w:sz="4" w:space="0" w:color="auto"/>
            </w:tcBorders>
            <w:shd w:val="clear" w:color="auto" w:fill="auto"/>
            <w:tcMar>
              <w:top w:w="28" w:type="dxa"/>
              <w:left w:w="57" w:type="dxa"/>
              <w:bottom w:w="28" w:type="dxa"/>
              <w:right w:w="57" w:type="dxa"/>
            </w:tcMar>
          </w:tcPr>
          <w:p w:rsidR="00B117A6" w:rsidRPr="009E0567" w:rsidRDefault="00B117A6" w:rsidP="006348C1">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B117A6" w:rsidRPr="00F0394D" w:rsidRDefault="00B117A6" w:rsidP="006348C1">
            <w:pPr>
              <w:ind w:left="154" w:hangingChars="100" w:hanging="154"/>
              <w:rPr>
                <w:rFonts w:ascii="ＭＳ Ｐ明朝" w:hAnsi="ＭＳ Ｐ明朝"/>
                <w:szCs w:val="17"/>
              </w:rPr>
            </w:pPr>
            <w:r w:rsidRPr="00F0394D">
              <w:rPr>
                <w:rFonts w:ascii="ＭＳ Ｐ明朝" w:hAnsi="ＭＳ Ｐ明朝" w:hint="eastAsia"/>
                <w:szCs w:val="17"/>
              </w:rPr>
              <w:t>・文学的な文章やそれに関する文章の種類や特徴などについて理解を</w:t>
            </w:r>
            <w:r>
              <w:rPr>
                <w:rFonts w:ascii="ＭＳ Ｐ明朝" w:hAnsi="ＭＳ Ｐ明朝" w:hint="eastAsia"/>
                <w:szCs w:val="17"/>
              </w:rPr>
              <w:t>深めている</w:t>
            </w:r>
            <w:r w:rsidRPr="00F0394D">
              <w:rPr>
                <w:rFonts w:ascii="ＭＳ Ｐ明朝" w:hAnsi="ＭＳ Ｐ明朝" w:hint="eastAsia"/>
                <w:szCs w:val="17"/>
              </w:rPr>
              <w:t>。（</w:t>
            </w:r>
            <w:r w:rsidRPr="00F0394D">
              <w:rPr>
                <w:rFonts w:ascii="ＭＳ Ｐ明朝" w:hAnsi="ＭＳ Ｐ明朝" w:hint="eastAsia"/>
                <w:szCs w:val="17"/>
              </w:rPr>
              <w:t>(1)</w:t>
            </w:r>
            <w:r w:rsidRPr="00F0394D">
              <w:rPr>
                <w:rFonts w:ascii="ＭＳ Ｐ明朝" w:hAnsi="ＭＳ Ｐ明朝" w:hint="eastAsia"/>
                <w:szCs w:val="17"/>
              </w:rPr>
              <w:t>ウ）</w:t>
            </w:r>
          </w:p>
          <w:p w:rsidR="00B117A6" w:rsidRPr="009E0567" w:rsidRDefault="00B117A6" w:rsidP="006348C1">
            <w:pPr>
              <w:ind w:left="154" w:hangingChars="100" w:hanging="154"/>
              <w:rPr>
                <w:rFonts w:ascii="ＭＳ Ｐ明朝" w:hAnsi="ＭＳ Ｐ明朝"/>
                <w:szCs w:val="17"/>
              </w:rPr>
            </w:pPr>
          </w:p>
          <w:p w:rsidR="00B117A6" w:rsidRPr="009E0567" w:rsidRDefault="00B117A6" w:rsidP="006348C1">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B117A6" w:rsidRPr="00225421" w:rsidRDefault="00B117A6" w:rsidP="006348C1">
            <w:pPr>
              <w:ind w:left="154" w:hangingChars="100" w:hanging="154"/>
              <w:rPr>
                <w:rFonts w:ascii="ＭＳ Ｐ明朝" w:hAnsi="ＭＳ Ｐ明朝"/>
                <w:szCs w:val="17"/>
              </w:rPr>
            </w:pPr>
            <w:r w:rsidRPr="009E0567">
              <w:rPr>
                <w:rFonts w:ascii="ＭＳ Ｐ明朝" w:hAnsi="ＭＳ Ｐ明朝" w:hint="eastAsia"/>
                <w:szCs w:val="17"/>
              </w:rPr>
              <w:t>➊</w:t>
            </w:r>
            <w:r w:rsidRPr="00520921">
              <w:rPr>
                <w:rFonts w:ascii="ＭＳ Ｐ明朝" w:hAnsi="ＭＳ Ｐ明朝" w:hint="eastAsia"/>
                <w:szCs w:val="17"/>
              </w:rPr>
              <w:t>文章の種類を踏まえて</w:t>
            </w:r>
            <w:r>
              <w:rPr>
                <w:rFonts w:ascii="ＭＳ Ｐ明朝" w:hAnsi="ＭＳ Ｐ明朝" w:hint="eastAsia"/>
                <w:szCs w:val="17"/>
              </w:rPr>
              <w:t>、</w:t>
            </w:r>
            <w:r w:rsidRPr="00520921">
              <w:rPr>
                <w:rFonts w:ascii="ＭＳ Ｐ明朝" w:hAnsi="ＭＳ Ｐ明朝" w:hint="eastAsia"/>
                <w:szCs w:val="17"/>
              </w:rPr>
              <w:t>内容や構成</w:t>
            </w:r>
            <w:r>
              <w:rPr>
                <w:rFonts w:ascii="ＭＳ Ｐ明朝" w:hAnsi="ＭＳ Ｐ明朝" w:hint="eastAsia"/>
                <w:szCs w:val="17"/>
              </w:rPr>
              <w:t>、</w:t>
            </w:r>
            <w:r w:rsidRPr="00520921">
              <w:rPr>
                <w:rFonts w:ascii="ＭＳ Ｐ明朝" w:hAnsi="ＭＳ Ｐ明朝" w:hint="eastAsia"/>
                <w:szCs w:val="17"/>
              </w:rPr>
              <w:t>展開</w:t>
            </w:r>
            <w:r>
              <w:rPr>
                <w:rFonts w:ascii="ＭＳ Ｐ明朝" w:hAnsi="ＭＳ Ｐ明朝" w:hint="eastAsia"/>
                <w:szCs w:val="17"/>
              </w:rPr>
              <w:t>、</w:t>
            </w:r>
            <w:r w:rsidRPr="00520921">
              <w:rPr>
                <w:rFonts w:ascii="ＭＳ Ｐ明朝" w:hAnsi="ＭＳ Ｐ明朝" w:hint="eastAsia"/>
                <w:szCs w:val="17"/>
              </w:rPr>
              <w:t>描写の仕方などを的確に</w:t>
            </w:r>
            <w:r>
              <w:rPr>
                <w:rFonts w:ascii="ＭＳ Ｐ明朝" w:hAnsi="ＭＳ Ｐ明朝" w:hint="eastAsia"/>
                <w:szCs w:val="17"/>
              </w:rPr>
              <w:t>捉えている</w:t>
            </w:r>
            <w:r w:rsidRPr="00520921">
              <w:rPr>
                <w:rFonts w:ascii="ＭＳ Ｐ明朝" w:hAnsi="ＭＳ Ｐ明朝" w:hint="eastAsia"/>
                <w:szCs w:val="17"/>
              </w:rPr>
              <w:t>。（読ア）</w:t>
            </w:r>
          </w:p>
          <w:p w:rsidR="00B117A6" w:rsidRPr="009E0567" w:rsidRDefault="00B117A6" w:rsidP="006348C1">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B117A6" w:rsidRDefault="00B117A6" w:rsidP="006348C1">
            <w:pPr>
              <w:ind w:left="154" w:hangingChars="100" w:hanging="154"/>
              <w:rPr>
                <w:rFonts w:ascii="ＭＳ Ｐ明朝" w:hAnsi="ＭＳ Ｐ明朝"/>
                <w:szCs w:val="17"/>
              </w:rPr>
            </w:pPr>
            <w:r w:rsidRPr="009E0567">
              <w:rPr>
                <w:rFonts w:ascii="ＭＳ Ｐ明朝" w:hAnsi="ＭＳ Ｐ明朝" w:hint="eastAsia"/>
                <w:szCs w:val="17"/>
              </w:rPr>
              <w:t>・</w:t>
            </w:r>
            <w:r w:rsidR="00EE03B3">
              <w:rPr>
                <w:rFonts w:ascii="ＭＳ Ｐ明朝" w:hAnsi="ＭＳ Ｐ明朝" w:hint="eastAsia"/>
                <w:szCs w:val="17"/>
              </w:rPr>
              <w:t>進んで</w:t>
            </w:r>
            <w:r w:rsidR="00EE03B3" w:rsidRPr="00F0394D">
              <w:rPr>
                <w:rFonts w:ascii="ＭＳ Ｐ明朝" w:hAnsi="ＭＳ Ｐ明朝" w:hint="eastAsia"/>
                <w:szCs w:val="17"/>
              </w:rPr>
              <w:t>文学的な文章やそれに関する文章の種類や特徴などについて理解を</w:t>
            </w:r>
            <w:r w:rsidR="00EE03B3">
              <w:rPr>
                <w:rFonts w:ascii="ＭＳ Ｐ明朝" w:hAnsi="ＭＳ Ｐ明朝" w:hint="eastAsia"/>
                <w:szCs w:val="17"/>
              </w:rPr>
              <w:t>深め、</w:t>
            </w:r>
            <w:r w:rsidR="00EE03B3" w:rsidRPr="00520921">
              <w:rPr>
                <w:rFonts w:ascii="ＭＳ Ｐ明朝" w:hAnsi="ＭＳ Ｐ明朝" w:hint="eastAsia"/>
                <w:szCs w:val="17"/>
              </w:rPr>
              <w:t>文章の種類を踏まえて</w:t>
            </w:r>
            <w:r w:rsidR="00EE03B3">
              <w:rPr>
                <w:rFonts w:ascii="ＭＳ Ｐ明朝" w:hAnsi="ＭＳ Ｐ明朝" w:hint="eastAsia"/>
                <w:szCs w:val="17"/>
              </w:rPr>
              <w:t>、</w:t>
            </w:r>
            <w:r w:rsidR="00EE03B3" w:rsidRPr="00520921">
              <w:rPr>
                <w:rFonts w:ascii="ＭＳ Ｐ明朝" w:hAnsi="ＭＳ Ｐ明朝" w:hint="eastAsia"/>
                <w:szCs w:val="17"/>
              </w:rPr>
              <w:t>内容や構成</w:t>
            </w:r>
            <w:r w:rsidR="00EE03B3">
              <w:rPr>
                <w:rFonts w:ascii="ＭＳ Ｐ明朝" w:hAnsi="ＭＳ Ｐ明朝" w:hint="eastAsia"/>
                <w:szCs w:val="17"/>
              </w:rPr>
              <w:t>、</w:t>
            </w:r>
            <w:r w:rsidR="00EE03B3" w:rsidRPr="00520921">
              <w:rPr>
                <w:rFonts w:ascii="ＭＳ Ｐ明朝" w:hAnsi="ＭＳ Ｐ明朝" w:hint="eastAsia"/>
                <w:szCs w:val="17"/>
              </w:rPr>
              <w:t>展開</w:t>
            </w:r>
            <w:r w:rsidR="00EE03B3">
              <w:rPr>
                <w:rFonts w:ascii="ＭＳ Ｐ明朝" w:hAnsi="ＭＳ Ｐ明朝" w:hint="eastAsia"/>
                <w:szCs w:val="17"/>
              </w:rPr>
              <w:t>、</w:t>
            </w:r>
            <w:r w:rsidR="00EE03B3" w:rsidRPr="00520921">
              <w:rPr>
                <w:rFonts w:ascii="ＭＳ Ｐ明朝" w:hAnsi="ＭＳ Ｐ明朝" w:hint="eastAsia"/>
                <w:szCs w:val="17"/>
              </w:rPr>
              <w:t>描写の仕方などを的確に</w:t>
            </w:r>
            <w:r w:rsidR="00EE03B3">
              <w:rPr>
                <w:rFonts w:ascii="ＭＳ Ｐ明朝" w:hAnsi="ＭＳ Ｐ明朝" w:hint="eastAsia"/>
                <w:szCs w:val="17"/>
              </w:rPr>
              <w:t>捉え</w:t>
            </w:r>
            <w:r w:rsidRPr="009E0567">
              <w:rPr>
                <w:rFonts w:ascii="ＭＳ Ｐ明朝" w:hAnsi="ＭＳ Ｐ明朝" w:hint="eastAsia"/>
                <w:szCs w:val="17"/>
              </w:rPr>
              <w:t>ようとしている。</w:t>
            </w:r>
          </w:p>
          <w:p w:rsidR="00B117A6" w:rsidRDefault="00B117A6" w:rsidP="006348C1">
            <w:pPr>
              <w:ind w:left="154" w:hangingChars="100" w:hanging="154"/>
              <w:rPr>
                <w:rFonts w:ascii="ＭＳ Ｐ明朝" w:hAnsi="ＭＳ Ｐ明朝"/>
                <w:szCs w:val="17"/>
              </w:rPr>
            </w:pPr>
          </w:p>
          <w:p w:rsidR="00B117A6" w:rsidRPr="009E0567" w:rsidRDefault="00B117A6" w:rsidP="00B14A20">
            <w:pPr>
              <w:ind w:left="154" w:hangingChars="100" w:hanging="154"/>
              <w:rPr>
                <w:rFonts w:ascii="ＭＳ Ｐ明朝" w:hAnsi="ＭＳ Ｐ明朝"/>
                <w:szCs w:val="17"/>
              </w:rPr>
            </w:pPr>
            <w:r w:rsidRPr="009E0567">
              <w:rPr>
                <w:rFonts w:ascii="ＭＳ Ｐ明朝" w:hAnsi="ＭＳ Ｐ明朝" w:hint="eastAsia"/>
                <w:szCs w:val="17"/>
              </w:rPr>
              <w:t>◆言語活動例</w:t>
            </w:r>
          </w:p>
          <w:p w:rsidR="00B117A6" w:rsidRDefault="00B117A6" w:rsidP="00B14A20">
            <w:pPr>
              <w:ind w:left="154" w:hangingChars="100" w:hanging="154"/>
              <w:rPr>
                <w:rFonts w:ascii="ＭＳ Ｐ明朝" w:hAnsi="ＭＳ Ｐ明朝"/>
                <w:szCs w:val="17"/>
              </w:rPr>
            </w:pPr>
            <w:r w:rsidRPr="00CD1666">
              <w:rPr>
                <w:rFonts w:ascii="ＭＳ Ｐ明朝" w:hAnsi="ＭＳ Ｐ明朝" w:hint="eastAsia"/>
                <w:szCs w:val="17"/>
              </w:rPr>
              <w:t>・</w:t>
            </w:r>
            <w:r w:rsidRPr="00476389">
              <w:rPr>
                <w:rFonts w:ascii="ＭＳ Ｐ明朝" w:hAnsi="ＭＳ Ｐ明朝" w:hint="eastAsia"/>
                <w:szCs w:val="17"/>
              </w:rPr>
              <w:t>作品の内容や形式について</w:t>
            </w:r>
            <w:r w:rsidR="00E05F32">
              <w:rPr>
                <w:rFonts w:ascii="ＭＳ Ｐ明朝" w:hAnsi="ＭＳ Ｐ明朝" w:hint="eastAsia"/>
                <w:szCs w:val="17"/>
              </w:rPr>
              <w:t>、</w:t>
            </w:r>
            <w:r w:rsidRPr="00476389">
              <w:rPr>
                <w:rFonts w:ascii="ＭＳ Ｐ明朝" w:hAnsi="ＭＳ Ｐ明朝" w:hint="eastAsia"/>
                <w:szCs w:val="17"/>
              </w:rPr>
              <w:t>書評を書いたり</w:t>
            </w:r>
            <w:r w:rsidR="00E05F32">
              <w:rPr>
                <w:rFonts w:ascii="ＭＳ Ｐ明朝" w:hAnsi="ＭＳ Ｐ明朝" w:hint="eastAsia"/>
                <w:szCs w:val="17"/>
              </w:rPr>
              <w:t>、</w:t>
            </w:r>
            <w:r w:rsidRPr="00476389">
              <w:rPr>
                <w:rFonts w:ascii="ＭＳ Ｐ明朝" w:hAnsi="ＭＳ Ｐ明朝" w:hint="eastAsia"/>
                <w:szCs w:val="17"/>
              </w:rPr>
              <w:t>自分の解釈や見解を基に議論したりする活動。（読ア）</w:t>
            </w:r>
          </w:p>
          <w:p w:rsidR="00B41D20" w:rsidRPr="009E0567" w:rsidRDefault="00B41D20" w:rsidP="00B14A20">
            <w:pPr>
              <w:ind w:left="154" w:hangingChars="100" w:hanging="154"/>
              <w:rPr>
                <w:rFonts w:ascii="ＭＳ Ｐ明朝" w:hAnsi="ＭＳ Ｐ明朝"/>
                <w:szCs w:val="17"/>
              </w:rPr>
            </w:pPr>
          </w:p>
        </w:tc>
      </w:tr>
      <w:tr w:rsidR="00F55F0D" w:rsidRPr="00AB2F2C" w:rsidTr="00855C13">
        <w:trPr>
          <w:cantSplit/>
          <w:jc w:val="center"/>
        </w:trPr>
        <w:tc>
          <w:tcPr>
            <w:tcW w:w="329" w:type="dxa"/>
            <w:vMerge w:val="restart"/>
            <w:shd w:val="clear" w:color="auto" w:fill="auto"/>
            <w:tcMar>
              <w:top w:w="28" w:type="dxa"/>
              <w:left w:w="0" w:type="dxa"/>
              <w:bottom w:w="28" w:type="dxa"/>
              <w:right w:w="0" w:type="dxa"/>
            </w:tcMar>
            <w:textDirection w:val="tbRlV"/>
            <w:vAlign w:val="center"/>
          </w:tcPr>
          <w:p w:rsidR="00F55F0D" w:rsidRPr="009E0567" w:rsidRDefault="00F55F0D" w:rsidP="00855C13">
            <w:pPr>
              <w:ind w:left="164" w:hangingChars="100" w:hanging="164"/>
              <w:rPr>
                <w:sz w:val="18"/>
              </w:rPr>
            </w:pPr>
          </w:p>
          <w:p w:rsidR="00F55F0D" w:rsidRPr="009E0567" w:rsidRDefault="00F55F0D" w:rsidP="00855C13">
            <w:pPr>
              <w:ind w:left="164" w:hangingChars="100" w:hanging="164"/>
              <w:rPr>
                <w:sz w:val="18"/>
              </w:rPr>
            </w:pPr>
          </w:p>
        </w:tc>
        <w:tc>
          <w:tcPr>
            <w:tcW w:w="329" w:type="dxa"/>
            <w:vMerge w:val="restart"/>
            <w:textDirection w:val="tbRlV"/>
            <w:vAlign w:val="center"/>
          </w:tcPr>
          <w:p w:rsidR="00F55F0D" w:rsidRPr="009E0567" w:rsidRDefault="00F55F0D" w:rsidP="00855C13">
            <w:pPr>
              <w:ind w:left="164" w:hangingChars="100" w:hanging="164"/>
              <w:rPr>
                <w:sz w:val="18"/>
              </w:rPr>
            </w:pPr>
            <w:r>
              <w:rPr>
                <w:rFonts w:hint="eastAsia"/>
                <w:sz w:val="18"/>
              </w:rPr>
              <w:t>五　翻案</w:t>
            </w:r>
          </w:p>
        </w:tc>
        <w:tc>
          <w:tcPr>
            <w:tcW w:w="330" w:type="dxa"/>
            <w:textDirection w:val="tbRlV"/>
            <w:vAlign w:val="center"/>
          </w:tcPr>
          <w:p w:rsidR="00F55F0D" w:rsidRPr="00854B75" w:rsidRDefault="00E35D08" w:rsidP="00855C13">
            <w:pPr>
              <w:ind w:left="164" w:hangingChars="100" w:hanging="164"/>
              <w:rPr>
                <w:rFonts w:ascii="ＭＳ Ｐ明朝" w:hAnsi="ＭＳ Ｐ明朝"/>
                <w:sz w:val="18"/>
              </w:rPr>
            </w:pPr>
            <w:r>
              <w:rPr>
                <w:rFonts w:ascii="ＭＳ Ｐ明朝" w:hAnsi="ＭＳ Ｐ明朝" w:hint="eastAsia"/>
                <w:sz w:val="18"/>
              </w:rPr>
              <w:t>７</w:t>
            </w:r>
          </w:p>
        </w:tc>
        <w:tc>
          <w:tcPr>
            <w:tcW w:w="2447"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F55F0D" w:rsidRDefault="00F55F0D"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ありときりぎりす</w:t>
            </w:r>
          </w:p>
          <w:p w:rsidR="00F55F0D" w:rsidRPr="009E0567" w:rsidRDefault="00F55F0D"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〔参考〕セミとアリ</w:t>
            </w:r>
          </w:p>
          <w:p w:rsidR="00F55F0D" w:rsidRPr="00B43644" w:rsidRDefault="00F55F0D" w:rsidP="00855C13">
            <w:pPr>
              <w:ind w:left="164" w:hangingChars="100" w:hanging="164"/>
              <w:rPr>
                <w:sz w:val="18"/>
              </w:rPr>
            </w:pPr>
          </w:p>
          <w:p w:rsidR="00F55F0D" w:rsidRPr="009E0567" w:rsidRDefault="00F55F0D" w:rsidP="00855C13">
            <w:pPr>
              <w:ind w:left="164" w:hangingChars="100" w:hanging="164"/>
              <w:rPr>
                <w:rFonts w:ascii="ＭＳ Ｐ明朝" w:hAnsi="ＭＳ Ｐ明朝"/>
                <w:sz w:val="18"/>
              </w:rPr>
            </w:pPr>
            <w:r w:rsidRPr="009E0567">
              <w:rPr>
                <w:rFonts w:ascii="ＭＳ Ｐ明朝" w:hAnsi="ＭＳ Ｐ明朝" w:hint="eastAsia"/>
                <w:sz w:val="18"/>
              </w:rPr>
              <w:t>●</w:t>
            </w:r>
            <w:r w:rsidR="006255C9" w:rsidRPr="006255C9">
              <w:rPr>
                <w:rFonts w:ascii="ＭＳ Ｐ明朝" w:hAnsi="ＭＳ Ｐ明朝" w:hint="eastAsia"/>
                <w:sz w:val="18"/>
              </w:rPr>
              <w:t>翻案小説の魅力について考える</w:t>
            </w:r>
          </w:p>
        </w:tc>
        <w:tc>
          <w:tcPr>
            <w:tcW w:w="3530" w:type="dxa"/>
            <w:shd w:val="clear" w:color="auto" w:fill="auto"/>
            <w:tcMar>
              <w:top w:w="28" w:type="dxa"/>
              <w:left w:w="57" w:type="dxa"/>
              <w:bottom w:w="28" w:type="dxa"/>
              <w:right w:w="57" w:type="dxa"/>
            </w:tcMar>
          </w:tcPr>
          <w:p w:rsidR="00F55F0D" w:rsidRPr="009E0567" w:rsidRDefault="00F55F0D" w:rsidP="00855C13">
            <w:pPr>
              <w:ind w:left="154" w:hangingChars="100" w:hanging="154"/>
            </w:pPr>
            <w:r w:rsidRPr="009E0567">
              <w:rPr>
                <w:rFonts w:hint="eastAsia"/>
              </w:rPr>
              <w:t>◆学習目標を確認し、学習の見通しをもつ。</w:t>
            </w:r>
          </w:p>
          <w:p w:rsidR="00253F28" w:rsidRDefault="00F55F0D" w:rsidP="00253F28">
            <w:pPr>
              <w:ind w:left="154" w:hangingChars="100" w:hanging="154"/>
            </w:pPr>
            <w:r w:rsidRPr="009E0567">
              <w:rPr>
                <w:rFonts w:hint="eastAsia"/>
              </w:rPr>
              <w:t>1</w:t>
            </w:r>
            <w:r>
              <w:t xml:space="preserve"> </w:t>
            </w:r>
            <w:r w:rsidR="00253F28">
              <w:rPr>
                <w:rFonts w:hint="eastAsia"/>
              </w:rPr>
              <w:t>「ありときりぎりす」と「セミとアリ」を読み比べ、物語の形式（語り手、人称や視点、登場人物とその呼称）、ストーリー展開、描写のあり方について、その共通点と相違点を整理する。</w:t>
            </w:r>
          </w:p>
          <w:p w:rsidR="00253F28" w:rsidRDefault="00253F28" w:rsidP="00253F28">
            <w:pPr>
              <w:ind w:left="154" w:hangingChars="100" w:hanging="154"/>
            </w:pPr>
            <w:r>
              <w:rPr>
                <w:rFonts w:hint="eastAsia"/>
              </w:rPr>
              <w:t xml:space="preserve">2 </w:t>
            </w:r>
            <w:r>
              <w:rPr>
                <w:rFonts w:hint="eastAsia"/>
              </w:rPr>
              <w:t>「ありときりぎりす」について、「セミとアリ」を参考にしながら、次の①から③の課題に取り組む。</w:t>
            </w:r>
          </w:p>
          <w:p w:rsidR="00253F28" w:rsidRDefault="00253F28" w:rsidP="00253F28">
            <w:pPr>
              <w:ind w:left="308" w:hangingChars="200" w:hanging="308"/>
            </w:pPr>
            <w:r>
              <w:rPr>
                <w:rFonts w:hint="eastAsia"/>
              </w:rPr>
              <w:t xml:space="preserve">　①この物語では、「おれ」が語り手として設定されている。そのことはどんな効果を生んでいるか。</w:t>
            </w:r>
          </w:p>
          <w:p w:rsidR="00253F28" w:rsidRDefault="00253F28" w:rsidP="00253F28">
            <w:pPr>
              <w:ind w:left="308" w:hangingChars="200" w:hanging="308"/>
            </w:pPr>
            <w:r>
              <w:rPr>
                <w:rFonts w:hint="eastAsia"/>
              </w:rPr>
              <w:t xml:space="preserve">　②この物語では、語り手はきりぎりすのことを「あの男」「その男」「男」と呼んでいる。そのことにどのような意味があるか。</w:t>
            </w:r>
          </w:p>
          <w:p w:rsidR="00F55F0D" w:rsidRPr="009E0567" w:rsidRDefault="00253F28" w:rsidP="00253F28">
            <w:pPr>
              <w:ind w:left="308" w:hangingChars="200" w:hanging="308"/>
            </w:pPr>
            <w:r>
              <w:rPr>
                <w:rFonts w:hint="eastAsia"/>
              </w:rPr>
              <w:t xml:space="preserve">　③この物語の心理や情景の描写のすぐれたところはどこか。また、それはどのような点ですぐれているか。</w:t>
            </w:r>
          </w:p>
          <w:p w:rsidR="00C36CD2" w:rsidRDefault="00C36CD2" w:rsidP="00855C13">
            <w:pPr>
              <w:ind w:left="154" w:hangingChars="100" w:hanging="154"/>
            </w:pPr>
            <w:r>
              <w:rPr>
                <w:rFonts w:hint="eastAsia"/>
              </w:rPr>
              <w:t>3</w:t>
            </w:r>
            <w:r>
              <w:t xml:space="preserve"> </w:t>
            </w:r>
            <w:r w:rsidRPr="00C36CD2">
              <w:rPr>
                <w:rFonts w:hint="eastAsia"/>
              </w:rPr>
              <w:t>「ありときりぎりす」のおもしろさはどこにあるのか、話し合う。</w:t>
            </w:r>
          </w:p>
          <w:p w:rsidR="00F55F0D" w:rsidRDefault="00F55F0D" w:rsidP="00855C13">
            <w:pPr>
              <w:ind w:left="154" w:hangingChars="100" w:hanging="154"/>
            </w:pPr>
            <w:r w:rsidRPr="009E0567">
              <w:rPr>
                <w:rFonts w:hint="eastAsia"/>
              </w:rPr>
              <w:t>◆学習目標をもう一度確認し、学んだことを自分の言葉でまとめる。</w:t>
            </w:r>
          </w:p>
          <w:p w:rsidR="0044244D" w:rsidRPr="009E0567" w:rsidRDefault="0044244D" w:rsidP="00855C13">
            <w:pPr>
              <w:ind w:left="154" w:hangingChars="100" w:hanging="154"/>
            </w:pPr>
          </w:p>
        </w:tc>
        <w:tc>
          <w:tcPr>
            <w:tcW w:w="3527" w:type="dxa"/>
            <w:shd w:val="clear" w:color="auto" w:fill="auto"/>
            <w:tcMar>
              <w:top w:w="28" w:type="dxa"/>
              <w:left w:w="57" w:type="dxa"/>
              <w:bottom w:w="28" w:type="dxa"/>
              <w:right w:w="57" w:type="dxa"/>
            </w:tcMar>
          </w:tcPr>
          <w:p w:rsidR="00F55F0D" w:rsidRPr="009E0567" w:rsidRDefault="00F55F0D"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4D5937" w:rsidRPr="004D5937" w:rsidRDefault="00F55F0D" w:rsidP="004D5937">
            <w:pPr>
              <w:tabs>
                <w:tab w:val="left" w:pos="2464"/>
              </w:tabs>
              <w:ind w:left="154" w:hangingChars="100" w:hanging="154"/>
              <w:rPr>
                <w:rFonts w:ascii="ＭＳ Ｐ明朝" w:hAnsi="ＭＳ Ｐ明朝"/>
                <w:szCs w:val="17"/>
              </w:rPr>
            </w:pPr>
            <w:r w:rsidRPr="009E0567">
              <w:rPr>
                <w:rFonts w:ascii="ＭＳ Ｐ明朝" w:hAnsi="ＭＳ Ｐ明朝" w:hint="eastAsia"/>
                <w:szCs w:val="17"/>
              </w:rPr>
              <w:t>・</w:t>
            </w:r>
            <w:r w:rsidR="004D5937">
              <w:rPr>
                <w:rFonts w:ascii="ＭＳ Ｐ明朝" w:hAnsi="ＭＳ Ｐ明朝"/>
                <w:szCs w:val="17"/>
              </w:rPr>
              <w:tab/>
            </w:r>
            <w:r w:rsidR="004D5937" w:rsidRPr="004D5937">
              <w:rPr>
                <w:rFonts w:ascii="ＭＳ Ｐ明朝" w:hAnsi="ＭＳ Ｐ明朝" w:hint="eastAsia"/>
                <w:szCs w:val="17"/>
              </w:rPr>
              <w:t>文学的な文章やそれに関する文章の種類や特徴などについて理解を深めている。（</w:t>
            </w:r>
            <w:r w:rsidR="004D5937" w:rsidRPr="004D5937">
              <w:rPr>
                <w:rFonts w:ascii="ＭＳ Ｐ明朝" w:hAnsi="ＭＳ Ｐ明朝" w:hint="eastAsia"/>
                <w:szCs w:val="17"/>
              </w:rPr>
              <w:t>(1)</w:t>
            </w:r>
            <w:r w:rsidR="004D5937" w:rsidRPr="004D5937">
              <w:rPr>
                <w:rFonts w:ascii="ＭＳ Ｐ明朝" w:hAnsi="ＭＳ Ｐ明朝" w:hint="eastAsia"/>
                <w:szCs w:val="17"/>
              </w:rPr>
              <w:t>ウ）</w:t>
            </w:r>
          </w:p>
          <w:p w:rsidR="00F55F0D" w:rsidRDefault="009B4F98" w:rsidP="004D5937">
            <w:pPr>
              <w:tabs>
                <w:tab w:val="left" w:pos="2464"/>
              </w:tabs>
              <w:ind w:left="154" w:hangingChars="100" w:hanging="154"/>
              <w:rPr>
                <w:rFonts w:ascii="ＭＳ Ｐ明朝" w:hAnsi="ＭＳ Ｐ明朝"/>
                <w:szCs w:val="17"/>
              </w:rPr>
            </w:pPr>
            <w:r w:rsidRPr="00B22233">
              <w:rPr>
                <w:rFonts w:ascii="ＭＳ Ｐ明朝" w:hAnsi="ＭＳ Ｐ明朝" w:hint="eastAsia"/>
                <w:szCs w:val="17"/>
              </w:rPr>
              <w:t>・人間</w:t>
            </w:r>
            <w:r>
              <w:rPr>
                <w:rFonts w:ascii="ＭＳ Ｐ明朝" w:hAnsi="ＭＳ Ｐ明朝" w:hint="eastAsia"/>
                <w:szCs w:val="17"/>
              </w:rPr>
              <w:t>、</w:t>
            </w:r>
            <w:r w:rsidRPr="00B22233">
              <w:rPr>
                <w:rFonts w:ascii="ＭＳ Ｐ明朝" w:hAnsi="ＭＳ Ｐ明朝" w:hint="eastAsia"/>
                <w:szCs w:val="17"/>
              </w:rPr>
              <w:t>社会</w:t>
            </w:r>
            <w:r>
              <w:rPr>
                <w:rFonts w:ascii="ＭＳ Ｐ明朝" w:hAnsi="ＭＳ Ｐ明朝" w:hint="eastAsia"/>
                <w:szCs w:val="17"/>
              </w:rPr>
              <w:t>、</w:t>
            </w:r>
            <w:r w:rsidRPr="00B22233">
              <w:rPr>
                <w:rFonts w:ascii="ＭＳ Ｐ明朝" w:hAnsi="ＭＳ Ｐ明朝" w:hint="eastAsia"/>
                <w:szCs w:val="17"/>
              </w:rPr>
              <w:t>自然などに対するものの見方</w:t>
            </w:r>
            <w:r>
              <w:rPr>
                <w:rFonts w:ascii="ＭＳ Ｐ明朝" w:hAnsi="ＭＳ Ｐ明朝" w:hint="eastAsia"/>
                <w:szCs w:val="17"/>
              </w:rPr>
              <w:t>、</w:t>
            </w:r>
            <w:r w:rsidRPr="00B22233">
              <w:rPr>
                <w:rFonts w:ascii="ＭＳ Ｐ明朝" w:hAnsi="ＭＳ Ｐ明朝" w:hint="eastAsia"/>
                <w:szCs w:val="17"/>
              </w:rPr>
              <w:t>感じ</w:t>
            </w:r>
            <w:r w:rsidR="004D5937" w:rsidRPr="004D5937">
              <w:rPr>
                <w:rFonts w:ascii="ＭＳ Ｐ明朝" w:hAnsi="ＭＳ Ｐ明朝" w:hint="eastAsia"/>
                <w:szCs w:val="17"/>
              </w:rPr>
              <w:t>方</w:t>
            </w:r>
            <w:r w:rsidR="00E05F32">
              <w:rPr>
                <w:rFonts w:ascii="ＭＳ Ｐ明朝" w:hAnsi="ＭＳ Ｐ明朝" w:hint="eastAsia"/>
                <w:szCs w:val="17"/>
              </w:rPr>
              <w:t>、</w:t>
            </w:r>
            <w:r w:rsidR="004D5937" w:rsidRPr="004D5937">
              <w:rPr>
                <w:rFonts w:ascii="ＭＳ Ｐ明朝" w:hAnsi="ＭＳ Ｐ明朝" w:hint="eastAsia"/>
                <w:szCs w:val="17"/>
              </w:rPr>
              <w:t>考え方を豊かにする読書の意義と効用について理解を深めている。（</w:t>
            </w:r>
            <w:r w:rsidR="004D5937" w:rsidRPr="004D5937">
              <w:rPr>
                <w:rFonts w:ascii="ＭＳ Ｐ明朝" w:hAnsi="ＭＳ Ｐ明朝" w:hint="eastAsia"/>
                <w:szCs w:val="17"/>
              </w:rPr>
              <w:t>(3)</w:t>
            </w:r>
            <w:r w:rsidR="004D5937" w:rsidRPr="004D5937">
              <w:rPr>
                <w:rFonts w:ascii="ＭＳ Ｐ明朝" w:hAnsi="ＭＳ Ｐ明朝" w:hint="eastAsia"/>
                <w:szCs w:val="17"/>
              </w:rPr>
              <w:t>イ）</w:t>
            </w:r>
          </w:p>
          <w:p w:rsidR="004D5937" w:rsidRPr="009E0567" w:rsidRDefault="004D5937" w:rsidP="004D5937">
            <w:pPr>
              <w:ind w:left="154" w:hangingChars="100" w:hanging="154"/>
              <w:rPr>
                <w:rFonts w:ascii="ＭＳ Ｐ明朝" w:hAnsi="ＭＳ Ｐ明朝"/>
                <w:szCs w:val="17"/>
              </w:rPr>
            </w:pPr>
          </w:p>
          <w:p w:rsidR="00F55F0D" w:rsidRPr="009E0567" w:rsidRDefault="00F55F0D"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思・判・表</w:t>
            </w:r>
          </w:p>
          <w:p w:rsidR="004D5937" w:rsidRPr="004D5937" w:rsidRDefault="00F55F0D" w:rsidP="004D5937">
            <w:pPr>
              <w:ind w:left="154" w:hangingChars="100" w:hanging="154"/>
              <w:rPr>
                <w:rFonts w:ascii="ＭＳ Ｐ明朝" w:hAnsi="ＭＳ Ｐ明朝"/>
                <w:szCs w:val="17"/>
              </w:rPr>
            </w:pPr>
            <w:r w:rsidRPr="009E0567">
              <w:rPr>
                <w:rFonts w:ascii="ＭＳ Ｐ明朝" w:hAnsi="ＭＳ Ｐ明朝" w:hint="eastAsia"/>
                <w:szCs w:val="17"/>
              </w:rPr>
              <w:t>➊</w:t>
            </w:r>
            <w:r w:rsidR="004D5937" w:rsidRPr="004D5937">
              <w:rPr>
                <w:rFonts w:ascii="ＭＳ Ｐ明朝" w:hAnsi="ＭＳ Ｐ明朝" w:hint="eastAsia"/>
                <w:szCs w:val="17"/>
              </w:rPr>
              <w:t>文章の種類を踏まえて</w:t>
            </w:r>
            <w:r w:rsidR="00E05F32">
              <w:rPr>
                <w:rFonts w:ascii="ＭＳ Ｐ明朝" w:hAnsi="ＭＳ Ｐ明朝" w:hint="eastAsia"/>
                <w:szCs w:val="17"/>
              </w:rPr>
              <w:t>、</w:t>
            </w:r>
            <w:r w:rsidR="004D5937" w:rsidRPr="004D5937">
              <w:rPr>
                <w:rFonts w:ascii="ＭＳ Ｐ明朝" w:hAnsi="ＭＳ Ｐ明朝" w:hint="eastAsia"/>
                <w:szCs w:val="17"/>
              </w:rPr>
              <w:t>内容や構成</w:t>
            </w:r>
            <w:r w:rsidR="00E05F32">
              <w:rPr>
                <w:rFonts w:ascii="ＭＳ Ｐ明朝" w:hAnsi="ＭＳ Ｐ明朝" w:hint="eastAsia"/>
                <w:szCs w:val="17"/>
              </w:rPr>
              <w:t>、</w:t>
            </w:r>
            <w:r w:rsidR="004D5937" w:rsidRPr="004D5937">
              <w:rPr>
                <w:rFonts w:ascii="ＭＳ Ｐ明朝" w:hAnsi="ＭＳ Ｐ明朝" w:hint="eastAsia"/>
                <w:szCs w:val="17"/>
              </w:rPr>
              <w:t>展開</w:t>
            </w:r>
            <w:r w:rsidR="00E05F32">
              <w:rPr>
                <w:rFonts w:ascii="ＭＳ Ｐ明朝" w:hAnsi="ＭＳ Ｐ明朝" w:hint="eastAsia"/>
                <w:szCs w:val="17"/>
              </w:rPr>
              <w:t>、</w:t>
            </w:r>
            <w:r w:rsidR="004D5937" w:rsidRPr="004D5937">
              <w:rPr>
                <w:rFonts w:ascii="ＭＳ Ｐ明朝" w:hAnsi="ＭＳ Ｐ明朝" w:hint="eastAsia"/>
                <w:szCs w:val="17"/>
              </w:rPr>
              <w:t>描写の仕方などを的確に捉えている。（読ア）</w:t>
            </w:r>
          </w:p>
          <w:p w:rsidR="00F55F0D" w:rsidRDefault="004D5937" w:rsidP="004D5937">
            <w:pPr>
              <w:ind w:left="154" w:hangingChars="100" w:hanging="154"/>
              <w:rPr>
                <w:rFonts w:ascii="ＭＳ Ｐ明朝" w:hAnsi="ＭＳ Ｐ明朝"/>
                <w:szCs w:val="17"/>
              </w:rPr>
            </w:pPr>
            <w:r w:rsidRPr="009E0567">
              <w:rPr>
                <w:rFonts w:ascii="ＭＳ Ｐ明朝" w:hAnsi="ＭＳ Ｐ明朝" w:hint="eastAsia"/>
                <w:szCs w:val="17"/>
              </w:rPr>
              <w:t>➋</w:t>
            </w:r>
            <w:r w:rsidRPr="004D5937">
              <w:rPr>
                <w:rFonts w:ascii="ＭＳ Ｐ明朝" w:hAnsi="ＭＳ Ｐ明朝" w:hint="eastAsia"/>
                <w:szCs w:val="17"/>
              </w:rPr>
              <w:t>他の作品と比較するなどして</w:t>
            </w:r>
            <w:r w:rsidR="00E05F32">
              <w:rPr>
                <w:rFonts w:ascii="ＭＳ Ｐ明朝" w:hAnsi="ＭＳ Ｐ明朝" w:hint="eastAsia"/>
                <w:szCs w:val="17"/>
              </w:rPr>
              <w:t>、</w:t>
            </w:r>
            <w:r w:rsidRPr="004D5937">
              <w:rPr>
                <w:rFonts w:ascii="ＭＳ Ｐ明朝" w:hAnsi="ＭＳ Ｐ明朝" w:hint="eastAsia"/>
                <w:szCs w:val="17"/>
              </w:rPr>
              <w:t>文体の特徴や効果について考察している。（読ウ）</w:t>
            </w:r>
          </w:p>
          <w:p w:rsidR="004D5937" w:rsidRPr="009E0567" w:rsidRDefault="004D5937"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F55F0D" w:rsidRPr="009E0567" w:rsidRDefault="00F55F0D" w:rsidP="00413A1F">
            <w:pPr>
              <w:ind w:left="154" w:hangingChars="100" w:hanging="154"/>
              <w:rPr>
                <w:rFonts w:ascii="ＭＳ Ｐ明朝" w:hAnsi="ＭＳ Ｐ明朝"/>
                <w:szCs w:val="17"/>
              </w:rPr>
            </w:pPr>
            <w:r w:rsidRPr="009E0567">
              <w:rPr>
                <w:rFonts w:ascii="ＭＳ Ｐ明朝" w:hAnsi="ＭＳ Ｐ明朝" w:hint="eastAsia"/>
                <w:szCs w:val="17"/>
              </w:rPr>
              <w:t>・</w:t>
            </w:r>
            <w:r w:rsidR="00FE0194">
              <w:rPr>
                <w:rFonts w:ascii="ＭＳ Ｐ明朝" w:hAnsi="ＭＳ Ｐ明朝" w:hint="eastAsia"/>
                <w:szCs w:val="17"/>
              </w:rPr>
              <w:t>進んで</w:t>
            </w:r>
            <w:r w:rsidR="00FE0194" w:rsidRPr="004D5937">
              <w:rPr>
                <w:rFonts w:ascii="ＭＳ Ｐ明朝" w:hAnsi="ＭＳ Ｐ明朝" w:hint="eastAsia"/>
                <w:szCs w:val="17"/>
              </w:rPr>
              <w:t>文学的な文章やそれに関する文章の種類や特徴などについて理解を深め</w:t>
            </w:r>
            <w:r w:rsidR="00FE0194">
              <w:rPr>
                <w:rFonts w:ascii="ＭＳ Ｐ明朝" w:hAnsi="ＭＳ Ｐ明朝" w:hint="eastAsia"/>
                <w:szCs w:val="17"/>
              </w:rPr>
              <w:t>、</w:t>
            </w:r>
            <w:r w:rsidR="009E3ACB" w:rsidRPr="004D5937">
              <w:rPr>
                <w:rFonts w:ascii="ＭＳ Ｐ明朝" w:hAnsi="ＭＳ Ｐ明朝" w:hint="eastAsia"/>
                <w:szCs w:val="17"/>
              </w:rPr>
              <w:t>他の作品と比較するなどして</w:t>
            </w:r>
            <w:r w:rsidR="009E3ACB">
              <w:rPr>
                <w:rFonts w:ascii="ＭＳ Ｐ明朝" w:hAnsi="ＭＳ Ｐ明朝" w:hint="eastAsia"/>
                <w:szCs w:val="17"/>
              </w:rPr>
              <w:t>、</w:t>
            </w:r>
            <w:r w:rsidR="009E3ACB" w:rsidRPr="004D5937">
              <w:rPr>
                <w:rFonts w:ascii="ＭＳ Ｐ明朝" w:hAnsi="ＭＳ Ｐ明朝" w:hint="eastAsia"/>
                <w:szCs w:val="17"/>
              </w:rPr>
              <w:t>文体の特徴や効果について考察し</w:t>
            </w:r>
            <w:r w:rsidRPr="009E0567">
              <w:rPr>
                <w:rFonts w:ascii="ＭＳ Ｐ明朝" w:hAnsi="ＭＳ Ｐ明朝" w:hint="eastAsia"/>
                <w:szCs w:val="17"/>
              </w:rPr>
              <w:t>ようとしている。</w:t>
            </w:r>
          </w:p>
          <w:p w:rsidR="00F55F0D" w:rsidRPr="00AE040D" w:rsidRDefault="00F55F0D" w:rsidP="00EA7CF8">
            <w:pPr>
              <w:ind w:left="154" w:hangingChars="100" w:hanging="154"/>
              <w:rPr>
                <w:rFonts w:ascii="ＭＳ Ｐ明朝" w:hAnsi="ＭＳ Ｐ明朝"/>
                <w:szCs w:val="17"/>
              </w:rPr>
            </w:pPr>
          </w:p>
        </w:tc>
      </w:tr>
      <w:tr w:rsidR="00F55F0D" w:rsidRPr="00AB2F2C" w:rsidTr="00FB053C">
        <w:trPr>
          <w:cantSplit/>
          <w:trHeight w:val="1134"/>
          <w:jc w:val="center"/>
        </w:trPr>
        <w:tc>
          <w:tcPr>
            <w:tcW w:w="329" w:type="dxa"/>
            <w:vMerge/>
            <w:shd w:val="clear" w:color="auto" w:fill="auto"/>
            <w:tcMar>
              <w:top w:w="28" w:type="dxa"/>
              <w:left w:w="0" w:type="dxa"/>
              <w:bottom w:w="28" w:type="dxa"/>
              <w:right w:w="0" w:type="dxa"/>
            </w:tcMar>
          </w:tcPr>
          <w:p w:rsidR="00F55F0D" w:rsidRPr="009E0567" w:rsidRDefault="00F55F0D" w:rsidP="00855C13">
            <w:pPr>
              <w:ind w:left="164" w:hangingChars="100" w:hanging="164"/>
              <w:jc w:val="center"/>
              <w:rPr>
                <w:sz w:val="18"/>
              </w:rPr>
            </w:pPr>
          </w:p>
        </w:tc>
        <w:tc>
          <w:tcPr>
            <w:tcW w:w="329" w:type="dxa"/>
            <w:vMerge/>
            <w:textDirection w:val="tbRlV"/>
            <w:vAlign w:val="center"/>
          </w:tcPr>
          <w:p w:rsidR="00F55F0D" w:rsidRPr="009E0567" w:rsidRDefault="00F55F0D" w:rsidP="00855C13">
            <w:pPr>
              <w:ind w:left="164" w:hangingChars="100" w:hanging="164"/>
              <w:rPr>
                <w:rFonts w:ascii="ＭＳ Ｐ明朝" w:hAnsi="ＭＳ Ｐ明朝"/>
                <w:sz w:val="18"/>
              </w:rPr>
            </w:pPr>
          </w:p>
        </w:tc>
        <w:tc>
          <w:tcPr>
            <w:tcW w:w="330" w:type="dxa"/>
            <w:tcBorders>
              <w:top w:val="single" w:sz="4" w:space="0" w:color="auto"/>
            </w:tcBorders>
            <w:textDirection w:val="tbRlV"/>
            <w:vAlign w:val="center"/>
          </w:tcPr>
          <w:p w:rsidR="00F55F0D" w:rsidRPr="009E0567" w:rsidRDefault="00605DD5" w:rsidP="00FB053C">
            <w:pPr>
              <w:rPr>
                <w:sz w:val="18"/>
              </w:rPr>
            </w:pPr>
            <w:r>
              <w:rPr>
                <w:rFonts w:hint="eastAsia"/>
                <w:sz w:val="18"/>
              </w:rPr>
              <w:t>７</w:t>
            </w:r>
          </w:p>
        </w:tc>
        <w:tc>
          <w:tcPr>
            <w:tcW w:w="24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660314" w:rsidRDefault="00660314"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学びを広げる</w:t>
            </w:r>
          </w:p>
          <w:p w:rsidR="00F55F0D" w:rsidRPr="00660314" w:rsidRDefault="00F55F0D" w:rsidP="00660314">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sidRPr="00660314">
              <w:rPr>
                <w:rFonts w:ascii="ＭＳ Ｐゴシック" w:eastAsia="ＭＳ Ｐゴシック" w:hAnsi="ＭＳ Ｐゴシック" w:hint="eastAsia"/>
                <w:sz w:val="16"/>
                <w:szCs w:val="16"/>
              </w:rPr>
              <w:t>翻案作品をつくる</w:t>
            </w:r>
          </w:p>
          <w:p w:rsidR="00F55F0D" w:rsidRPr="009E0567" w:rsidRDefault="00F55F0D" w:rsidP="00855C13">
            <w:pPr>
              <w:ind w:left="164" w:hangingChars="100" w:hanging="164"/>
              <w:rPr>
                <w:sz w:val="18"/>
              </w:rPr>
            </w:pPr>
          </w:p>
          <w:p w:rsidR="00F55F0D" w:rsidRPr="009E0567" w:rsidRDefault="00F55F0D" w:rsidP="006255C9">
            <w:pPr>
              <w:ind w:left="164" w:hangingChars="100" w:hanging="164"/>
              <w:rPr>
                <w:sz w:val="18"/>
              </w:rPr>
            </w:pPr>
            <w:r w:rsidRPr="009E0567">
              <w:rPr>
                <w:rFonts w:ascii="ＭＳ Ｐ明朝" w:hAnsi="ＭＳ Ｐ明朝" w:hint="eastAsia"/>
                <w:sz w:val="18"/>
              </w:rPr>
              <w:t>●</w:t>
            </w:r>
            <w:r w:rsidR="006255C9" w:rsidRPr="006255C9">
              <w:rPr>
                <w:rFonts w:ascii="ＭＳ Ｐ明朝" w:hAnsi="ＭＳ Ｐ明朝" w:hint="eastAsia"/>
                <w:sz w:val="18"/>
              </w:rPr>
              <w:t>古典を題材にして翻案小説を書く</w:t>
            </w:r>
          </w:p>
        </w:tc>
        <w:tc>
          <w:tcPr>
            <w:tcW w:w="3530" w:type="dxa"/>
            <w:tcBorders>
              <w:top w:val="dotted" w:sz="4" w:space="0" w:color="808080" w:themeColor="background1" w:themeShade="80"/>
            </w:tcBorders>
            <w:shd w:val="clear" w:color="auto" w:fill="auto"/>
            <w:tcMar>
              <w:top w:w="28" w:type="dxa"/>
              <w:left w:w="57" w:type="dxa"/>
              <w:bottom w:w="28" w:type="dxa"/>
              <w:right w:w="57" w:type="dxa"/>
            </w:tcMar>
          </w:tcPr>
          <w:p w:rsidR="00F55F0D" w:rsidRPr="009E0567" w:rsidRDefault="00F55F0D" w:rsidP="00855C13">
            <w:pPr>
              <w:ind w:left="154" w:hangingChars="100" w:hanging="154"/>
            </w:pPr>
            <w:r w:rsidRPr="009E0567">
              <w:rPr>
                <w:rFonts w:hint="eastAsia"/>
              </w:rPr>
              <w:t>◆学習目標を確認し、学習の見通しをもつ。</w:t>
            </w:r>
          </w:p>
          <w:p w:rsidR="006804FA" w:rsidRDefault="00F55F0D" w:rsidP="006804FA">
            <w:pPr>
              <w:ind w:left="154" w:hangingChars="100" w:hanging="154"/>
            </w:pPr>
            <w:r w:rsidRPr="009E0567">
              <w:rPr>
                <w:rFonts w:hint="eastAsia"/>
              </w:rPr>
              <w:t>1</w:t>
            </w:r>
            <w:r>
              <w:t xml:space="preserve"> </w:t>
            </w:r>
            <w:r w:rsidR="006804FA">
              <w:rPr>
                <w:rFonts w:hint="eastAsia"/>
              </w:rPr>
              <w:t>物語の形式、ストーリー展開、心理や情景の描写、</w:t>
            </w:r>
            <w:r w:rsidR="00394DD5">
              <w:rPr>
                <w:rFonts w:hint="eastAsia"/>
              </w:rPr>
              <w:t>会話、歌の扱い方などを工夫して、「姨捨」の翻案小説を書く</w:t>
            </w:r>
            <w:r w:rsidR="006804FA">
              <w:rPr>
                <w:rFonts w:hint="eastAsia"/>
              </w:rPr>
              <w:t>。</w:t>
            </w:r>
          </w:p>
          <w:p w:rsidR="00F55F0D" w:rsidRPr="009E0567" w:rsidRDefault="006804FA" w:rsidP="006804FA">
            <w:pPr>
              <w:ind w:left="154" w:hangingChars="100" w:hanging="154"/>
            </w:pPr>
            <w:r>
              <w:rPr>
                <w:rFonts w:hint="eastAsia"/>
              </w:rPr>
              <w:t xml:space="preserve">2 </w:t>
            </w:r>
            <w:r w:rsidR="00394DD5">
              <w:rPr>
                <w:rFonts w:hint="eastAsia"/>
              </w:rPr>
              <w:t>完成した作品を発表し、批評し合</w:t>
            </w:r>
            <w:r>
              <w:rPr>
                <w:rFonts w:hint="eastAsia"/>
              </w:rPr>
              <w:t>う。</w:t>
            </w:r>
          </w:p>
          <w:p w:rsidR="00F55F0D" w:rsidRPr="009E0567" w:rsidRDefault="00F55F0D" w:rsidP="00855C13">
            <w:pPr>
              <w:ind w:left="154" w:hangingChars="100" w:hanging="154"/>
            </w:pPr>
            <w:r w:rsidRPr="009E0567">
              <w:rPr>
                <w:rFonts w:hint="eastAsia"/>
              </w:rPr>
              <w:t>◆学習目標をもう一度確認し、学んだことを自分の言葉でまとめる。</w:t>
            </w:r>
          </w:p>
        </w:tc>
        <w:tc>
          <w:tcPr>
            <w:tcW w:w="3527" w:type="dxa"/>
            <w:shd w:val="clear" w:color="auto" w:fill="auto"/>
            <w:tcMar>
              <w:top w:w="28" w:type="dxa"/>
              <w:left w:w="57" w:type="dxa"/>
              <w:bottom w:w="28" w:type="dxa"/>
              <w:right w:w="57" w:type="dxa"/>
            </w:tcMar>
          </w:tcPr>
          <w:p w:rsidR="00F55F0D" w:rsidRPr="009E0567" w:rsidRDefault="00F55F0D"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9B5AD7" w:rsidRPr="009B5AD7" w:rsidRDefault="00F55F0D" w:rsidP="009B5AD7">
            <w:pPr>
              <w:ind w:left="154" w:hangingChars="100" w:hanging="154"/>
              <w:rPr>
                <w:rFonts w:ascii="ＭＳ Ｐ明朝" w:hAnsi="ＭＳ Ｐ明朝"/>
                <w:szCs w:val="17"/>
              </w:rPr>
            </w:pPr>
            <w:r w:rsidRPr="009E0567">
              <w:rPr>
                <w:rFonts w:ascii="ＭＳ Ｐ明朝" w:hAnsi="ＭＳ Ｐ明朝" w:hint="eastAsia"/>
                <w:szCs w:val="17"/>
              </w:rPr>
              <w:t>・</w:t>
            </w:r>
            <w:r w:rsidR="009B5AD7" w:rsidRPr="009B5AD7">
              <w:rPr>
                <w:rFonts w:ascii="ＭＳ Ｐ明朝" w:hAnsi="ＭＳ Ｐ明朝" w:hint="eastAsia"/>
                <w:szCs w:val="17"/>
              </w:rPr>
              <w:t>情景の豊かさや心情の機微を表す語句の量を増し</w:t>
            </w:r>
            <w:r w:rsidR="00E05F32">
              <w:rPr>
                <w:rFonts w:ascii="ＭＳ Ｐ明朝" w:hAnsi="ＭＳ Ｐ明朝" w:hint="eastAsia"/>
                <w:szCs w:val="17"/>
              </w:rPr>
              <w:t>、</w:t>
            </w:r>
            <w:r w:rsidR="009B5AD7" w:rsidRPr="009B5AD7">
              <w:rPr>
                <w:rFonts w:ascii="ＭＳ Ｐ明朝" w:hAnsi="ＭＳ Ｐ明朝" w:hint="eastAsia"/>
                <w:szCs w:val="17"/>
              </w:rPr>
              <w:t>文章の中で使うことを通して</w:t>
            </w:r>
            <w:r w:rsidR="00E05F32">
              <w:rPr>
                <w:rFonts w:ascii="ＭＳ Ｐ明朝" w:hAnsi="ＭＳ Ｐ明朝" w:hint="eastAsia"/>
                <w:szCs w:val="17"/>
              </w:rPr>
              <w:t>、</w:t>
            </w:r>
            <w:r w:rsidR="009B5AD7" w:rsidRPr="009B5AD7">
              <w:rPr>
                <w:rFonts w:ascii="ＭＳ Ｐ明朝" w:hAnsi="ＭＳ Ｐ明朝" w:hint="eastAsia"/>
                <w:szCs w:val="17"/>
              </w:rPr>
              <w:t>語感を磨き語彙を豊かにしている。（</w:t>
            </w:r>
            <w:r w:rsidR="009B5AD7" w:rsidRPr="009B5AD7">
              <w:rPr>
                <w:rFonts w:ascii="ＭＳ Ｐ明朝" w:hAnsi="ＭＳ Ｐ明朝" w:hint="eastAsia"/>
                <w:szCs w:val="17"/>
              </w:rPr>
              <w:t>(1)</w:t>
            </w:r>
            <w:r w:rsidR="009B5AD7" w:rsidRPr="009B5AD7">
              <w:rPr>
                <w:rFonts w:ascii="ＭＳ Ｐ明朝" w:hAnsi="ＭＳ Ｐ明朝" w:hint="eastAsia"/>
                <w:szCs w:val="17"/>
              </w:rPr>
              <w:t>イ）</w:t>
            </w:r>
          </w:p>
          <w:p w:rsidR="00F55F0D" w:rsidRDefault="009B5AD7" w:rsidP="009B5AD7">
            <w:pPr>
              <w:ind w:left="154" w:hangingChars="100" w:hanging="154"/>
              <w:rPr>
                <w:rFonts w:ascii="ＭＳ Ｐ明朝" w:hAnsi="ＭＳ Ｐ明朝"/>
                <w:szCs w:val="17"/>
              </w:rPr>
            </w:pPr>
            <w:r w:rsidRPr="009B5AD7">
              <w:rPr>
                <w:rFonts w:ascii="ＭＳ Ｐ明朝" w:hAnsi="ＭＳ Ｐ明朝" w:hint="eastAsia"/>
                <w:szCs w:val="17"/>
              </w:rPr>
              <w:t>・文学的な文章における文体の特徴や修辞などの表現の技法について</w:t>
            </w:r>
            <w:r w:rsidR="00E05F32">
              <w:rPr>
                <w:rFonts w:ascii="ＭＳ Ｐ明朝" w:hAnsi="ＭＳ Ｐ明朝" w:hint="eastAsia"/>
                <w:szCs w:val="17"/>
              </w:rPr>
              <w:t>、</w:t>
            </w:r>
            <w:r w:rsidRPr="009B5AD7">
              <w:rPr>
                <w:rFonts w:ascii="ＭＳ Ｐ明朝" w:hAnsi="ＭＳ Ｐ明朝" w:hint="eastAsia"/>
                <w:szCs w:val="17"/>
              </w:rPr>
              <w:t>体系的に理解し使っている。（</w:t>
            </w:r>
            <w:r w:rsidRPr="009B5AD7">
              <w:rPr>
                <w:rFonts w:ascii="ＭＳ Ｐ明朝" w:hAnsi="ＭＳ Ｐ明朝" w:hint="eastAsia"/>
                <w:szCs w:val="17"/>
              </w:rPr>
              <w:t>(1)</w:t>
            </w:r>
            <w:r w:rsidRPr="009B5AD7">
              <w:rPr>
                <w:rFonts w:ascii="ＭＳ Ｐ明朝" w:hAnsi="ＭＳ Ｐ明朝" w:hint="eastAsia"/>
                <w:szCs w:val="17"/>
              </w:rPr>
              <w:t>エ）</w:t>
            </w:r>
          </w:p>
          <w:p w:rsidR="00F55F0D" w:rsidRPr="00962928" w:rsidRDefault="00F55F0D" w:rsidP="00855C13">
            <w:pPr>
              <w:ind w:left="154" w:hangingChars="100" w:hanging="154"/>
              <w:rPr>
                <w:rFonts w:ascii="ＭＳ Ｐ明朝" w:hAnsi="ＭＳ Ｐ明朝"/>
                <w:szCs w:val="17"/>
              </w:rPr>
            </w:pPr>
          </w:p>
          <w:p w:rsidR="00F55F0D" w:rsidRPr="009E0567" w:rsidRDefault="00F55F0D"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思・判・表</w:t>
            </w: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➊</w:t>
            </w:r>
            <w:r w:rsidRPr="00962928">
              <w:rPr>
                <w:rFonts w:ascii="ＭＳ Ｐ明朝" w:hAnsi="ＭＳ Ｐ明朝" w:hint="eastAsia"/>
                <w:szCs w:val="17"/>
              </w:rPr>
              <w:t>文体の特徴や修辞の働きなどを考慮して</w:t>
            </w:r>
            <w:r w:rsidR="006E6887">
              <w:rPr>
                <w:rFonts w:ascii="ＭＳ Ｐ明朝" w:hAnsi="ＭＳ Ｐ明朝" w:hint="eastAsia"/>
                <w:szCs w:val="17"/>
              </w:rPr>
              <w:t>、</w:t>
            </w:r>
            <w:r w:rsidRPr="00962928">
              <w:rPr>
                <w:rFonts w:ascii="ＭＳ Ｐ明朝" w:hAnsi="ＭＳ Ｐ明朝" w:hint="eastAsia"/>
                <w:szCs w:val="17"/>
              </w:rPr>
              <w:t>読み手を引き付ける独創的な文章になるよう</w:t>
            </w:r>
            <w:r w:rsidR="00810AF0">
              <w:rPr>
                <w:rFonts w:ascii="ＭＳ Ｐ明朝" w:hAnsi="ＭＳ Ｐ明朝" w:hint="eastAsia"/>
                <w:szCs w:val="17"/>
              </w:rPr>
              <w:t>工夫している</w:t>
            </w:r>
            <w:r w:rsidRPr="00962928">
              <w:rPr>
                <w:rFonts w:ascii="ＭＳ Ｐ明朝" w:hAnsi="ＭＳ Ｐ明朝" w:hint="eastAsia"/>
                <w:szCs w:val="17"/>
              </w:rPr>
              <w:t>。（書ウ）</w:t>
            </w: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w:t>
            </w:r>
            <w:r w:rsidR="00543684">
              <w:rPr>
                <w:rFonts w:ascii="ＭＳ Ｐ明朝" w:hAnsi="ＭＳ Ｐ明朝" w:hint="eastAsia"/>
                <w:szCs w:val="17"/>
              </w:rPr>
              <w:t>進んで</w:t>
            </w:r>
            <w:r w:rsidR="00543684" w:rsidRPr="009B5AD7">
              <w:rPr>
                <w:rFonts w:ascii="ＭＳ Ｐ明朝" w:hAnsi="ＭＳ Ｐ明朝" w:hint="eastAsia"/>
                <w:szCs w:val="17"/>
              </w:rPr>
              <w:t>文学的な文章における文体の特徴や修辞などの表現の技法について体系的に理解し</w:t>
            </w:r>
            <w:r w:rsidR="00543684">
              <w:rPr>
                <w:rFonts w:ascii="ＭＳ Ｐ明朝" w:hAnsi="ＭＳ Ｐ明朝" w:hint="eastAsia"/>
                <w:szCs w:val="17"/>
              </w:rPr>
              <w:t>て</w:t>
            </w:r>
            <w:r w:rsidR="00543684" w:rsidRPr="009B5AD7">
              <w:rPr>
                <w:rFonts w:ascii="ＭＳ Ｐ明朝" w:hAnsi="ＭＳ Ｐ明朝" w:hint="eastAsia"/>
                <w:szCs w:val="17"/>
              </w:rPr>
              <w:t>使</w:t>
            </w:r>
            <w:r w:rsidR="00543684">
              <w:rPr>
                <w:rFonts w:ascii="ＭＳ Ｐ明朝" w:hAnsi="ＭＳ Ｐ明朝" w:hint="eastAsia"/>
                <w:szCs w:val="17"/>
              </w:rPr>
              <w:t>い、</w:t>
            </w:r>
            <w:r w:rsidR="00543684" w:rsidRPr="00962928">
              <w:rPr>
                <w:rFonts w:ascii="ＭＳ Ｐ明朝" w:hAnsi="ＭＳ Ｐ明朝" w:hint="eastAsia"/>
                <w:szCs w:val="17"/>
              </w:rPr>
              <w:t>文体の特徴や修辞の働きなどを考慮して</w:t>
            </w:r>
            <w:r w:rsidR="00543684">
              <w:rPr>
                <w:rFonts w:ascii="ＭＳ Ｐ明朝" w:hAnsi="ＭＳ Ｐ明朝" w:hint="eastAsia"/>
                <w:szCs w:val="17"/>
              </w:rPr>
              <w:t>、</w:t>
            </w:r>
            <w:r w:rsidR="00543684" w:rsidRPr="00962928">
              <w:rPr>
                <w:rFonts w:ascii="ＭＳ Ｐ明朝" w:hAnsi="ＭＳ Ｐ明朝" w:hint="eastAsia"/>
                <w:szCs w:val="17"/>
              </w:rPr>
              <w:t>読み手を引き付ける独創的な文章になるよう</w:t>
            </w:r>
            <w:r w:rsidR="00543684">
              <w:rPr>
                <w:rFonts w:ascii="ＭＳ Ｐ明朝" w:hAnsi="ＭＳ Ｐ明朝" w:hint="eastAsia"/>
                <w:szCs w:val="17"/>
              </w:rPr>
              <w:t>工夫</w:t>
            </w:r>
            <w:r w:rsidRPr="009E0567">
              <w:rPr>
                <w:rFonts w:ascii="ＭＳ Ｐ明朝" w:hAnsi="ＭＳ Ｐ明朝" w:hint="eastAsia"/>
                <w:szCs w:val="17"/>
              </w:rPr>
              <w:t>ようとしている。</w:t>
            </w:r>
          </w:p>
          <w:p w:rsidR="00F55F0D" w:rsidRPr="009E0567" w:rsidRDefault="00F55F0D" w:rsidP="00855C13">
            <w:pPr>
              <w:ind w:left="154" w:hangingChars="100" w:hanging="154"/>
              <w:rPr>
                <w:rFonts w:ascii="ＭＳ Ｐ明朝" w:hAnsi="ＭＳ Ｐ明朝"/>
                <w:szCs w:val="17"/>
              </w:rPr>
            </w:pP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◆言語活動例</w:t>
            </w:r>
          </w:p>
          <w:p w:rsidR="00F55F0D" w:rsidRPr="009E0567" w:rsidRDefault="00F55F0D" w:rsidP="00855C13">
            <w:pPr>
              <w:ind w:left="154" w:hangingChars="100" w:hanging="154"/>
              <w:rPr>
                <w:rFonts w:ascii="ＭＳ Ｐ明朝" w:hAnsi="ＭＳ Ｐ明朝"/>
                <w:szCs w:val="17"/>
              </w:rPr>
            </w:pPr>
            <w:r w:rsidRPr="009E0567">
              <w:rPr>
                <w:rFonts w:ascii="ＭＳ Ｐ明朝" w:hAnsi="ＭＳ Ｐ明朝" w:hint="eastAsia"/>
                <w:szCs w:val="17"/>
              </w:rPr>
              <w:t>・</w:t>
            </w:r>
            <w:r w:rsidRPr="00962928">
              <w:rPr>
                <w:rFonts w:ascii="ＭＳ Ｐ明朝" w:hAnsi="ＭＳ Ｐ明朝" w:hint="eastAsia"/>
                <w:szCs w:val="17"/>
              </w:rPr>
              <w:t>古典を題材として小説を書くなど</w:t>
            </w:r>
            <w:r w:rsidR="006E6887">
              <w:rPr>
                <w:rFonts w:ascii="ＭＳ Ｐ明朝" w:hAnsi="ＭＳ Ｐ明朝" w:hint="eastAsia"/>
                <w:szCs w:val="17"/>
              </w:rPr>
              <w:t>、</w:t>
            </w:r>
            <w:r w:rsidRPr="00962928">
              <w:rPr>
                <w:rFonts w:ascii="ＭＳ Ｐ明朝" w:hAnsi="ＭＳ Ｐ明朝" w:hint="eastAsia"/>
                <w:szCs w:val="17"/>
              </w:rPr>
              <w:t>翻案作品を創作する活動。（書ウ）</w:t>
            </w:r>
          </w:p>
          <w:p w:rsidR="00256925" w:rsidRPr="009E0567" w:rsidRDefault="00256925" w:rsidP="00855C13">
            <w:pPr>
              <w:ind w:left="154" w:hangingChars="100" w:hanging="154"/>
              <w:rPr>
                <w:rFonts w:ascii="ＭＳ Ｐ明朝" w:hAnsi="ＭＳ Ｐ明朝"/>
                <w:szCs w:val="17"/>
              </w:rPr>
            </w:pPr>
          </w:p>
        </w:tc>
      </w:tr>
      <w:tr w:rsidR="00256925" w:rsidRPr="00AB2F2C" w:rsidTr="00855C13">
        <w:trPr>
          <w:cantSplit/>
          <w:trHeight w:val="2325"/>
          <w:jc w:val="center"/>
        </w:trPr>
        <w:tc>
          <w:tcPr>
            <w:tcW w:w="329" w:type="dxa"/>
            <w:vMerge w:val="restart"/>
            <w:shd w:val="clear" w:color="auto" w:fill="auto"/>
            <w:tcMar>
              <w:top w:w="28" w:type="dxa"/>
              <w:left w:w="0" w:type="dxa"/>
              <w:bottom w:w="28" w:type="dxa"/>
              <w:right w:w="0" w:type="dxa"/>
            </w:tcMar>
            <w:textDirection w:val="tbRlV"/>
            <w:vAlign w:val="center"/>
          </w:tcPr>
          <w:p w:rsidR="00256925" w:rsidRPr="009E0567" w:rsidRDefault="00256925" w:rsidP="00855C13">
            <w:pPr>
              <w:ind w:left="164" w:hangingChars="100" w:hanging="164"/>
              <w:rPr>
                <w:sz w:val="18"/>
              </w:rPr>
            </w:pPr>
          </w:p>
        </w:tc>
        <w:tc>
          <w:tcPr>
            <w:tcW w:w="329" w:type="dxa"/>
            <w:vMerge w:val="restart"/>
            <w:textDirection w:val="tbRlV"/>
            <w:vAlign w:val="center"/>
          </w:tcPr>
          <w:p w:rsidR="00256925" w:rsidRPr="009E0567" w:rsidRDefault="00256925" w:rsidP="00855C13">
            <w:pPr>
              <w:ind w:left="164" w:hangingChars="100" w:hanging="164"/>
              <w:rPr>
                <w:sz w:val="18"/>
              </w:rPr>
            </w:pPr>
            <w:r>
              <w:rPr>
                <w:rFonts w:hint="eastAsia"/>
                <w:sz w:val="18"/>
              </w:rPr>
              <w:t>六</w:t>
            </w:r>
            <w:r w:rsidRPr="009E0567">
              <w:rPr>
                <w:rFonts w:hint="eastAsia"/>
                <w:sz w:val="18"/>
              </w:rPr>
              <w:t xml:space="preserve">　</w:t>
            </w:r>
            <w:r>
              <w:rPr>
                <w:rFonts w:hint="eastAsia"/>
                <w:sz w:val="18"/>
              </w:rPr>
              <w:t>戯曲の言葉</w:t>
            </w:r>
          </w:p>
          <w:p w:rsidR="00256925" w:rsidRDefault="00256925" w:rsidP="00855C13">
            <w:pPr>
              <w:widowControl/>
              <w:ind w:left="113" w:right="113"/>
              <w:jc w:val="left"/>
              <w:rPr>
                <w:rFonts w:ascii="ＭＳ Ｐ明朝" w:hAnsi="ＭＳ Ｐ明朝"/>
                <w:sz w:val="18"/>
              </w:rPr>
            </w:pPr>
          </w:p>
          <w:p w:rsidR="00256925" w:rsidRPr="009E0567" w:rsidRDefault="00256925" w:rsidP="00855C13">
            <w:pPr>
              <w:ind w:left="164" w:hangingChars="100" w:hanging="164"/>
              <w:rPr>
                <w:sz w:val="18"/>
              </w:rPr>
            </w:pPr>
          </w:p>
        </w:tc>
        <w:tc>
          <w:tcPr>
            <w:tcW w:w="330" w:type="dxa"/>
            <w:vMerge w:val="restart"/>
            <w:textDirection w:val="tbRlV"/>
            <w:vAlign w:val="center"/>
          </w:tcPr>
          <w:p w:rsidR="00256925" w:rsidRPr="009E0567" w:rsidRDefault="00256925" w:rsidP="00855C13">
            <w:pPr>
              <w:ind w:left="164" w:hangingChars="100" w:hanging="164"/>
              <w:rPr>
                <w:sz w:val="18"/>
              </w:rPr>
            </w:pPr>
            <w:r>
              <w:rPr>
                <w:rFonts w:hint="eastAsia"/>
                <w:sz w:val="18"/>
              </w:rPr>
              <w:t>７</w:t>
            </w:r>
          </w:p>
        </w:tc>
        <w:tc>
          <w:tcPr>
            <w:tcW w:w="2447" w:type="dxa"/>
            <w:tcBorders>
              <w:bottom w:val="dotted" w:sz="4" w:space="0" w:color="808080" w:themeColor="background1" w:themeShade="80"/>
            </w:tcBorders>
            <w:shd w:val="clear" w:color="auto" w:fill="auto"/>
            <w:tcMar>
              <w:top w:w="28" w:type="dxa"/>
              <w:left w:w="57" w:type="dxa"/>
              <w:bottom w:w="28" w:type="dxa"/>
              <w:right w:w="57" w:type="dxa"/>
            </w:tcMar>
          </w:tcPr>
          <w:p w:rsidR="00256925" w:rsidRDefault="00256925"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戯曲の中の対話</w:t>
            </w:r>
          </w:p>
          <w:p w:rsidR="00256925" w:rsidRPr="009E0567" w:rsidRDefault="00256925"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〔参考〕平田オリザ『東京ノート』より</w:t>
            </w:r>
          </w:p>
          <w:p w:rsidR="00256925" w:rsidRPr="009E0567" w:rsidRDefault="00256925" w:rsidP="00855C13">
            <w:pPr>
              <w:ind w:left="164" w:hangingChars="100" w:hanging="164"/>
              <w:rPr>
                <w:sz w:val="18"/>
              </w:rPr>
            </w:pPr>
          </w:p>
          <w:p w:rsidR="00256925" w:rsidRPr="009E0567" w:rsidRDefault="00256925" w:rsidP="00C46124">
            <w:pPr>
              <w:ind w:left="164" w:hangingChars="100" w:hanging="164"/>
              <w:rPr>
                <w:rFonts w:ascii="ＭＳ Ｐ明朝" w:hAnsi="ＭＳ Ｐ明朝"/>
                <w:sz w:val="18"/>
              </w:rPr>
            </w:pPr>
            <w:r w:rsidRPr="009E0567">
              <w:rPr>
                <w:rFonts w:ascii="ＭＳ Ｐ明朝" w:hAnsi="ＭＳ Ｐ明朝" w:hint="eastAsia"/>
                <w:sz w:val="18"/>
              </w:rPr>
              <w:t>●</w:t>
            </w:r>
            <w:r w:rsidR="00C46124" w:rsidRPr="00C46124">
              <w:rPr>
                <w:rFonts w:ascii="ＭＳ Ｐ明朝" w:hAnsi="ＭＳ Ｐ明朝" w:hint="eastAsia"/>
                <w:sz w:val="18"/>
              </w:rPr>
              <w:t>芝居のせりふと日常会話、戯曲の対話と小説の会話の違いを理解する</w:t>
            </w:r>
          </w:p>
        </w:tc>
        <w:tc>
          <w:tcPr>
            <w:tcW w:w="3530" w:type="dxa"/>
            <w:tcBorders>
              <w:top w:val="dotted" w:sz="4" w:space="0" w:color="auto"/>
              <w:bottom w:val="dotted" w:sz="4" w:space="0" w:color="808080" w:themeColor="background1" w:themeShade="80"/>
            </w:tcBorders>
            <w:shd w:val="clear" w:color="auto" w:fill="auto"/>
            <w:tcMar>
              <w:top w:w="28" w:type="dxa"/>
              <w:left w:w="57" w:type="dxa"/>
              <w:bottom w:w="28" w:type="dxa"/>
              <w:right w:w="57" w:type="dxa"/>
            </w:tcMar>
          </w:tcPr>
          <w:p w:rsidR="00256925" w:rsidRPr="009E0567" w:rsidRDefault="00256925" w:rsidP="00855C13">
            <w:pPr>
              <w:ind w:left="154" w:hangingChars="100" w:hanging="154"/>
            </w:pPr>
            <w:r w:rsidRPr="009E0567">
              <w:rPr>
                <w:rFonts w:hint="eastAsia"/>
              </w:rPr>
              <w:t>◆学習目標を確認し、学習の見通しをもつ。</w:t>
            </w:r>
          </w:p>
          <w:p w:rsidR="00B674BC" w:rsidRDefault="00256925" w:rsidP="00B674BC">
            <w:pPr>
              <w:ind w:left="154" w:hangingChars="100" w:hanging="154"/>
            </w:pPr>
            <w:r w:rsidRPr="009E0567">
              <w:rPr>
                <w:rFonts w:hint="eastAsia"/>
              </w:rPr>
              <w:t>1</w:t>
            </w:r>
            <w:r>
              <w:t xml:space="preserve"> </w:t>
            </w:r>
            <w:r w:rsidR="00B674BC">
              <w:rPr>
                <w:rFonts w:hint="eastAsia"/>
              </w:rPr>
              <w:t>本文を読んで、次の二点について要点を整理する。</w:t>
            </w:r>
          </w:p>
          <w:p w:rsidR="00B674BC" w:rsidRDefault="00B674BC" w:rsidP="00B674BC">
            <w:pPr>
              <w:ind w:left="154" w:hangingChars="100" w:hanging="154"/>
            </w:pPr>
            <w:r>
              <w:rPr>
                <w:rFonts w:hint="eastAsia"/>
              </w:rPr>
              <w:t xml:space="preserve">　①芝居のせりふと日常会話との違い</w:t>
            </w:r>
          </w:p>
          <w:p w:rsidR="00B674BC" w:rsidRDefault="00B674BC" w:rsidP="00B674BC">
            <w:pPr>
              <w:ind w:left="154" w:hangingChars="100" w:hanging="154"/>
            </w:pPr>
            <w:r>
              <w:rPr>
                <w:rFonts w:hint="eastAsia"/>
              </w:rPr>
              <w:t xml:space="preserve">　②戯曲の対話と小説の会話の違い</w:t>
            </w:r>
          </w:p>
          <w:p w:rsidR="00B674BC" w:rsidRDefault="00B674BC" w:rsidP="00B674BC">
            <w:pPr>
              <w:ind w:left="154" w:hangingChars="100" w:hanging="154"/>
            </w:pPr>
            <w:r>
              <w:rPr>
                <w:rFonts w:hint="eastAsia"/>
              </w:rPr>
              <w:t xml:space="preserve">2 </w:t>
            </w:r>
            <w:r>
              <w:rPr>
                <w:rFonts w:hint="eastAsia"/>
              </w:rPr>
              <w:t>「東京ノート」（</w:t>
            </w:r>
            <w:r>
              <w:rPr>
                <w:rFonts w:hint="eastAsia"/>
              </w:rPr>
              <w:t>117</w:t>
            </w:r>
            <w:r>
              <w:rPr>
                <w:rFonts w:hint="eastAsia"/>
              </w:rPr>
              <w:t>ページ）の会話を読んで、話し言葉で書かれたせりふの特徴を指摘する。</w:t>
            </w:r>
          </w:p>
          <w:p w:rsidR="00256925" w:rsidRPr="009E0567" w:rsidRDefault="00B674BC" w:rsidP="00B674BC">
            <w:pPr>
              <w:ind w:left="154" w:hangingChars="100" w:hanging="154"/>
            </w:pPr>
            <w:r>
              <w:rPr>
                <w:rFonts w:hint="eastAsia"/>
              </w:rPr>
              <w:t xml:space="preserve">3 </w:t>
            </w:r>
            <w:r>
              <w:rPr>
                <w:rFonts w:hint="eastAsia"/>
              </w:rPr>
              <w:t>「東京ノート」の会話を配役を決めて読む。</w:t>
            </w:r>
          </w:p>
          <w:p w:rsidR="00256925" w:rsidRDefault="00256925" w:rsidP="00855C13">
            <w:pPr>
              <w:ind w:left="154" w:hangingChars="100" w:hanging="154"/>
            </w:pPr>
            <w:r w:rsidRPr="009E0567">
              <w:rPr>
                <w:rFonts w:hint="eastAsia"/>
              </w:rPr>
              <w:t>◆学習目標をもう一度確認し、学んだことを自分の言葉でまとめる。</w:t>
            </w:r>
          </w:p>
          <w:p w:rsidR="00933FE3" w:rsidRPr="009E0567" w:rsidRDefault="00933FE3" w:rsidP="00855C13">
            <w:pPr>
              <w:ind w:left="154" w:hangingChars="100" w:hanging="154"/>
            </w:pPr>
          </w:p>
        </w:tc>
        <w:tc>
          <w:tcPr>
            <w:tcW w:w="3527" w:type="dxa"/>
            <w:vMerge w:val="restart"/>
            <w:tcBorders>
              <w:top w:val="dotted" w:sz="4" w:space="0" w:color="auto"/>
            </w:tcBorders>
            <w:shd w:val="clear" w:color="auto" w:fill="auto"/>
            <w:tcMar>
              <w:top w:w="28" w:type="dxa"/>
              <w:left w:w="57" w:type="dxa"/>
              <w:bottom w:w="28" w:type="dxa"/>
              <w:right w:w="57" w:type="dxa"/>
            </w:tcMar>
          </w:tcPr>
          <w:p w:rsidR="00256925" w:rsidRPr="009E0567" w:rsidRDefault="00256925"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256925" w:rsidRPr="00B22233" w:rsidRDefault="00256925" w:rsidP="00B22233">
            <w:pPr>
              <w:ind w:left="154" w:hangingChars="100" w:hanging="154"/>
              <w:rPr>
                <w:rFonts w:ascii="ＭＳ Ｐ明朝" w:hAnsi="ＭＳ Ｐ明朝"/>
                <w:szCs w:val="17"/>
              </w:rPr>
            </w:pPr>
            <w:r w:rsidRPr="00B22233">
              <w:rPr>
                <w:rFonts w:ascii="ＭＳ Ｐ明朝" w:hAnsi="ＭＳ Ｐ明朝" w:hint="eastAsia"/>
                <w:szCs w:val="17"/>
              </w:rPr>
              <w:t>・文学的な文章やそれに関する文章の種類や特徴などについて理解を深めている。（</w:t>
            </w:r>
            <w:r w:rsidRPr="00B22233">
              <w:rPr>
                <w:rFonts w:ascii="ＭＳ Ｐ明朝" w:hAnsi="ＭＳ Ｐ明朝" w:hint="eastAsia"/>
                <w:szCs w:val="17"/>
              </w:rPr>
              <w:t>(1)</w:t>
            </w:r>
            <w:r w:rsidRPr="00B22233">
              <w:rPr>
                <w:rFonts w:ascii="ＭＳ Ｐ明朝" w:hAnsi="ＭＳ Ｐ明朝" w:hint="eastAsia"/>
                <w:szCs w:val="17"/>
              </w:rPr>
              <w:t>ウ）</w:t>
            </w:r>
          </w:p>
          <w:p w:rsidR="00256925" w:rsidRDefault="00256925" w:rsidP="00B22233">
            <w:pPr>
              <w:ind w:left="154" w:hangingChars="100" w:hanging="154"/>
              <w:rPr>
                <w:rFonts w:ascii="ＭＳ Ｐ明朝" w:hAnsi="ＭＳ Ｐ明朝"/>
                <w:szCs w:val="17"/>
              </w:rPr>
            </w:pPr>
            <w:r w:rsidRPr="00B22233">
              <w:rPr>
                <w:rFonts w:ascii="ＭＳ Ｐ明朝" w:hAnsi="ＭＳ Ｐ明朝" w:hint="eastAsia"/>
                <w:szCs w:val="17"/>
              </w:rPr>
              <w:t>・人間</w:t>
            </w:r>
            <w:r w:rsidR="00E05F32">
              <w:rPr>
                <w:rFonts w:ascii="ＭＳ Ｐ明朝" w:hAnsi="ＭＳ Ｐ明朝" w:hint="eastAsia"/>
                <w:szCs w:val="17"/>
              </w:rPr>
              <w:t>、</w:t>
            </w:r>
            <w:r w:rsidRPr="00B22233">
              <w:rPr>
                <w:rFonts w:ascii="ＭＳ Ｐ明朝" w:hAnsi="ＭＳ Ｐ明朝" w:hint="eastAsia"/>
                <w:szCs w:val="17"/>
              </w:rPr>
              <w:t>社会</w:t>
            </w:r>
            <w:r w:rsidR="00E05F32">
              <w:rPr>
                <w:rFonts w:ascii="ＭＳ Ｐ明朝" w:hAnsi="ＭＳ Ｐ明朝" w:hint="eastAsia"/>
                <w:szCs w:val="17"/>
              </w:rPr>
              <w:t>、</w:t>
            </w:r>
            <w:r w:rsidRPr="00B22233">
              <w:rPr>
                <w:rFonts w:ascii="ＭＳ Ｐ明朝" w:hAnsi="ＭＳ Ｐ明朝" w:hint="eastAsia"/>
                <w:szCs w:val="17"/>
              </w:rPr>
              <w:t>自然などに対するものの見方</w:t>
            </w:r>
            <w:r w:rsidR="00E05F32">
              <w:rPr>
                <w:rFonts w:ascii="ＭＳ Ｐ明朝" w:hAnsi="ＭＳ Ｐ明朝" w:hint="eastAsia"/>
                <w:szCs w:val="17"/>
              </w:rPr>
              <w:t>、</w:t>
            </w:r>
            <w:r w:rsidRPr="00B22233">
              <w:rPr>
                <w:rFonts w:ascii="ＭＳ Ｐ明朝" w:hAnsi="ＭＳ Ｐ明朝" w:hint="eastAsia"/>
                <w:szCs w:val="17"/>
              </w:rPr>
              <w:t>感じ方</w:t>
            </w:r>
            <w:r w:rsidR="00E05F32">
              <w:rPr>
                <w:rFonts w:ascii="ＭＳ Ｐ明朝" w:hAnsi="ＭＳ Ｐ明朝" w:hint="eastAsia"/>
                <w:szCs w:val="17"/>
              </w:rPr>
              <w:t>、</w:t>
            </w:r>
            <w:r w:rsidRPr="00B22233">
              <w:rPr>
                <w:rFonts w:ascii="ＭＳ Ｐ明朝" w:hAnsi="ＭＳ Ｐ明朝" w:hint="eastAsia"/>
                <w:szCs w:val="17"/>
              </w:rPr>
              <w:t>考え方を豊かにする読書の意義と効用について理解を深めている。（</w:t>
            </w:r>
            <w:r w:rsidRPr="00B22233">
              <w:rPr>
                <w:rFonts w:ascii="ＭＳ Ｐ明朝" w:hAnsi="ＭＳ Ｐ明朝" w:hint="eastAsia"/>
                <w:szCs w:val="17"/>
              </w:rPr>
              <w:t>(3)</w:t>
            </w:r>
            <w:r w:rsidRPr="00B22233">
              <w:rPr>
                <w:rFonts w:ascii="ＭＳ Ｐ明朝" w:hAnsi="ＭＳ Ｐ明朝" w:hint="eastAsia"/>
                <w:szCs w:val="17"/>
              </w:rPr>
              <w:t>イ）</w:t>
            </w:r>
          </w:p>
          <w:p w:rsidR="00256925" w:rsidRPr="009E0567" w:rsidRDefault="00256925" w:rsidP="00855C13">
            <w:pPr>
              <w:ind w:left="154" w:hangingChars="100" w:hanging="154"/>
              <w:rPr>
                <w:rFonts w:ascii="ＭＳ Ｐ明朝" w:hAnsi="ＭＳ Ｐ明朝"/>
                <w:szCs w:val="17"/>
              </w:rPr>
            </w:pPr>
          </w:p>
          <w:p w:rsidR="00256925" w:rsidRPr="009E0567" w:rsidRDefault="00256925"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256925" w:rsidRPr="00523FF6" w:rsidRDefault="00256925" w:rsidP="00523FF6">
            <w:pPr>
              <w:ind w:left="154" w:hangingChars="100" w:hanging="154"/>
              <w:rPr>
                <w:rFonts w:ascii="ＭＳ Ｐ明朝" w:hAnsi="ＭＳ Ｐ明朝"/>
                <w:szCs w:val="17"/>
              </w:rPr>
            </w:pPr>
            <w:r w:rsidRPr="009E0567">
              <w:rPr>
                <w:rFonts w:ascii="ＭＳ Ｐ明朝" w:hAnsi="ＭＳ Ｐ明朝" w:hint="eastAsia"/>
                <w:szCs w:val="17"/>
              </w:rPr>
              <w:t>➊</w:t>
            </w:r>
            <w:r w:rsidRPr="00523FF6">
              <w:rPr>
                <w:rFonts w:ascii="ＭＳ Ｐ明朝" w:hAnsi="ＭＳ Ｐ明朝" w:hint="eastAsia"/>
                <w:szCs w:val="17"/>
              </w:rPr>
              <w:t>語り手の視点や場面の設定の仕方</w:t>
            </w:r>
            <w:r w:rsidR="00E05F32">
              <w:rPr>
                <w:rFonts w:ascii="ＭＳ Ｐ明朝" w:hAnsi="ＭＳ Ｐ明朝" w:hint="eastAsia"/>
                <w:szCs w:val="17"/>
              </w:rPr>
              <w:t>、</w:t>
            </w:r>
            <w:r w:rsidRPr="00523FF6">
              <w:rPr>
                <w:rFonts w:ascii="ＭＳ Ｐ明朝" w:hAnsi="ＭＳ Ｐ明朝" w:hint="eastAsia"/>
                <w:szCs w:val="17"/>
              </w:rPr>
              <w:t>表現の特色について評価することを通して</w:t>
            </w:r>
            <w:r w:rsidR="00E05F32">
              <w:rPr>
                <w:rFonts w:ascii="ＭＳ Ｐ明朝" w:hAnsi="ＭＳ Ｐ明朝" w:hint="eastAsia"/>
                <w:szCs w:val="17"/>
              </w:rPr>
              <w:t>、</w:t>
            </w:r>
            <w:r w:rsidRPr="00523FF6">
              <w:rPr>
                <w:rFonts w:ascii="ＭＳ Ｐ明朝" w:hAnsi="ＭＳ Ｐ明朝" w:hint="eastAsia"/>
                <w:szCs w:val="17"/>
              </w:rPr>
              <w:t>内容を解釈している。（読イ）</w:t>
            </w:r>
          </w:p>
          <w:p w:rsidR="00256925" w:rsidRDefault="00256925" w:rsidP="00523FF6">
            <w:pPr>
              <w:ind w:left="154" w:hangingChars="100" w:hanging="154"/>
              <w:rPr>
                <w:rFonts w:ascii="ＭＳ Ｐ明朝" w:hAnsi="ＭＳ Ｐ明朝"/>
                <w:szCs w:val="17"/>
              </w:rPr>
            </w:pPr>
            <w:r w:rsidRPr="00F0394D">
              <w:rPr>
                <w:rFonts w:ascii="ＭＳ Ｐ明朝" w:hAnsi="ＭＳ Ｐ明朝" w:hint="eastAsia"/>
                <w:szCs w:val="17"/>
              </w:rPr>
              <w:t>➋</w:t>
            </w:r>
            <w:r w:rsidRPr="00523FF6">
              <w:rPr>
                <w:rFonts w:ascii="ＭＳ Ｐ明朝" w:hAnsi="ＭＳ Ｐ明朝" w:hint="eastAsia"/>
                <w:szCs w:val="17"/>
              </w:rPr>
              <w:t>作品の内容や解釈を踏まえ</w:t>
            </w:r>
            <w:r w:rsidR="00E05F32">
              <w:rPr>
                <w:rFonts w:ascii="ＭＳ Ｐ明朝" w:hAnsi="ＭＳ Ｐ明朝" w:hint="eastAsia"/>
                <w:szCs w:val="17"/>
              </w:rPr>
              <w:t>、</w:t>
            </w:r>
            <w:r w:rsidRPr="00523FF6">
              <w:rPr>
                <w:rFonts w:ascii="ＭＳ Ｐ明朝" w:hAnsi="ＭＳ Ｐ明朝" w:hint="eastAsia"/>
                <w:szCs w:val="17"/>
              </w:rPr>
              <w:t>人間</w:t>
            </w:r>
            <w:r w:rsidR="00E05F32">
              <w:rPr>
                <w:rFonts w:ascii="ＭＳ Ｐ明朝" w:hAnsi="ＭＳ Ｐ明朝" w:hint="eastAsia"/>
                <w:szCs w:val="17"/>
              </w:rPr>
              <w:t>、</w:t>
            </w:r>
            <w:r w:rsidRPr="00523FF6">
              <w:rPr>
                <w:rFonts w:ascii="ＭＳ Ｐ明朝" w:hAnsi="ＭＳ Ｐ明朝" w:hint="eastAsia"/>
                <w:szCs w:val="17"/>
              </w:rPr>
              <w:t>社会</w:t>
            </w:r>
            <w:r w:rsidR="00E05F32">
              <w:rPr>
                <w:rFonts w:ascii="ＭＳ Ｐ明朝" w:hAnsi="ＭＳ Ｐ明朝" w:hint="eastAsia"/>
                <w:szCs w:val="17"/>
              </w:rPr>
              <w:t>、</w:t>
            </w:r>
            <w:r w:rsidRPr="00523FF6">
              <w:rPr>
                <w:rFonts w:ascii="ＭＳ Ｐ明朝" w:hAnsi="ＭＳ Ｐ明朝" w:hint="eastAsia"/>
                <w:szCs w:val="17"/>
              </w:rPr>
              <w:t>自然などに対するものの見方</w:t>
            </w:r>
            <w:r w:rsidR="00E05F32">
              <w:rPr>
                <w:rFonts w:ascii="ＭＳ Ｐ明朝" w:hAnsi="ＭＳ Ｐ明朝" w:hint="eastAsia"/>
                <w:szCs w:val="17"/>
              </w:rPr>
              <w:t>、</w:t>
            </w:r>
            <w:r w:rsidRPr="00523FF6">
              <w:rPr>
                <w:rFonts w:ascii="ＭＳ Ｐ明朝" w:hAnsi="ＭＳ Ｐ明朝" w:hint="eastAsia"/>
                <w:szCs w:val="17"/>
              </w:rPr>
              <w:t>感じ方</w:t>
            </w:r>
            <w:r w:rsidR="00E05F32">
              <w:rPr>
                <w:rFonts w:ascii="ＭＳ Ｐ明朝" w:hAnsi="ＭＳ Ｐ明朝" w:hint="eastAsia"/>
                <w:szCs w:val="17"/>
              </w:rPr>
              <w:t>、</w:t>
            </w:r>
            <w:r w:rsidRPr="00523FF6">
              <w:rPr>
                <w:rFonts w:ascii="ＭＳ Ｐ明朝" w:hAnsi="ＭＳ Ｐ明朝" w:hint="eastAsia"/>
                <w:szCs w:val="17"/>
              </w:rPr>
              <w:t>考え方を深めている。（読カ）</w:t>
            </w:r>
          </w:p>
          <w:p w:rsidR="00256925" w:rsidRPr="009E0567" w:rsidRDefault="00256925"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256925" w:rsidRPr="009E0567" w:rsidRDefault="00256925" w:rsidP="00543684">
            <w:pPr>
              <w:ind w:left="154" w:hangingChars="100" w:hanging="154"/>
              <w:rPr>
                <w:rFonts w:ascii="ＭＳ Ｐ明朝" w:hAnsi="ＭＳ Ｐ明朝"/>
                <w:szCs w:val="17"/>
              </w:rPr>
            </w:pPr>
            <w:r w:rsidRPr="009E0567">
              <w:rPr>
                <w:rFonts w:ascii="ＭＳ Ｐ明朝" w:hAnsi="ＭＳ Ｐ明朝" w:hint="eastAsia"/>
                <w:szCs w:val="17"/>
              </w:rPr>
              <w:t>・</w:t>
            </w:r>
            <w:r w:rsidR="00543684">
              <w:rPr>
                <w:rFonts w:ascii="ＭＳ Ｐ明朝" w:hAnsi="ＭＳ Ｐ明朝" w:hint="eastAsia"/>
                <w:szCs w:val="17"/>
              </w:rPr>
              <w:t>進んで</w:t>
            </w:r>
            <w:r w:rsidR="00543684" w:rsidRPr="00B22233">
              <w:rPr>
                <w:rFonts w:ascii="ＭＳ Ｐ明朝" w:hAnsi="ＭＳ Ｐ明朝" w:hint="eastAsia"/>
                <w:szCs w:val="17"/>
              </w:rPr>
              <w:t>文学的な文章やそれに関する文章の種類や特徴などについて理解を深め</w:t>
            </w:r>
            <w:r w:rsidR="00543684">
              <w:rPr>
                <w:rFonts w:ascii="ＭＳ Ｐ明朝" w:hAnsi="ＭＳ Ｐ明朝" w:hint="eastAsia"/>
                <w:szCs w:val="17"/>
              </w:rPr>
              <w:t>、</w:t>
            </w:r>
            <w:r w:rsidR="00543684" w:rsidRPr="00523FF6">
              <w:rPr>
                <w:rFonts w:ascii="ＭＳ Ｐ明朝" w:hAnsi="ＭＳ Ｐ明朝" w:hint="eastAsia"/>
                <w:szCs w:val="17"/>
              </w:rPr>
              <w:t>作品の内容や解釈を踏まえ人間</w:t>
            </w:r>
            <w:r w:rsidR="00543684">
              <w:rPr>
                <w:rFonts w:ascii="ＭＳ Ｐ明朝" w:hAnsi="ＭＳ Ｐ明朝" w:hint="eastAsia"/>
                <w:szCs w:val="17"/>
              </w:rPr>
              <w:t>、</w:t>
            </w:r>
            <w:r w:rsidR="00543684" w:rsidRPr="00523FF6">
              <w:rPr>
                <w:rFonts w:ascii="ＭＳ Ｐ明朝" w:hAnsi="ＭＳ Ｐ明朝" w:hint="eastAsia"/>
                <w:szCs w:val="17"/>
              </w:rPr>
              <w:t>社会</w:t>
            </w:r>
            <w:r w:rsidR="00543684">
              <w:rPr>
                <w:rFonts w:ascii="ＭＳ Ｐ明朝" w:hAnsi="ＭＳ Ｐ明朝" w:hint="eastAsia"/>
                <w:szCs w:val="17"/>
              </w:rPr>
              <w:t>、</w:t>
            </w:r>
            <w:r w:rsidR="00543684" w:rsidRPr="00523FF6">
              <w:rPr>
                <w:rFonts w:ascii="ＭＳ Ｐ明朝" w:hAnsi="ＭＳ Ｐ明朝" w:hint="eastAsia"/>
                <w:szCs w:val="17"/>
              </w:rPr>
              <w:t>自然などに対するものの見方</w:t>
            </w:r>
            <w:r w:rsidR="00543684">
              <w:rPr>
                <w:rFonts w:ascii="ＭＳ Ｐ明朝" w:hAnsi="ＭＳ Ｐ明朝" w:hint="eastAsia"/>
                <w:szCs w:val="17"/>
              </w:rPr>
              <w:t>、</w:t>
            </w:r>
            <w:r w:rsidR="00543684" w:rsidRPr="00523FF6">
              <w:rPr>
                <w:rFonts w:ascii="ＭＳ Ｐ明朝" w:hAnsi="ＭＳ Ｐ明朝" w:hint="eastAsia"/>
                <w:szCs w:val="17"/>
              </w:rPr>
              <w:t>感じ方</w:t>
            </w:r>
            <w:r w:rsidR="00543684">
              <w:rPr>
                <w:rFonts w:ascii="ＭＳ Ｐ明朝" w:hAnsi="ＭＳ Ｐ明朝" w:hint="eastAsia"/>
                <w:szCs w:val="17"/>
              </w:rPr>
              <w:t>、</w:t>
            </w:r>
            <w:r w:rsidR="00543684" w:rsidRPr="00523FF6">
              <w:rPr>
                <w:rFonts w:ascii="ＭＳ Ｐ明朝" w:hAnsi="ＭＳ Ｐ明朝" w:hint="eastAsia"/>
                <w:szCs w:val="17"/>
              </w:rPr>
              <w:t>考え方を深め</w:t>
            </w:r>
            <w:r w:rsidRPr="009E0567">
              <w:rPr>
                <w:rFonts w:ascii="ＭＳ Ｐ明朝" w:hAnsi="ＭＳ Ｐ明朝" w:hint="eastAsia"/>
                <w:szCs w:val="17"/>
              </w:rPr>
              <w:t>ようとしている。</w:t>
            </w:r>
          </w:p>
        </w:tc>
      </w:tr>
      <w:tr w:rsidR="00256925" w:rsidRPr="00AB2F2C" w:rsidTr="00E61F23">
        <w:trPr>
          <w:cantSplit/>
          <w:trHeight w:val="1990"/>
          <w:jc w:val="center"/>
        </w:trPr>
        <w:tc>
          <w:tcPr>
            <w:tcW w:w="329" w:type="dxa"/>
            <w:vMerge/>
            <w:shd w:val="clear" w:color="auto" w:fill="auto"/>
            <w:tcMar>
              <w:top w:w="28" w:type="dxa"/>
              <w:left w:w="0" w:type="dxa"/>
              <w:bottom w:w="28" w:type="dxa"/>
              <w:right w:w="0" w:type="dxa"/>
            </w:tcMar>
          </w:tcPr>
          <w:p w:rsidR="00256925" w:rsidRPr="009E0567" w:rsidRDefault="00256925" w:rsidP="00855C13">
            <w:pPr>
              <w:ind w:left="164" w:hangingChars="100" w:hanging="164"/>
              <w:jc w:val="center"/>
              <w:rPr>
                <w:sz w:val="18"/>
              </w:rPr>
            </w:pPr>
          </w:p>
        </w:tc>
        <w:tc>
          <w:tcPr>
            <w:tcW w:w="329" w:type="dxa"/>
            <w:vMerge/>
            <w:textDirection w:val="tbRlV"/>
            <w:vAlign w:val="center"/>
          </w:tcPr>
          <w:p w:rsidR="00256925" w:rsidRPr="009E0567" w:rsidRDefault="00256925" w:rsidP="00855C13">
            <w:pPr>
              <w:ind w:left="164" w:hangingChars="100" w:hanging="164"/>
              <w:rPr>
                <w:rFonts w:ascii="ＭＳ Ｐ明朝" w:hAnsi="ＭＳ Ｐ明朝"/>
                <w:sz w:val="18"/>
              </w:rPr>
            </w:pPr>
          </w:p>
        </w:tc>
        <w:tc>
          <w:tcPr>
            <w:tcW w:w="330" w:type="dxa"/>
            <w:vMerge/>
          </w:tcPr>
          <w:p w:rsidR="00256925" w:rsidRPr="009E0567" w:rsidRDefault="00256925" w:rsidP="00855C13">
            <w:pPr>
              <w:ind w:left="164" w:hangingChars="100" w:hanging="164"/>
              <w:jc w:val="center"/>
              <w:rPr>
                <w:rFonts w:ascii="ＭＳ Ｐ明朝" w:hAnsi="ＭＳ Ｐ明朝"/>
                <w:sz w:val="18"/>
              </w:rPr>
            </w:pPr>
          </w:p>
        </w:tc>
        <w:tc>
          <w:tcPr>
            <w:tcW w:w="2447" w:type="dxa"/>
            <w:tcBorders>
              <w:top w:val="dotted" w:sz="4" w:space="0" w:color="808080" w:themeColor="background1" w:themeShade="80"/>
            </w:tcBorders>
            <w:shd w:val="clear" w:color="auto" w:fill="auto"/>
            <w:tcMar>
              <w:top w:w="28" w:type="dxa"/>
              <w:left w:w="57" w:type="dxa"/>
              <w:bottom w:w="28" w:type="dxa"/>
              <w:right w:w="57" w:type="dxa"/>
            </w:tcMar>
          </w:tcPr>
          <w:p w:rsidR="00256925" w:rsidRPr="009E0567" w:rsidRDefault="00256925"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戯曲　書く女（抄）</w:t>
            </w:r>
          </w:p>
          <w:p w:rsidR="00256925" w:rsidRPr="009E0567" w:rsidRDefault="00256925" w:rsidP="00855C13">
            <w:pPr>
              <w:ind w:left="164" w:hangingChars="100" w:hanging="164"/>
              <w:rPr>
                <w:sz w:val="18"/>
              </w:rPr>
            </w:pPr>
          </w:p>
          <w:p w:rsidR="00256925" w:rsidRPr="009E0567" w:rsidRDefault="00256925" w:rsidP="00C46124">
            <w:pPr>
              <w:ind w:left="164" w:hangingChars="100" w:hanging="164"/>
              <w:rPr>
                <w:rFonts w:ascii="ＭＳ Ｐ明朝" w:hAnsi="ＭＳ Ｐ明朝"/>
                <w:sz w:val="18"/>
              </w:rPr>
            </w:pPr>
            <w:r w:rsidRPr="009E0567">
              <w:rPr>
                <w:rFonts w:ascii="ＭＳ Ｐ明朝" w:hAnsi="ＭＳ Ｐ明朝" w:hint="eastAsia"/>
                <w:sz w:val="18"/>
              </w:rPr>
              <w:t>●</w:t>
            </w:r>
            <w:r w:rsidR="00C46124" w:rsidRPr="00C46124">
              <w:rPr>
                <w:rFonts w:ascii="ＭＳ Ｐ明朝" w:hAnsi="ＭＳ Ｐ明朝" w:hint="eastAsia"/>
                <w:sz w:val="18"/>
              </w:rPr>
              <w:t>読み合わせを通して戯曲の言葉の特徴を理解する</w:t>
            </w:r>
          </w:p>
        </w:tc>
        <w:tc>
          <w:tcPr>
            <w:tcW w:w="3530" w:type="dxa"/>
            <w:tcBorders>
              <w:top w:val="dotted" w:sz="4" w:space="0" w:color="808080" w:themeColor="background1" w:themeShade="80"/>
            </w:tcBorders>
            <w:shd w:val="clear" w:color="auto" w:fill="auto"/>
            <w:tcMar>
              <w:top w:w="28" w:type="dxa"/>
              <w:left w:w="57" w:type="dxa"/>
              <w:bottom w:w="28" w:type="dxa"/>
              <w:right w:w="57" w:type="dxa"/>
            </w:tcMar>
          </w:tcPr>
          <w:p w:rsidR="00256925" w:rsidRPr="009E0567" w:rsidRDefault="00256925" w:rsidP="00855C13">
            <w:pPr>
              <w:ind w:left="154" w:hangingChars="100" w:hanging="154"/>
            </w:pPr>
            <w:r w:rsidRPr="009E0567">
              <w:rPr>
                <w:rFonts w:hint="eastAsia"/>
              </w:rPr>
              <w:t>◆学習目標を確認し、学習の見通しをもつ。</w:t>
            </w:r>
          </w:p>
          <w:p w:rsidR="004904A4" w:rsidRDefault="00256925" w:rsidP="004904A4">
            <w:pPr>
              <w:ind w:left="154" w:hangingChars="100" w:hanging="154"/>
            </w:pPr>
            <w:r w:rsidRPr="009E0567">
              <w:rPr>
                <w:rFonts w:hint="eastAsia"/>
              </w:rPr>
              <w:t>1</w:t>
            </w:r>
            <w:r>
              <w:t xml:space="preserve"> </w:t>
            </w:r>
            <w:r w:rsidR="004904A4">
              <w:rPr>
                <w:rFonts w:hint="eastAsia"/>
              </w:rPr>
              <w:t>演技者全員が集まり、配役にしたがって戯曲を読むことを「読み合わせ」と呼ぶ。配役（</w:t>
            </w:r>
            <w:r w:rsidR="004904A4">
              <w:rPr>
                <w:rFonts w:hint="eastAsia"/>
              </w:rPr>
              <w:t xml:space="preserve"> </w:t>
            </w:r>
            <w:r w:rsidR="004904A4">
              <w:rPr>
                <w:rFonts w:hint="eastAsia"/>
              </w:rPr>
              <w:t>ト書きを読む役を含む）を決めて「書く女（抄）」の「読み合わせ」をする。</w:t>
            </w:r>
          </w:p>
          <w:p w:rsidR="004904A4" w:rsidRDefault="004904A4" w:rsidP="004904A4">
            <w:pPr>
              <w:ind w:left="154" w:hangingChars="100" w:hanging="154"/>
            </w:pPr>
            <w:r>
              <w:rPr>
                <w:rFonts w:hint="eastAsia"/>
              </w:rPr>
              <w:t xml:space="preserve">2 </w:t>
            </w:r>
            <w:r>
              <w:rPr>
                <w:rFonts w:hint="eastAsia"/>
              </w:rPr>
              <w:t>おもしろいと思った場面、印象に残った場面を取りあげ、その理由について話し合う。</w:t>
            </w:r>
          </w:p>
          <w:p w:rsidR="004904A4" w:rsidRDefault="004904A4" w:rsidP="004904A4">
            <w:pPr>
              <w:ind w:left="154" w:hangingChars="100" w:hanging="154"/>
            </w:pPr>
            <w:r>
              <w:rPr>
                <w:rFonts w:hint="eastAsia"/>
              </w:rPr>
              <w:t xml:space="preserve">3 </w:t>
            </w:r>
            <w:r>
              <w:rPr>
                <w:rFonts w:hint="eastAsia"/>
              </w:rPr>
              <w:t>登場人物の会話は現代の人々の会話とどのように違うか、話し合う。</w:t>
            </w:r>
          </w:p>
          <w:p w:rsidR="004904A4" w:rsidRDefault="004904A4" w:rsidP="004904A4">
            <w:pPr>
              <w:ind w:left="154" w:hangingChars="100" w:hanging="154"/>
            </w:pPr>
            <w:r>
              <w:rPr>
                <w:rFonts w:hint="eastAsia"/>
              </w:rPr>
              <w:t xml:space="preserve">4 </w:t>
            </w:r>
            <w:r>
              <w:rPr>
                <w:rFonts w:hint="eastAsia"/>
              </w:rPr>
              <w:t>戯曲の言葉と小説の言葉とはどのように違うか、あるいは、戯曲と小説とでは、場面や人物の描き方にどのような違いがあるか、調べて気づいたことを話し合う。</w:t>
            </w:r>
          </w:p>
          <w:p w:rsidR="00256925" w:rsidRDefault="00256925" w:rsidP="00855C13">
            <w:pPr>
              <w:ind w:left="154" w:hangingChars="100" w:hanging="154"/>
            </w:pPr>
            <w:r w:rsidRPr="009E0567">
              <w:rPr>
                <w:rFonts w:hint="eastAsia"/>
              </w:rPr>
              <w:t>◆学習目標をもう一度確認し、学んだことを自分の言葉でまとめる。</w:t>
            </w:r>
          </w:p>
          <w:p w:rsidR="001C2434" w:rsidRPr="001C2434" w:rsidRDefault="001C2434" w:rsidP="00855C13">
            <w:pPr>
              <w:ind w:left="154" w:hangingChars="100" w:hanging="154"/>
            </w:pPr>
          </w:p>
        </w:tc>
        <w:tc>
          <w:tcPr>
            <w:tcW w:w="3527" w:type="dxa"/>
            <w:vMerge/>
            <w:shd w:val="clear" w:color="auto" w:fill="auto"/>
            <w:tcMar>
              <w:top w:w="28" w:type="dxa"/>
              <w:left w:w="57" w:type="dxa"/>
              <w:bottom w:w="28" w:type="dxa"/>
              <w:right w:w="57" w:type="dxa"/>
            </w:tcMar>
          </w:tcPr>
          <w:p w:rsidR="00256925" w:rsidRPr="009E0567" w:rsidRDefault="00256925" w:rsidP="00855C13">
            <w:pPr>
              <w:ind w:left="154" w:hangingChars="100" w:hanging="154"/>
              <w:rPr>
                <w:rFonts w:ascii="ＭＳ Ｐ明朝" w:hAnsi="ＭＳ Ｐ明朝"/>
                <w:szCs w:val="17"/>
              </w:rPr>
            </w:pPr>
          </w:p>
        </w:tc>
      </w:tr>
      <w:tr w:rsidR="00256925" w:rsidRPr="00AB2F2C" w:rsidTr="006E4EF4">
        <w:trPr>
          <w:cantSplit/>
          <w:trHeight w:val="2325"/>
          <w:jc w:val="center"/>
        </w:trPr>
        <w:tc>
          <w:tcPr>
            <w:tcW w:w="329" w:type="dxa"/>
            <w:vMerge/>
            <w:shd w:val="clear" w:color="auto" w:fill="auto"/>
            <w:tcMar>
              <w:top w:w="28" w:type="dxa"/>
              <w:left w:w="0" w:type="dxa"/>
              <w:bottom w:w="28" w:type="dxa"/>
              <w:right w:w="0" w:type="dxa"/>
            </w:tcMar>
          </w:tcPr>
          <w:p w:rsidR="00256925" w:rsidRPr="009E0567" w:rsidRDefault="00256925" w:rsidP="00E61F23">
            <w:pPr>
              <w:ind w:left="164" w:hangingChars="100" w:hanging="164"/>
              <w:jc w:val="center"/>
              <w:rPr>
                <w:sz w:val="18"/>
              </w:rPr>
            </w:pPr>
          </w:p>
        </w:tc>
        <w:tc>
          <w:tcPr>
            <w:tcW w:w="329" w:type="dxa"/>
            <w:vMerge/>
            <w:textDirection w:val="tbRlV"/>
            <w:vAlign w:val="center"/>
          </w:tcPr>
          <w:p w:rsidR="00256925" w:rsidRPr="009E0567" w:rsidRDefault="00256925" w:rsidP="00E61F23">
            <w:pPr>
              <w:ind w:left="164" w:hangingChars="100" w:hanging="164"/>
              <w:rPr>
                <w:rFonts w:ascii="ＭＳ Ｐ明朝" w:hAnsi="ＭＳ Ｐ明朝"/>
                <w:sz w:val="18"/>
              </w:rPr>
            </w:pPr>
          </w:p>
        </w:tc>
        <w:tc>
          <w:tcPr>
            <w:tcW w:w="330" w:type="dxa"/>
            <w:vMerge/>
            <w:textDirection w:val="tbRlV"/>
            <w:vAlign w:val="center"/>
          </w:tcPr>
          <w:p w:rsidR="00256925" w:rsidRPr="009E0567" w:rsidRDefault="00256925" w:rsidP="00E35D08">
            <w:pPr>
              <w:ind w:left="164" w:hangingChars="100" w:hanging="164"/>
              <w:rPr>
                <w:rFonts w:ascii="ＭＳ Ｐ明朝" w:hAnsi="ＭＳ Ｐ明朝"/>
                <w:sz w:val="18"/>
              </w:rPr>
            </w:pPr>
          </w:p>
        </w:tc>
        <w:tc>
          <w:tcPr>
            <w:tcW w:w="2447" w:type="dxa"/>
            <w:tcBorders>
              <w:top w:val="single" w:sz="4" w:space="0" w:color="auto"/>
            </w:tcBorders>
            <w:shd w:val="clear" w:color="auto" w:fill="auto"/>
            <w:tcMar>
              <w:top w:w="28" w:type="dxa"/>
              <w:left w:w="57" w:type="dxa"/>
              <w:bottom w:w="28" w:type="dxa"/>
              <w:right w:w="57" w:type="dxa"/>
            </w:tcMar>
          </w:tcPr>
          <w:p w:rsidR="00256925" w:rsidRDefault="00256925" w:rsidP="00E61F2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学びを広げる</w:t>
            </w:r>
          </w:p>
          <w:p w:rsidR="00256925" w:rsidRPr="00660314" w:rsidRDefault="00256925" w:rsidP="00660314">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sidRPr="00660314">
              <w:rPr>
                <w:rFonts w:ascii="ＭＳ Ｐゴシック" w:eastAsia="ＭＳ Ｐゴシック" w:hAnsi="ＭＳ Ｐゴシック" w:hint="eastAsia"/>
                <w:sz w:val="16"/>
                <w:szCs w:val="16"/>
              </w:rPr>
              <w:t>戯曲</w:t>
            </w:r>
          </w:p>
          <w:p w:rsidR="00256925" w:rsidRPr="009E0567" w:rsidRDefault="00256925" w:rsidP="00E61F23">
            <w:pPr>
              <w:ind w:left="164" w:hangingChars="100" w:hanging="164"/>
              <w:rPr>
                <w:sz w:val="18"/>
              </w:rPr>
            </w:pPr>
          </w:p>
          <w:p w:rsidR="00256925" w:rsidRPr="009E0567" w:rsidRDefault="00256925" w:rsidP="00C46124">
            <w:pPr>
              <w:ind w:left="164" w:hangingChars="100" w:hanging="164"/>
              <w:rPr>
                <w:rFonts w:ascii="ＭＳ Ｐゴシック" w:eastAsia="ＭＳ Ｐゴシック" w:hAnsi="ＭＳ Ｐゴシック"/>
                <w:sz w:val="18"/>
              </w:rPr>
            </w:pPr>
            <w:r w:rsidRPr="009E0567">
              <w:rPr>
                <w:rFonts w:ascii="ＭＳ Ｐ明朝" w:hAnsi="ＭＳ Ｐ明朝" w:hint="eastAsia"/>
                <w:sz w:val="18"/>
              </w:rPr>
              <w:t>●</w:t>
            </w:r>
            <w:r w:rsidR="00C46124" w:rsidRPr="00C46124">
              <w:rPr>
                <w:rFonts w:ascii="ＭＳ Ｐ明朝" w:hAnsi="ＭＳ Ｐ明朝" w:hint="eastAsia"/>
                <w:sz w:val="18"/>
              </w:rPr>
              <w:t>戯曲の言葉の特徴をふまえ、小説の一節や短い物語を戯曲に書き換える</w:t>
            </w:r>
          </w:p>
        </w:tc>
        <w:tc>
          <w:tcPr>
            <w:tcW w:w="3530" w:type="dxa"/>
            <w:tcBorders>
              <w:top w:val="single" w:sz="4" w:space="0" w:color="auto"/>
            </w:tcBorders>
            <w:shd w:val="clear" w:color="auto" w:fill="auto"/>
            <w:tcMar>
              <w:top w:w="28" w:type="dxa"/>
              <w:left w:w="57" w:type="dxa"/>
              <w:bottom w:w="28" w:type="dxa"/>
              <w:right w:w="57" w:type="dxa"/>
            </w:tcMar>
          </w:tcPr>
          <w:p w:rsidR="00256925" w:rsidRPr="009E0567" w:rsidRDefault="00256925" w:rsidP="00E61F23">
            <w:pPr>
              <w:ind w:left="154" w:hangingChars="100" w:hanging="154"/>
            </w:pPr>
            <w:r w:rsidRPr="009E0567">
              <w:rPr>
                <w:rFonts w:hint="eastAsia"/>
              </w:rPr>
              <w:t>◆学習目標を確認し、学習の見通しをもつ。</w:t>
            </w:r>
          </w:p>
          <w:p w:rsidR="00256925" w:rsidRPr="009E0567" w:rsidRDefault="00256925" w:rsidP="005A0031">
            <w:pPr>
              <w:ind w:left="154" w:hangingChars="100" w:hanging="154"/>
            </w:pPr>
            <w:r w:rsidRPr="009E0567">
              <w:rPr>
                <w:rFonts w:hint="eastAsia"/>
              </w:rPr>
              <w:t>1</w:t>
            </w:r>
            <w:r>
              <w:t xml:space="preserve"> </w:t>
            </w:r>
            <w:r w:rsidR="005A0031" w:rsidRPr="005A0031">
              <w:rPr>
                <w:rFonts w:hint="eastAsia"/>
              </w:rPr>
              <w:t>「書く女」を参考にして、小</w:t>
            </w:r>
            <w:r w:rsidR="005A0031">
              <w:rPr>
                <w:rFonts w:hint="eastAsia"/>
              </w:rPr>
              <w:t>説の一場面やイソップ寓話などの短い物語をもとに戯曲を書く</w:t>
            </w:r>
            <w:r w:rsidR="005A0031" w:rsidRPr="005A0031">
              <w:rPr>
                <w:rFonts w:hint="eastAsia"/>
              </w:rPr>
              <w:t>。</w:t>
            </w:r>
          </w:p>
          <w:p w:rsidR="00256925" w:rsidRDefault="00256925" w:rsidP="00E61F23">
            <w:pPr>
              <w:ind w:left="154" w:hangingChars="100" w:hanging="154"/>
            </w:pPr>
            <w:r w:rsidRPr="009E0567">
              <w:rPr>
                <w:rFonts w:hint="eastAsia"/>
              </w:rPr>
              <w:t>◆学習目標をもう一度確認し、学んだことを自分の言葉でまとめる。</w:t>
            </w:r>
          </w:p>
          <w:p w:rsidR="00256925" w:rsidRPr="009E0567" w:rsidRDefault="00256925" w:rsidP="00E61F23">
            <w:pPr>
              <w:ind w:left="154" w:hangingChars="100" w:hanging="154"/>
            </w:pPr>
          </w:p>
        </w:tc>
        <w:tc>
          <w:tcPr>
            <w:tcW w:w="3527" w:type="dxa"/>
            <w:tcBorders>
              <w:top w:val="single" w:sz="4" w:space="0" w:color="auto"/>
            </w:tcBorders>
            <w:shd w:val="clear" w:color="auto" w:fill="auto"/>
            <w:tcMar>
              <w:top w:w="28" w:type="dxa"/>
              <w:left w:w="57" w:type="dxa"/>
              <w:bottom w:w="28" w:type="dxa"/>
              <w:right w:w="57" w:type="dxa"/>
            </w:tcMar>
          </w:tcPr>
          <w:p w:rsidR="00256925" w:rsidRPr="009E0567" w:rsidRDefault="00256925" w:rsidP="00E61F2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256925" w:rsidRDefault="00256925" w:rsidP="00E61F23">
            <w:pPr>
              <w:ind w:left="154" w:hangingChars="100" w:hanging="154"/>
              <w:rPr>
                <w:rFonts w:ascii="ＭＳ Ｐ明朝" w:hAnsi="ＭＳ Ｐ明朝"/>
                <w:szCs w:val="17"/>
              </w:rPr>
            </w:pPr>
            <w:r w:rsidRPr="00F0394D">
              <w:rPr>
                <w:rFonts w:ascii="ＭＳ Ｐ明朝" w:hAnsi="ＭＳ Ｐ明朝" w:hint="eastAsia"/>
                <w:szCs w:val="17"/>
              </w:rPr>
              <w:t>・</w:t>
            </w:r>
            <w:r w:rsidRPr="00B1292F">
              <w:rPr>
                <w:rFonts w:ascii="ＭＳ Ｐ明朝" w:hAnsi="ＭＳ Ｐ明朝" w:hint="eastAsia"/>
                <w:szCs w:val="17"/>
              </w:rPr>
              <w:t>文学的な文章を読むことを通して</w:t>
            </w:r>
            <w:r w:rsidR="00E05F32">
              <w:rPr>
                <w:rFonts w:ascii="ＭＳ Ｐ明朝" w:hAnsi="ＭＳ Ｐ明朝" w:hint="eastAsia"/>
                <w:szCs w:val="17"/>
              </w:rPr>
              <w:t>、</w:t>
            </w:r>
            <w:r w:rsidRPr="00B1292F">
              <w:rPr>
                <w:rFonts w:ascii="ＭＳ Ｐ明朝" w:hAnsi="ＭＳ Ｐ明朝" w:hint="eastAsia"/>
                <w:szCs w:val="17"/>
              </w:rPr>
              <w:t>我が国の言語文化の特質について理解を深めている。（</w:t>
            </w:r>
            <w:r w:rsidRPr="00B1292F">
              <w:rPr>
                <w:rFonts w:ascii="ＭＳ Ｐ明朝" w:hAnsi="ＭＳ Ｐ明朝" w:hint="eastAsia"/>
                <w:szCs w:val="17"/>
              </w:rPr>
              <w:t>(3)</w:t>
            </w:r>
            <w:r w:rsidRPr="00B1292F">
              <w:rPr>
                <w:rFonts w:ascii="ＭＳ Ｐ明朝" w:hAnsi="ＭＳ Ｐ明朝" w:hint="eastAsia"/>
                <w:szCs w:val="17"/>
              </w:rPr>
              <w:t>ア）</w:t>
            </w:r>
          </w:p>
          <w:p w:rsidR="00256925" w:rsidRPr="009E0567" w:rsidRDefault="00256925" w:rsidP="00E61F23">
            <w:pPr>
              <w:ind w:left="154" w:hangingChars="100" w:hanging="154"/>
              <w:rPr>
                <w:rFonts w:ascii="ＭＳ Ｐ明朝" w:hAnsi="ＭＳ Ｐ明朝"/>
                <w:szCs w:val="17"/>
              </w:rPr>
            </w:pPr>
          </w:p>
          <w:p w:rsidR="00256925" w:rsidRPr="009E0567" w:rsidRDefault="00256925" w:rsidP="00E61F2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256925" w:rsidRDefault="00256925" w:rsidP="005417AE">
            <w:pPr>
              <w:ind w:left="154" w:hangingChars="100" w:hanging="154"/>
              <w:rPr>
                <w:rFonts w:ascii="ＭＳ Ｐ明朝" w:hAnsi="ＭＳ Ｐ明朝"/>
                <w:szCs w:val="17"/>
              </w:rPr>
            </w:pPr>
            <w:r w:rsidRPr="009E0567">
              <w:rPr>
                <w:rFonts w:ascii="ＭＳ Ｐ明朝" w:hAnsi="ＭＳ Ｐ明朝" w:hint="eastAsia"/>
                <w:szCs w:val="17"/>
              </w:rPr>
              <w:t>➊</w:t>
            </w:r>
            <w:r w:rsidRPr="00520921">
              <w:rPr>
                <w:rFonts w:ascii="ＭＳ Ｐ明朝" w:hAnsi="ＭＳ Ｐ明朝" w:hint="eastAsia"/>
                <w:szCs w:val="17"/>
              </w:rPr>
              <w:t>文章の種類を踏まえて</w:t>
            </w:r>
            <w:r>
              <w:rPr>
                <w:rFonts w:ascii="ＭＳ Ｐ明朝" w:hAnsi="ＭＳ Ｐ明朝" w:hint="eastAsia"/>
                <w:szCs w:val="17"/>
              </w:rPr>
              <w:t>、</w:t>
            </w:r>
            <w:r w:rsidRPr="00520921">
              <w:rPr>
                <w:rFonts w:ascii="ＭＳ Ｐ明朝" w:hAnsi="ＭＳ Ｐ明朝" w:hint="eastAsia"/>
                <w:szCs w:val="17"/>
              </w:rPr>
              <w:t>内容や構成</w:t>
            </w:r>
            <w:r>
              <w:rPr>
                <w:rFonts w:ascii="ＭＳ Ｐ明朝" w:hAnsi="ＭＳ Ｐ明朝" w:hint="eastAsia"/>
                <w:szCs w:val="17"/>
              </w:rPr>
              <w:t>、</w:t>
            </w:r>
            <w:r w:rsidRPr="00520921">
              <w:rPr>
                <w:rFonts w:ascii="ＭＳ Ｐ明朝" w:hAnsi="ＭＳ Ｐ明朝" w:hint="eastAsia"/>
                <w:szCs w:val="17"/>
              </w:rPr>
              <w:t>展開</w:t>
            </w:r>
            <w:r>
              <w:rPr>
                <w:rFonts w:ascii="ＭＳ Ｐ明朝" w:hAnsi="ＭＳ Ｐ明朝" w:hint="eastAsia"/>
                <w:szCs w:val="17"/>
              </w:rPr>
              <w:t>、</w:t>
            </w:r>
            <w:r w:rsidRPr="00520921">
              <w:rPr>
                <w:rFonts w:ascii="ＭＳ Ｐ明朝" w:hAnsi="ＭＳ Ｐ明朝" w:hint="eastAsia"/>
                <w:szCs w:val="17"/>
              </w:rPr>
              <w:t>描写の仕方などを的確に</w:t>
            </w:r>
            <w:r>
              <w:rPr>
                <w:rFonts w:ascii="ＭＳ Ｐ明朝" w:hAnsi="ＭＳ Ｐ明朝" w:hint="eastAsia"/>
                <w:szCs w:val="17"/>
              </w:rPr>
              <w:t>捉えている</w:t>
            </w:r>
            <w:r w:rsidRPr="00520921">
              <w:rPr>
                <w:rFonts w:ascii="ＭＳ Ｐ明朝" w:hAnsi="ＭＳ Ｐ明朝" w:hint="eastAsia"/>
                <w:szCs w:val="17"/>
              </w:rPr>
              <w:t>。（読ア）</w:t>
            </w:r>
          </w:p>
          <w:p w:rsidR="00256925" w:rsidRPr="009E0567" w:rsidRDefault="00256925" w:rsidP="00E61F2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256925" w:rsidRDefault="00256925" w:rsidP="00543684">
            <w:pPr>
              <w:ind w:left="154" w:hangingChars="100" w:hanging="154"/>
              <w:rPr>
                <w:rFonts w:ascii="ＭＳ Ｐ明朝" w:hAnsi="ＭＳ Ｐ明朝"/>
                <w:szCs w:val="17"/>
              </w:rPr>
            </w:pPr>
            <w:r w:rsidRPr="009E0567">
              <w:rPr>
                <w:rFonts w:ascii="ＭＳ Ｐ明朝" w:hAnsi="ＭＳ Ｐ明朝" w:hint="eastAsia"/>
                <w:szCs w:val="17"/>
              </w:rPr>
              <w:t>・</w:t>
            </w:r>
            <w:r w:rsidR="00543684">
              <w:rPr>
                <w:rFonts w:ascii="ＭＳ Ｐ明朝" w:hAnsi="ＭＳ Ｐ明朝" w:hint="eastAsia"/>
                <w:szCs w:val="17"/>
              </w:rPr>
              <w:t>進んで</w:t>
            </w:r>
            <w:r w:rsidR="00543684" w:rsidRPr="00B1292F">
              <w:rPr>
                <w:rFonts w:ascii="ＭＳ Ｐ明朝" w:hAnsi="ＭＳ Ｐ明朝" w:hint="eastAsia"/>
                <w:szCs w:val="17"/>
              </w:rPr>
              <w:t>文学的な文章を読むことを通して我が国の言語文化の特質について理解を深め</w:t>
            </w:r>
            <w:r w:rsidR="00543684">
              <w:rPr>
                <w:rFonts w:ascii="ＭＳ Ｐ明朝" w:hAnsi="ＭＳ Ｐ明朝" w:hint="eastAsia"/>
                <w:szCs w:val="17"/>
              </w:rPr>
              <w:t>、</w:t>
            </w:r>
            <w:r w:rsidR="00543684" w:rsidRPr="00520921">
              <w:rPr>
                <w:rFonts w:ascii="ＭＳ Ｐ明朝" w:hAnsi="ＭＳ Ｐ明朝" w:hint="eastAsia"/>
                <w:szCs w:val="17"/>
              </w:rPr>
              <w:t>文章の種類を踏まえて内容や構成</w:t>
            </w:r>
            <w:r w:rsidR="00543684">
              <w:rPr>
                <w:rFonts w:ascii="ＭＳ Ｐ明朝" w:hAnsi="ＭＳ Ｐ明朝" w:hint="eastAsia"/>
                <w:szCs w:val="17"/>
              </w:rPr>
              <w:t>、</w:t>
            </w:r>
            <w:r w:rsidR="00543684" w:rsidRPr="00520921">
              <w:rPr>
                <w:rFonts w:ascii="ＭＳ Ｐ明朝" w:hAnsi="ＭＳ Ｐ明朝" w:hint="eastAsia"/>
                <w:szCs w:val="17"/>
              </w:rPr>
              <w:t>展開</w:t>
            </w:r>
            <w:r w:rsidR="00543684">
              <w:rPr>
                <w:rFonts w:ascii="ＭＳ Ｐ明朝" w:hAnsi="ＭＳ Ｐ明朝" w:hint="eastAsia"/>
                <w:szCs w:val="17"/>
              </w:rPr>
              <w:t>、</w:t>
            </w:r>
            <w:r w:rsidR="00543684" w:rsidRPr="00520921">
              <w:rPr>
                <w:rFonts w:ascii="ＭＳ Ｐ明朝" w:hAnsi="ＭＳ Ｐ明朝" w:hint="eastAsia"/>
                <w:szCs w:val="17"/>
              </w:rPr>
              <w:t>描写の仕方などを的確に</w:t>
            </w:r>
            <w:r w:rsidR="00543684">
              <w:rPr>
                <w:rFonts w:ascii="ＭＳ Ｐ明朝" w:hAnsi="ＭＳ Ｐ明朝" w:hint="eastAsia"/>
                <w:szCs w:val="17"/>
              </w:rPr>
              <w:t>捉え</w:t>
            </w:r>
            <w:r w:rsidRPr="009E0567">
              <w:rPr>
                <w:rFonts w:ascii="ＭＳ Ｐ明朝" w:hAnsi="ＭＳ Ｐ明朝" w:hint="eastAsia"/>
                <w:szCs w:val="17"/>
              </w:rPr>
              <w:t>ようとしている。</w:t>
            </w:r>
          </w:p>
          <w:p w:rsidR="00256925" w:rsidRDefault="00256925" w:rsidP="00E61F23">
            <w:pPr>
              <w:ind w:left="154" w:hangingChars="100" w:hanging="154"/>
              <w:rPr>
                <w:rFonts w:ascii="ＭＳ Ｐ明朝" w:hAnsi="ＭＳ Ｐ明朝"/>
                <w:szCs w:val="17"/>
              </w:rPr>
            </w:pPr>
          </w:p>
          <w:p w:rsidR="00256925" w:rsidRPr="009E0567" w:rsidRDefault="00256925" w:rsidP="005417AE">
            <w:pPr>
              <w:ind w:left="154" w:hangingChars="100" w:hanging="154"/>
              <w:rPr>
                <w:rFonts w:ascii="ＭＳ Ｐ明朝" w:hAnsi="ＭＳ Ｐ明朝"/>
                <w:szCs w:val="17"/>
              </w:rPr>
            </w:pPr>
            <w:r w:rsidRPr="009E0567">
              <w:rPr>
                <w:rFonts w:ascii="ＭＳ Ｐ明朝" w:hAnsi="ＭＳ Ｐ明朝" w:hint="eastAsia"/>
                <w:szCs w:val="17"/>
              </w:rPr>
              <w:t>◆言語活動例</w:t>
            </w:r>
          </w:p>
          <w:p w:rsidR="00256925" w:rsidRDefault="00256925" w:rsidP="005417AE">
            <w:pPr>
              <w:ind w:left="154" w:hangingChars="100" w:hanging="154"/>
              <w:rPr>
                <w:rFonts w:ascii="ＭＳ Ｐ明朝" w:hAnsi="ＭＳ Ｐ明朝"/>
                <w:szCs w:val="17"/>
              </w:rPr>
            </w:pPr>
            <w:r w:rsidRPr="009E0567">
              <w:rPr>
                <w:rFonts w:ascii="ＭＳ Ｐ明朝" w:hAnsi="ＭＳ Ｐ明朝" w:hint="eastAsia"/>
                <w:szCs w:val="17"/>
              </w:rPr>
              <w:t>・</w:t>
            </w:r>
            <w:r w:rsidR="00A95917" w:rsidRPr="00A95917">
              <w:rPr>
                <w:rFonts w:ascii="ＭＳ Ｐ明朝" w:hAnsi="ＭＳ Ｐ明朝" w:hint="eastAsia"/>
                <w:szCs w:val="17"/>
              </w:rPr>
              <w:t>小説を</w:t>
            </w:r>
            <w:r w:rsidR="00E4508A">
              <w:rPr>
                <w:rFonts w:ascii="ＭＳ Ｐ明朝" w:hAnsi="ＭＳ Ｐ明朝" w:hint="eastAsia"/>
                <w:szCs w:val="17"/>
              </w:rPr>
              <w:t>、</w:t>
            </w:r>
            <w:r w:rsidR="00A95917" w:rsidRPr="00A95917">
              <w:rPr>
                <w:rFonts w:ascii="ＭＳ Ｐ明朝" w:hAnsi="ＭＳ Ｐ明朝" w:hint="eastAsia"/>
                <w:szCs w:val="17"/>
              </w:rPr>
              <w:t>脚本や絵本などの他の形式の作品に書き換える活動。（読ウ）</w:t>
            </w:r>
          </w:p>
          <w:p w:rsidR="00256925" w:rsidRPr="009E0567" w:rsidRDefault="00256925" w:rsidP="005417AE">
            <w:pPr>
              <w:ind w:left="154" w:hangingChars="100" w:hanging="154"/>
              <w:rPr>
                <w:rFonts w:ascii="ＭＳ Ｐ明朝" w:hAnsi="ＭＳ Ｐ明朝"/>
                <w:szCs w:val="17"/>
              </w:rPr>
            </w:pPr>
          </w:p>
        </w:tc>
      </w:tr>
      <w:tr w:rsidR="00B05B4B" w:rsidRPr="00AB2F2C" w:rsidTr="00855C13">
        <w:trPr>
          <w:cantSplit/>
          <w:trHeight w:val="2325"/>
          <w:jc w:val="center"/>
        </w:trPr>
        <w:tc>
          <w:tcPr>
            <w:tcW w:w="329" w:type="dxa"/>
            <w:vMerge w:val="restart"/>
            <w:shd w:val="clear" w:color="auto" w:fill="auto"/>
            <w:tcMar>
              <w:top w:w="28" w:type="dxa"/>
              <w:left w:w="0" w:type="dxa"/>
              <w:bottom w:w="28" w:type="dxa"/>
              <w:right w:w="0" w:type="dxa"/>
            </w:tcMar>
            <w:textDirection w:val="tbRlV"/>
            <w:vAlign w:val="center"/>
          </w:tcPr>
          <w:p w:rsidR="00B05B4B" w:rsidRPr="009E0567" w:rsidRDefault="00B05B4B" w:rsidP="00855C13">
            <w:pPr>
              <w:ind w:left="164" w:hangingChars="100" w:hanging="164"/>
              <w:rPr>
                <w:sz w:val="18"/>
              </w:rPr>
            </w:pPr>
          </w:p>
        </w:tc>
        <w:tc>
          <w:tcPr>
            <w:tcW w:w="329" w:type="dxa"/>
            <w:vMerge w:val="restart"/>
            <w:textDirection w:val="tbRlV"/>
            <w:vAlign w:val="center"/>
          </w:tcPr>
          <w:p w:rsidR="00B05B4B" w:rsidRPr="009E0567" w:rsidRDefault="00B05B4B" w:rsidP="00855C13">
            <w:pPr>
              <w:ind w:left="164" w:hangingChars="100" w:hanging="164"/>
              <w:rPr>
                <w:sz w:val="18"/>
              </w:rPr>
            </w:pPr>
            <w:r>
              <w:rPr>
                <w:rFonts w:hint="eastAsia"/>
                <w:sz w:val="18"/>
              </w:rPr>
              <w:t>七</w:t>
            </w:r>
            <w:r w:rsidRPr="009E0567">
              <w:rPr>
                <w:rFonts w:hint="eastAsia"/>
                <w:sz w:val="18"/>
              </w:rPr>
              <w:t xml:space="preserve">　</w:t>
            </w:r>
            <w:r>
              <w:rPr>
                <w:rFonts w:hint="eastAsia"/>
                <w:sz w:val="18"/>
              </w:rPr>
              <w:t>小説（三）</w:t>
            </w:r>
          </w:p>
          <w:p w:rsidR="00B05B4B" w:rsidRDefault="00B05B4B" w:rsidP="008B4E26">
            <w:pPr>
              <w:widowControl/>
              <w:ind w:left="113" w:right="113"/>
              <w:jc w:val="left"/>
              <w:rPr>
                <w:rFonts w:ascii="ＭＳ Ｐ明朝" w:hAnsi="ＭＳ Ｐ明朝"/>
                <w:sz w:val="18"/>
              </w:rPr>
            </w:pPr>
          </w:p>
          <w:p w:rsidR="00B05B4B" w:rsidRPr="009E0567" w:rsidRDefault="00B05B4B" w:rsidP="008B4E26">
            <w:pPr>
              <w:ind w:left="164" w:hangingChars="100" w:hanging="164"/>
              <w:rPr>
                <w:sz w:val="18"/>
              </w:rPr>
            </w:pPr>
          </w:p>
        </w:tc>
        <w:tc>
          <w:tcPr>
            <w:tcW w:w="330" w:type="dxa"/>
            <w:vMerge w:val="restart"/>
            <w:textDirection w:val="tbRlV"/>
            <w:vAlign w:val="center"/>
          </w:tcPr>
          <w:p w:rsidR="00B05B4B" w:rsidRPr="009E0567" w:rsidRDefault="00DC5B11" w:rsidP="00855C13">
            <w:pPr>
              <w:ind w:left="164" w:hangingChars="100" w:hanging="164"/>
              <w:rPr>
                <w:sz w:val="18"/>
              </w:rPr>
            </w:pPr>
            <w:r>
              <w:rPr>
                <w:rFonts w:hint="eastAsia"/>
                <w:sz w:val="18"/>
              </w:rPr>
              <w:t>９</w:t>
            </w:r>
          </w:p>
        </w:tc>
        <w:tc>
          <w:tcPr>
            <w:tcW w:w="2447" w:type="dxa"/>
            <w:tcBorders>
              <w:bottom w:val="dotted" w:sz="4" w:space="0" w:color="808080" w:themeColor="background1" w:themeShade="80"/>
            </w:tcBorders>
            <w:shd w:val="clear" w:color="auto" w:fill="auto"/>
            <w:tcMar>
              <w:top w:w="28" w:type="dxa"/>
              <w:left w:w="57" w:type="dxa"/>
              <w:bottom w:w="28" w:type="dxa"/>
              <w:right w:w="57" w:type="dxa"/>
            </w:tcMar>
          </w:tcPr>
          <w:p w:rsidR="00B05B4B" w:rsidRPr="009E0567" w:rsidRDefault="00B05B4B"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こころ</w:t>
            </w:r>
          </w:p>
          <w:p w:rsidR="00B05B4B" w:rsidRPr="009E0567" w:rsidRDefault="00B05B4B" w:rsidP="00855C13">
            <w:pPr>
              <w:ind w:left="164" w:hangingChars="100" w:hanging="164"/>
              <w:rPr>
                <w:sz w:val="18"/>
              </w:rPr>
            </w:pPr>
          </w:p>
          <w:p w:rsidR="00B05B4B" w:rsidRPr="009E0567" w:rsidRDefault="00B05B4B" w:rsidP="00657EEE">
            <w:pPr>
              <w:ind w:left="164" w:hangingChars="100" w:hanging="164"/>
              <w:rPr>
                <w:rFonts w:ascii="ＭＳ Ｐ明朝" w:hAnsi="ＭＳ Ｐ明朝"/>
                <w:sz w:val="18"/>
              </w:rPr>
            </w:pPr>
            <w:r w:rsidRPr="009E0567">
              <w:rPr>
                <w:rFonts w:ascii="ＭＳ Ｐ明朝" w:hAnsi="ＭＳ Ｐ明朝" w:hint="eastAsia"/>
                <w:sz w:val="18"/>
              </w:rPr>
              <w:t>●</w:t>
            </w:r>
            <w:r w:rsidR="00657EEE" w:rsidRPr="00657EEE">
              <w:rPr>
                <w:rFonts w:ascii="ＭＳ Ｐ明朝" w:hAnsi="ＭＳ Ｐ明朝" w:hint="eastAsia"/>
                <w:sz w:val="18"/>
              </w:rPr>
              <w:t>小説の形式や表現の特色に留意して、登場人物の言動や心情を理解する</w:t>
            </w:r>
          </w:p>
        </w:tc>
        <w:tc>
          <w:tcPr>
            <w:tcW w:w="3530" w:type="dxa"/>
            <w:tcBorders>
              <w:top w:val="dotted" w:sz="4" w:space="0" w:color="auto"/>
              <w:bottom w:val="dotted" w:sz="4" w:space="0" w:color="808080" w:themeColor="background1" w:themeShade="80"/>
            </w:tcBorders>
            <w:shd w:val="clear" w:color="auto" w:fill="auto"/>
            <w:tcMar>
              <w:top w:w="28" w:type="dxa"/>
              <w:left w:w="57" w:type="dxa"/>
              <w:bottom w:w="28" w:type="dxa"/>
              <w:right w:w="57" w:type="dxa"/>
            </w:tcMar>
          </w:tcPr>
          <w:p w:rsidR="00B05B4B" w:rsidRPr="009E0567" w:rsidRDefault="00B05B4B" w:rsidP="00855C13">
            <w:pPr>
              <w:ind w:left="154" w:hangingChars="100" w:hanging="154"/>
            </w:pPr>
            <w:r w:rsidRPr="009E0567">
              <w:rPr>
                <w:rFonts w:hint="eastAsia"/>
              </w:rPr>
              <w:t>◆学習目標を確認し、学習の見通しをもつ。</w:t>
            </w:r>
          </w:p>
          <w:p w:rsidR="00727E8D" w:rsidRDefault="00B05B4B" w:rsidP="00727E8D">
            <w:pPr>
              <w:ind w:left="154" w:hangingChars="100" w:hanging="154"/>
            </w:pPr>
            <w:r w:rsidRPr="009E0567">
              <w:rPr>
                <w:rFonts w:hint="eastAsia"/>
              </w:rPr>
              <w:t>1</w:t>
            </w:r>
            <w:r>
              <w:t xml:space="preserve"> </w:t>
            </w:r>
            <w:r w:rsidR="00727E8D">
              <w:rPr>
                <w:rFonts w:hint="eastAsia"/>
              </w:rPr>
              <w:t>「お嬢さん」に恋をしたことにより「Ｋ」の態度や様子はどのように変わったか。整理する。</w:t>
            </w:r>
          </w:p>
          <w:p w:rsidR="00727E8D" w:rsidRDefault="00727E8D" w:rsidP="00727E8D">
            <w:pPr>
              <w:ind w:left="154" w:hangingChars="100" w:hanging="154"/>
            </w:pPr>
            <w:r>
              <w:rPr>
                <w:rFonts w:hint="eastAsia"/>
              </w:rPr>
              <w:t xml:space="preserve">2 </w:t>
            </w:r>
            <w:r>
              <w:rPr>
                <w:rFonts w:hint="eastAsia"/>
              </w:rPr>
              <w:t>「精神的に向上心のないものはばかだ」（</w:t>
            </w:r>
            <w:r>
              <w:rPr>
                <w:rFonts w:hint="eastAsia"/>
              </w:rPr>
              <w:t>152</w:t>
            </w:r>
            <w:r>
              <w:rPr>
                <w:rFonts w:hint="eastAsia"/>
              </w:rPr>
              <w:t>下・</w:t>
            </w:r>
            <w:r>
              <w:rPr>
                <w:rFonts w:hint="eastAsia"/>
              </w:rPr>
              <w:t>12</w:t>
            </w:r>
            <w:r>
              <w:rPr>
                <w:rFonts w:hint="eastAsia"/>
              </w:rPr>
              <w:t>）、「精神的に向上心のないものは、ばかだ」（</w:t>
            </w:r>
            <w:r>
              <w:rPr>
                <w:rFonts w:hint="eastAsia"/>
              </w:rPr>
              <w:t>154</w:t>
            </w:r>
            <w:r>
              <w:rPr>
                <w:rFonts w:hint="eastAsia"/>
              </w:rPr>
              <w:t>上・</w:t>
            </w:r>
            <w:r>
              <w:rPr>
                <w:rFonts w:hint="eastAsia"/>
              </w:rPr>
              <w:t>1</w:t>
            </w:r>
            <w:r>
              <w:rPr>
                <w:rFonts w:hint="eastAsia"/>
              </w:rPr>
              <w:t>）という言葉を、「私」はどのような意図をもって口にしたのか。また、その言葉を聞いた時、「Ｋ」はどのように受けとめたと考えられるか。説明する。</w:t>
            </w:r>
          </w:p>
          <w:p w:rsidR="00727E8D" w:rsidRDefault="00727E8D" w:rsidP="00727E8D">
            <w:pPr>
              <w:ind w:left="154" w:hangingChars="100" w:hanging="154"/>
            </w:pPr>
            <w:r>
              <w:rPr>
                <w:rFonts w:hint="eastAsia"/>
              </w:rPr>
              <w:t xml:space="preserve">3 </w:t>
            </w:r>
            <w:r>
              <w:rPr>
                <w:rFonts w:hint="eastAsia"/>
              </w:rPr>
              <w:t>次のそれぞれの表現はどのようなことを表しているか。前後の記述に注意して説明してみよう。</w:t>
            </w:r>
          </w:p>
          <w:p w:rsidR="00727E8D" w:rsidRDefault="00727E8D" w:rsidP="00694AB2">
            <w:pPr>
              <w:ind w:left="308" w:hangingChars="200" w:hanging="308"/>
            </w:pPr>
            <w:r>
              <w:rPr>
                <w:rFonts w:hint="eastAsia"/>
              </w:rPr>
              <w:t xml:space="preserve">　①私はちょうど他流試合でもする人のようにＫを注意して見ていたのです。（</w:t>
            </w:r>
            <w:r>
              <w:rPr>
                <w:rFonts w:hint="eastAsia"/>
              </w:rPr>
              <w:t>152</w:t>
            </w:r>
            <w:r>
              <w:rPr>
                <w:rFonts w:hint="eastAsia"/>
              </w:rPr>
              <w:t>上・</w:t>
            </w:r>
            <w:r>
              <w:rPr>
                <w:rFonts w:hint="eastAsia"/>
              </w:rPr>
              <w:t>14</w:t>
            </w:r>
            <w:r>
              <w:rPr>
                <w:rFonts w:hint="eastAsia"/>
              </w:rPr>
              <w:t>）</w:t>
            </w:r>
          </w:p>
          <w:p w:rsidR="00727E8D" w:rsidRDefault="00727E8D" w:rsidP="00694AB2">
            <w:pPr>
              <w:ind w:left="308" w:hangingChars="200" w:hanging="308"/>
            </w:pPr>
            <w:r>
              <w:rPr>
                <w:rFonts w:hint="eastAsia"/>
              </w:rPr>
              <w:t xml:space="preserve">　②私はただＫが急に生活の方向を転換して、私の利害と衝突するのを恐れたのです。（</w:t>
            </w:r>
            <w:r>
              <w:rPr>
                <w:rFonts w:hint="eastAsia"/>
              </w:rPr>
              <w:t>153</w:t>
            </w:r>
            <w:r>
              <w:rPr>
                <w:rFonts w:hint="eastAsia"/>
              </w:rPr>
              <w:t>下・</w:t>
            </w:r>
            <w:r>
              <w:rPr>
                <w:rFonts w:hint="eastAsia"/>
              </w:rPr>
              <w:t>8</w:t>
            </w:r>
            <w:r>
              <w:rPr>
                <w:rFonts w:hint="eastAsia"/>
              </w:rPr>
              <w:t>）</w:t>
            </w:r>
          </w:p>
          <w:p w:rsidR="00727E8D" w:rsidRDefault="00727E8D" w:rsidP="00694AB2">
            <w:pPr>
              <w:ind w:left="308" w:hangingChars="200" w:hanging="308"/>
            </w:pPr>
            <w:r>
              <w:rPr>
                <w:rFonts w:hint="eastAsia"/>
              </w:rPr>
              <w:t xml:space="preserve">　③私にはＫがその刹那に居直り強盗のごとく感ぜられたのです。（</w:t>
            </w:r>
            <w:r>
              <w:rPr>
                <w:rFonts w:hint="eastAsia"/>
              </w:rPr>
              <w:t>154</w:t>
            </w:r>
            <w:r>
              <w:rPr>
                <w:rFonts w:hint="eastAsia"/>
              </w:rPr>
              <w:t>上・</w:t>
            </w:r>
            <w:r>
              <w:rPr>
                <w:rFonts w:hint="eastAsia"/>
              </w:rPr>
              <w:t>7</w:t>
            </w:r>
            <w:r>
              <w:rPr>
                <w:rFonts w:hint="eastAsia"/>
              </w:rPr>
              <w:t>）</w:t>
            </w:r>
          </w:p>
          <w:p w:rsidR="00727E8D" w:rsidRDefault="00727E8D" w:rsidP="00694AB2">
            <w:pPr>
              <w:ind w:left="308" w:hangingChars="200" w:hanging="308"/>
            </w:pPr>
            <w:r>
              <w:rPr>
                <w:rFonts w:hint="eastAsia"/>
              </w:rPr>
              <w:t xml:space="preserve">　④「おれは策略で勝っても人間としては負けたのだ」（</w:t>
            </w:r>
            <w:r>
              <w:rPr>
                <w:rFonts w:hint="eastAsia"/>
              </w:rPr>
              <w:t>167</w:t>
            </w:r>
            <w:r>
              <w:rPr>
                <w:rFonts w:hint="eastAsia"/>
              </w:rPr>
              <w:t>上・</w:t>
            </w:r>
            <w:r>
              <w:rPr>
                <w:rFonts w:hint="eastAsia"/>
              </w:rPr>
              <w:t>2</w:t>
            </w:r>
            <w:r>
              <w:rPr>
                <w:rFonts w:hint="eastAsia"/>
              </w:rPr>
              <w:t>）</w:t>
            </w:r>
          </w:p>
          <w:p w:rsidR="00727E8D" w:rsidRDefault="00727E8D" w:rsidP="00694AB2">
            <w:pPr>
              <w:ind w:left="308" w:hangingChars="200" w:hanging="308"/>
            </w:pPr>
            <w:r>
              <w:rPr>
                <w:rFonts w:hint="eastAsia"/>
              </w:rPr>
              <w:t xml:space="preserve">　⑤それでも私はついに私を忘れることができませんでした。（</w:t>
            </w:r>
            <w:r>
              <w:rPr>
                <w:rFonts w:hint="eastAsia"/>
              </w:rPr>
              <w:t>168</w:t>
            </w:r>
            <w:r>
              <w:rPr>
                <w:rFonts w:hint="eastAsia"/>
              </w:rPr>
              <w:t>上・</w:t>
            </w:r>
            <w:r>
              <w:rPr>
                <w:rFonts w:hint="eastAsia"/>
              </w:rPr>
              <w:t>5</w:t>
            </w:r>
            <w:r>
              <w:rPr>
                <w:rFonts w:hint="eastAsia"/>
              </w:rPr>
              <w:t>）</w:t>
            </w:r>
          </w:p>
          <w:p w:rsidR="00727E8D" w:rsidRDefault="00727E8D" w:rsidP="00727E8D">
            <w:pPr>
              <w:ind w:left="154" w:hangingChars="100" w:hanging="154"/>
            </w:pPr>
            <w:r>
              <w:rPr>
                <w:rFonts w:hint="eastAsia"/>
              </w:rPr>
              <w:t xml:space="preserve">4 </w:t>
            </w:r>
            <w:r>
              <w:rPr>
                <w:rFonts w:hint="eastAsia"/>
              </w:rPr>
              <w:t>「Ｋ」の自殺の原因について、話し合う。</w:t>
            </w:r>
          </w:p>
          <w:p w:rsidR="00B05B4B" w:rsidRPr="009E0567" w:rsidRDefault="00727E8D" w:rsidP="00727E8D">
            <w:pPr>
              <w:ind w:left="154" w:hangingChars="100" w:hanging="154"/>
            </w:pPr>
            <w:r>
              <w:rPr>
                <w:rFonts w:hint="eastAsia"/>
              </w:rPr>
              <w:t xml:space="preserve">5 </w:t>
            </w:r>
            <w:r>
              <w:rPr>
                <w:rFonts w:hint="eastAsia"/>
              </w:rPr>
              <w:t>「こころ」全編を読む。</w:t>
            </w:r>
          </w:p>
          <w:p w:rsidR="00B05B4B" w:rsidRDefault="00B05B4B" w:rsidP="00855C13">
            <w:pPr>
              <w:ind w:left="154" w:hangingChars="100" w:hanging="154"/>
            </w:pPr>
            <w:r w:rsidRPr="009E0567">
              <w:rPr>
                <w:rFonts w:hint="eastAsia"/>
              </w:rPr>
              <w:t>◆学習目標をもう一度確認し、学んだことを自分の言葉でまとめる。</w:t>
            </w:r>
          </w:p>
          <w:p w:rsidR="00A272C8" w:rsidRPr="009E0567" w:rsidRDefault="00A272C8" w:rsidP="00855C13">
            <w:pPr>
              <w:ind w:left="154" w:hangingChars="100" w:hanging="154"/>
            </w:pPr>
          </w:p>
        </w:tc>
        <w:tc>
          <w:tcPr>
            <w:tcW w:w="3527" w:type="dxa"/>
            <w:vMerge w:val="restart"/>
            <w:tcBorders>
              <w:top w:val="dotted" w:sz="4" w:space="0" w:color="auto"/>
            </w:tcBorders>
            <w:shd w:val="clear" w:color="auto" w:fill="auto"/>
            <w:tcMar>
              <w:top w:w="28" w:type="dxa"/>
              <w:left w:w="57" w:type="dxa"/>
              <w:bottom w:w="28" w:type="dxa"/>
              <w:right w:w="57" w:type="dxa"/>
            </w:tcMar>
          </w:tcPr>
          <w:p w:rsidR="00B05B4B" w:rsidRPr="009E0567" w:rsidRDefault="00B05B4B"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B05B4B" w:rsidRPr="00F0394D" w:rsidRDefault="00B05B4B" w:rsidP="00855C13">
            <w:pPr>
              <w:ind w:left="154" w:hangingChars="100" w:hanging="154"/>
              <w:rPr>
                <w:rFonts w:ascii="ＭＳ Ｐ明朝" w:hAnsi="ＭＳ Ｐ明朝"/>
                <w:szCs w:val="17"/>
              </w:rPr>
            </w:pPr>
            <w:r w:rsidRPr="00F0394D">
              <w:rPr>
                <w:rFonts w:ascii="ＭＳ Ｐ明朝" w:hAnsi="ＭＳ Ｐ明朝" w:hint="eastAsia"/>
                <w:szCs w:val="17"/>
              </w:rPr>
              <w:t>・</w:t>
            </w:r>
            <w:r w:rsidRPr="00CF6BD1">
              <w:rPr>
                <w:rFonts w:ascii="ＭＳ Ｐ明朝" w:hAnsi="ＭＳ Ｐ明朝" w:hint="eastAsia"/>
                <w:szCs w:val="17"/>
              </w:rPr>
              <w:t>言葉には</w:t>
            </w:r>
            <w:r w:rsidR="00E05F32">
              <w:rPr>
                <w:rFonts w:ascii="ＭＳ Ｐ明朝" w:hAnsi="ＭＳ Ｐ明朝" w:hint="eastAsia"/>
                <w:szCs w:val="17"/>
              </w:rPr>
              <w:t>、</w:t>
            </w:r>
            <w:r w:rsidRPr="00CF6BD1">
              <w:rPr>
                <w:rFonts w:ascii="ＭＳ Ｐ明朝" w:hAnsi="ＭＳ Ｐ明朝" w:hint="eastAsia"/>
                <w:szCs w:val="17"/>
              </w:rPr>
              <w:t>想像や心情を豊かにする働きがあることを理解している。（</w:t>
            </w:r>
            <w:r w:rsidRPr="00CF6BD1">
              <w:rPr>
                <w:rFonts w:ascii="ＭＳ Ｐ明朝" w:hAnsi="ＭＳ Ｐ明朝" w:hint="eastAsia"/>
                <w:szCs w:val="17"/>
              </w:rPr>
              <w:t>(1)</w:t>
            </w:r>
            <w:r w:rsidRPr="00CF6BD1">
              <w:rPr>
                <w:rFonts w:ascii="ＭＳ Ｐ明朝" w:hAnsi="ＭＳ Ｐ明朝" w:hint="eastAsia"/>
                <w:szCs w:val="17"/>
              </w:rPr>
              <w:t>ア）</w:t>
            </w:r>
          </w:p>
          <w:p w:rsidR="00B05B4B" w:rsidRDefault="00B05B4B" w:rsidP="004111F2">
            <w:pPr>
              <w:ind w:left="154" w:hangingChars="100" w:hanging="154"/>
              <w:rPr>
                <w:rFonts w:ascii="ＭＳ Ｐ明朝" w:hAnsi="ＭＳ Ｐ明朝"/>
                <w:szCs w:val="17"/>
              </w:rPr>
            </w:pPr>
            <w:r w:rsidRPr="00F0394D">
              <w:rPr>
                <w:rFonts w:ascii="ＭＳ Ｐ明朝" w:hAnsi="ＭＳ Ｐ明朝" w:hint="eastAsia"/>
                <w:szCs w:val="17"/>
              </w:rPr>
              <w:t>・文学的な文章を読むことを通して</w:t>
            </w:r>
            <w:r>
              <w:rPr>
                <w:rFonts w:ascii="ＭＳ Ｐ明朝" w:hAnsi="ＭＳ Ｐ明朝" w:hint="eastAsia"/>
                <w:szCs w:val="17"/>
              </w:rPr>
              <w:t>、</w:t>
            </w:r>
            <w:r w:rsidRPr="00F0394D">
              <w:rPr>
                <w:rFonts w:ascii="ＭＳ Ｐ明朝" w:hAnsi="ＭＳ Ｐ明朝" w:hint="eastAsia"/>
                <w:szCs w:val="17"/>
              </w:rPr>
              <w:t>我が国の言語文化の特質について理解を</w:t>
            </w:r>
            <w:r>
              <w:rPr>
                <w:rFonts w:ascii="ＭＳ Ｐ明朝" w:hAnsi="ＭＳ Ｐ明朝" w:hint="eastAsia"/>
                <w:szCs w:val="17"/>
              </w:rPr>
              <w:t>深めている</w:t>
            </w:r>
            <w:r w:rsidRPr="00F0394D">
              <w:rPr>
                <w:rFonts w:ascii="ＭＳ Ｐ明朝" w:hAnsi="ＭＳ Ｐ明朝" w:hint="eastAsia"/>
                <w:szCs w:val="17"/>
              </w:rPr>
              <w:t>。（</w:t>
            </w:r>
            <w:r w:rsidRPr="00F0394D">
              <w:rPr>
                <w:rFonts w:ascii="ＭＳ Ｐ明朝" w:hAnsi="ＭＳ Ｐ明朝" w:hint="eastAsia"/>
                <w:szCs w:val="17"/>
              </w:rPr>
              <w:t>(3)</w:t>
            </w:r>
            <w:r w:rsidRPr="00F0394D">
              <w:rPr>
                <w:rFonts w:ascii="ＭＳ Ｐ明朝" w:hAnsi="ＭＳ Ｐ明朝" w:hint="eastAsia"/>
                <w:szCs w:val="17"/>
              </w:rPr>
              <w:t>ア）</w:t>
            </w:r>
          </w:p>
          <w:p w:rsidR="00B05B4B" w:rsidRPr="009E0567" w:rsidRDefault="00B05B4B" w:rsidP="00855C13">
            <w:pPr>
              <w:ind w:left="154" w:hangingChars="100" w:hanging="154"/>
              <w:rPr>
                <w:rFonts w:ascii="ＭＳ Ｐ明朝" w:hAnsi="ＭＳ Ｐ明朝"/>
                <w:szCs w:val="17"/>
              </w:rPr>
            </w:pPr>
          </w:p>
          <w:p w:rsidR="00B05B4B" w:rsidRPr="009E0567" w:rsidRDefault="00B05B4B"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B05B4B" w:rsidRPr="00B4698D" w:rsidRDefault="00B05B4B" w:rsidP="00B4698D">
            <w:pPr>
              <w:ind w:left="154" w:hangingChars="100" w:hanging="154"/>
              <w:rPr>
                <w:rFonts w:ascii="ＭＳ Ｐ明朝" w:hAnsi="ＭＳ Ｐ明朝"/>
                <w:szCs w:val="17"/>
              </w:rPr>
            </w:pPr>
            <w:r w:rsidRPr="009E0567">
              <w:rPr>
                <w:rFonts w:ascii="ＭＳ Ｐ明朝" w:hAnsi="ＭＳ Ｐ明朝" w:hint="eastAsia"/>
                <w:szCs w:val="17"/>
              </w:rPr>
              <w:t>➊</w:t>
            </w:r>
            <w:r w:rsidRPr="00B4698D">
              <w:rPr>
                <w:rFonts w:ascii="ＭＳ Ｐ明朝" w:hAnsi="ＭＳ Ｐ明朝" w:hint="eastAsia"/>
                <w:szCs w:val="17"/>
              </w:rPr>
              <w:t>語り手の視点や場面の設定の仕方</w:t>
            </w:r>
            <w:r w:rsidR="00E05F32">
              <w:rPr>
                <w:rFonts w:ascii="ＭＳ Ｐ明朝" w:hAnsi="ＭＳ Ｐ明朝" w:hint="eastAsia"/>
                <w:szCs w:val="17"/>
              </w:rPr>
              <w:t>、</w:t>
            </w:r>
            <w:r w:rsidRPr="00B4698D">
              <w:rPr>
                <w:rFonts w:ascii="ＭＳ Ｐ明朝" w:hAnsi="ＭＳ Ｐ明朝" w:hint="eastAsia"/>
                <w:szCs w:val="17"/>
              </w:rPr>
              <w:t>表現の特色について評価することを通して</w:t>
            </w:r>
            <w:r w:rsidR="00E05F32">
              <w:rPr>
                <w:rFonts w:ascii="ＭＳ Ｐ明朝" w:hAnsi="ＭＳ Ｐ明朝" w:hint="eastAsia"/>
                <w:szCs w:val="17"/>
              </w:rPr>
              <w:t>、</w:t>
            </w:r>
            <w:r w:rsidRPr="00B4698D">
              <w:rPr>
                <w:rFonts w:ascii="ＭＳ Ｐ明朝" w:hAnsi="ＭＳ Ｐ明朝" w:hint="eastAsia"/>
                <w:szCs w:val="17"/>
              </w:rPr>
              <w:t>内容を解釈している。（読イ）</w:t>
            </w:r>
          </w:p>
          <w:p w:rsidR="00B05B4B" w:rsidRDefault="00B05B4B" w:rsidP="00B4698D">
            <w:pPr>
              <w:ind w:left="154" w:hangingChars="100" w:hanging="154"/>
              <w:rPr>
                <w:rFonts w:ascii="ＭＳ Ｐ明朝" w:hAnsi="ＭＳ Ｐ明朝"/>
                <w:szCs w:val="17"/>
              </w:rPr>
            </w:pPr>
            <w:r w:rsidRPr="00F0394D">
              <w:rPr>
                <w:rFonts w:ascii="ＭＳ Ｐ明朝" w:hAnsi="ＭＳ Ｐ明朝" w:hint="eastAsia"/>
                <w:szCs w:val="17"/>
              </w:rPr>
              <w:t>➋</w:t>
            </w:r>
            <w:r w:rsidR="004A08EB" w:rsidRPr="004A08EB">
              <w:rPr>
                <w:rFonts w:ascii="ＭＳ Ｐ明朝" w:hAnsi="ＭＳ Ｐ明朝" w:hint="eastAsia"/>
                <w:szCs w:val="17"/>
              </w:rPr>
              <w:t>作品の内容や解釈を踏まえ，人間，社会，自然などに対するものの見方，感じ方，考え方を深めている。（読カ）</w:t>
            </w:r>
          </w:p>
          <w:p w:rsidR="00B05B4B" w:rsidRPr="009E0567" w:rsidRDefault="00B05B4B"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B05B4B" w:rsidRPr="009E0567" w:rsidRDefault="00B05B4B" w:rsidP="00DC772A">
            <w:pPr>
              <w:ind w:left="154" w:hangingChars="100" w:hanging="154"/>
              <w:rPr>
                <w:rFonts w:ascii="ＭＳ Ｐ明朝" w:hAnsi="ＭＳ Ｐ明朝"/>
                <w:szCs w:val="17"/>
              </w:rPr>
            </w:pPr>
            <w:r w:rsidRPr="009E0567">
              <w:rPr>
                <w:rFonts w:ascii="ＭＳ Ｐ明朝" w:hAnsi="ＭＳ Ｐ明朝" w:hint="eastAsia"/>
                <w:szCs w:val="17"/>
              </w:rPr>
              <w:t>・</w:t>
            </w:r>
            <w:r w:rsidR="00DC772A">
              <w:rPr>
                <w:rFonts w:ascii="ＭＳ Ｐ明朝" w:hAnsi="ＭＳ Ｐ明朝" w:hint="eastAsia"/>
                <w:szCs w:val="17"/>
              </w:rPr>
              <w:t>進んで、</w:t>
            </w:r>
            <w:r w:rsidR="00DC772A" w:rsidRPr="00F0394D">
              <w:rPr>
                <w:rFonts w:ascii="ＭＳ Ｐ明朝" w:hAnsi="ＭＳ Ｐ明朝" w:hint="eastAsia"/>
                <w:szCs w:val="17"/>
              </w:rPr>
              <w:t>文学的な文章を読むことを通して</w:t>
            </w:r>
            <w:r w:rsidR="00DC772A">
              <w:rPr>
                <w:rFonts w:ascii="ＭＳ Ｐ明朝" w:hAnsi="ＭＳ Ｐ明朝" w:hint="eastAsia"/>
                <w:szCs w:val="17"/>
              </w:rPr>
              <w:t>、</w:t>
            </w:r>
            <w:r w:rsidR="00DC772A" w:rsidRPr="00F0394D">
              <w:rPr>
                <w:rFonts w:ascii="ＭＳ Ｐ明朝" w:hAnsi="ＭＳ Ｐ明朝" w:hint="eastAsia"/>
                <w:szCs w:val="17"/>
              </w:rPr>
              <w:t>我が国の言語文化の特質について理解を</w:t>
            </w:r>
            <w:r w:rsidR="00DC772A">
              <w:rPr>
                <w:rFonts w:ascii="ＭＳ Ｐ明朝" w:hAnsi="ＭＳ Ｐ明朝" w:hint="eastAsia"/>
                <w:szCs w:val="17"/>
              </w:rPr>
              <w:t>深め、</w:t>
            </w:r>
            <w:r w:rsidR="00DC772A" w:rsidRPr="00B4698D">
              <w:rPr>
                <w:rFonts w:ascii="ＭＳ Ｐ明朝" w:hAnsi="ＭＳ Ｐ明朝" w:hint="eastAsia"/>
                <w:szCs w:val="17"/>
              </w:rPr>
              <w:t>語り手の視点や場面の設定の仕方</w:t>
            </w:r>
            <w:r w:rsidR="00DC772A">
              <w:rPr>
                <w:rFonts w:ascii="ＭＳ Ｐ明朝" w:hAnsi="ＭＳ Ｐ明朝" w:hint="eastAsia"/>
                <w:szCs w:val="17"/>
              </w:rPr>
              <w:t>、</w:t>
            </w:r>
            <w:r w:rsidR="00DC772A" w:rsidRPr="00B4698D">
              <w:rPr>
                <w:rFonts w:ascii="ＭＳ Ｐ明朝" w:hAnsi="ＭＳ Ｐ明朝" w:hint="eastAsia"/>
                <w:szCs w:val="17"/>
              </w:rPr>
              <w:t>表現の特色について評価することを通して内容を解釈し</w:t>
            </w:r>
            <w:r w:rsidRPr="009E0567">
              <w:rPr>
                <w:rFonts w:ascii="ＭＳ Ｐ明朝" w:hAnsi="ＭＳ Ｐ明朝" w:hint="eastAsia"/>
                <w:szCs w:val="17"/>
              </w:rPr>
              <w:t>ようとしている。</w:t>
            </w:r>
          </w:p>
        </w:tc>
      </w:tr>
      <w:tr w:rsidR="00B05B4B" w:rsidRPr="00AB2F2C" w:rsidTr="00855C13">
        <w:trPr>
          <w:cantSplit/>
          <w:trHeight w:val="2325"/>
          <w:jc w:val="center"/>
        </w:trPr>
        <w:tc>
          <w:tcPr>
            <w:tcW w:w="329" w:type="dxa"/>
            <w:vMerge/>
            <w:shd w:val="clear" w:color="auto" w:fill="auto"/>
            <w:tcMar>
              <w:top w:w="28" w:type="dxa"/>
              <w:left w:w="0" w:type="dxa"/>
              <w:bottom w:w="28" w:type="dxa"/>
              <w:right w:w="0" w:type="dxa"/>
            </w:tcMar>
          </w:tcPr>
          <w:p w:rsidR="00B05B4B" w:rsidRPr="009E0567" w:rsidRDefault="00B05B4B" w:rsidP="00855C13">
            <w:pPr>
              <w:ind w:left="164" w:hangingChars="100" w:hanging="164"/>
              <w:jc w:val="center"/>
              <w:rPr>
                <w:sz w:val="18"/>
              </w:rPr>
            </w:pPr>
          </w:p>
        </w:tc>
        <w:tc>
          <w:tcPr>
            <w:tcW w:w="329" w:type="dxa"/>
            <w:vMerge/>
            <w:textDirection w:val="tbRlV"/>
            <w:vAlign w:val="center"/>
          </w:tcPr>
          <w:p w:rsidR="00B05B4B" w:rsidRPr="009E0567" w:rsidRDefault="00B05B4B" w:rsidP="008B4E26">
            <w:pPr>
              <w:ind w:left="164" w:hangingChars="100" w:hanging="164"/>
              <w:rPr>
                <w:rFonts w:ascii="ＭＳ Ｐ明朝" w:hAnsi="ＭＳ Ｐ明朝"/>
                <w:sz w:val="18"/>
              </w:rPr>
            </w:pPr>
          </w:p>
        </w:tc>
        <w:tc>
          <w:tcPr>
            <w:tcW w:w="330" w:type="dxa"/>
            <w:vMerge/>
          </w:tcPr>
          <w:p w:rsidR="00B05B4B" w:rsidRPr="009E0567" w:rsidRDefault="00B05B4B" w:rsidP="00855C13">
            <w:pPr>
              <w:ind w:left="164" w:hangingChars="100" w:hanging="164"/>
              <w:jc w:val="center"/>
              <w:rPr>
                <w:rFonts w:ascii="ＭＳ Ｐ明朝" w:hAnsi="ＭＳ Ｐ明朝"/>
                <w:sz w:val="18"/>
              </w:rPr>
            </w:pPr>
          </w:p>
        </w:tc>
        <w:tc>
          <w:tcPr>
            <w:tcW w:w="2447" w:type="dxa"/>
            <w:tcBorders>
              <w:top w:val="dotted" w:sz="4" w:space="0" w:color="808080" w:themeColor="background1" w:themeShade="80"/>
            </w:tcBorders>
            <w:shd w:val="clear" w:color="auto" w:fill="auto"/>
            <w:tcMar>
              <w:top w:w="28" w:type="dxa"/>
              <w:left w:w="57" w:type="dxa"/>
              <w:bottom w:w="28" w:type="dxa"/>
              <w:right w:w="57" w:type="dxa"/>
            </w:tcMar>
          </w:tcPr>
          <w:p w:rsidR="00B05B4B" w:rsidRPr="009E0567" w:rsidRDefault="00B05B4B"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捨てない女</w:t>
            </w:r>
          </w:p>
          <w:p w:rsidR="00B05B4B" w:rsidRPr="009E0567" w:rsidRDefault="00B05B4B" w:rsidP="00855C13">
            <w:pPr>
              <w:ind w:left="164" w:hangingChars="100" w:hanging="164"/>
              <w:rPr>
                <w:sz w:val="18"/>
              </w:rPr>
            </w:pPr>
          </w:p>
          <w:p w:rsidR="00B05B4B" w:rsidRPr="009E0567" w:rsidRDefault="00B05B4B" w:rsidP="00657EEE">
            <w:pPr>
              <w:ind w:left="164" w:hangingChars="100" w:hanging="164"/>
              <w:rPr>
                <w:rFonts w:ascii="ＭＳ Ｐ明朝" w:hAnsi="ＭＳ Ｐ明朝"/>
                <w:sz w:val="18"/>
              </w:rPr>
            </w:pPr>
            <w:r w:rsidRPr="009E0567">
              <w:rPr>
                <w:rFonts w:ascii="ＭＳ Ｐ明朝" w:hAnsi="ＭＳ Ｐ明朝" w:hint="eastAsia"/>
                <w:sz w:val="18"/>
              </w:rPr>
              <w:t>●</w:t>
            </w:r>
            <w:r w:rsidR="00657EEE" w:rsidRPr="00657EEE">
              <w:rPr>
                <w:rFonts w:ascii="ＭＳ Ｐ明朝" w:hAnsi="ＭＳ Ｐ明朝" w:hint="eastAsia"/>
                <w:sz w:val="18"/>
              </w:rPr>
              <w:t>作品世界が現代に投げかけている問題について考える</w:t>
            </w:r>
          </w:p>
        </w:tc>
        <w:tc>
          <w:tcPr>
            <w:tcW w:w="3530" w:type="dxa"/>
            <w:tcBorders>
              <w:top w:val="dotted" w:sz="4" w:space="0" w:color="808080" w:themeColor="background1" w:themeShade="80"/>
            </w:tcBorders>
            <w:shd w:val="clear" w:color="auto" w:fill="auto"/>
            <w:tcMar>
              <w:top w:w="28" w:type="dxa"/>
              <w:left w:w="57" w:type="dxa"/>
              <w:bottom w:w="28" w:type="dxa"/>
              <w:right w:w="57" w:type="dxa"/>
            </w:tcMar>
          </w:tcPr>
          <w:p w:rsidR="00B05B4B" w:rsidRPr="009E0567" w:rsidRDefault="00B05B4B" w:rsidP="00855C13">
            <w:pPr>
              <w:ind w:left="154" w:hangingChars="100" w:hanging="154"/>
            </w:pPr>
            <w:r w:rsidRPr="009E0567">
              <w:rPr>
                <w:rFonts w:hint="eastAsia"/>
              </w:rPr>
              <w:t>◆学習目標を確認し、学習の見通しをもつ。</w:t>
            </w:r>
          </w:p>
          <w:p w:rsidR="00950FA6" w:rsidRDefault="00B05B4B" w:rsidP="00950FA6">
            <w:pPr>
              <w:ind w:left="154" w:hangingChars="100" w:hanging="154"/>
            </w:pPr>
            <w:r w:rsidRPr="009E0567">
              <w:rPr>
                <w:rFonts w:hint="eastAsia"/>
              </w:rPr>
              <w:t>1</w:t>
            </w:r>
            <w:r>
              <w:t xml:space="preserve"> </w:t>
            </w:r>
            <w:r w:rsidR="00950FA6">
              <w:rPr>
                <w:rFonts w:hint="eastAsia"/>
              </w:rPr>
              <w:t>「わたしは『処理』という言葉が好きになれない」（</w:t>
            </w:r>
            <w:r w:rsidR="00950FA6">
              <w:rPr>
                <w:rFonts w:hint="eastAsia"/>
              </w:rPr>
              <w:t>174</w:t>
            </w:r>
            <w:r w:rsidR="00950FA6">
              <w:rPr>
                <w:rFonts w:hint="eastAsia"/>
              </w:rPr>
              <w:t>下・</w:t>
            </w:r>
            <w:r w:rsidR="00950FA6">
              <w:rPr>
                <w:rFonts w:hint="eastAsia"/>
              </w:rPr>
              <w:t>1</w:t>
            </w:r>
            <w:r w:rsidR="00950FA6">
              <w:rPr>
                <w:rFonts w:hint="eastAsia"/>
              </w:rPr>
              <w:t>）とあるが、それはなぜか、考える。</w:t>
            </w:r>
          </w:p>
          <w:p w:rsidR="00950FA6" w:rsidRDefault="00950FA6" w:rsidP="00950FA6">
            <w:pPr>
              <w:ind w:left="154" w:hangingChars="100" w:hanging="154"/>
            </w:pPr>
            <w:r>
              <w:rPr>
                <w:rFonts w:hint="eastAsia"/>
              </w:rPr>
              <w:t xml:space="preserve">2 </w:t>
            </w:r>
            <w:r>
              <w:rPr>
                <w:rFonts w:hint="eastAsia"/>
              </w:rPr>
              <w:t>「短編をひとつ書くにも」（</w:t>
            </w:r>
            <w:r>
              <w:rPr>
                <w:rFonts w:hint="eastAsia"/>
              </w:rPr>
              <w:t>174</w:t>
            </w:r>
            <w:r>
              <w:rPr>
                <w:rFonts w:hint="eastAsia"/>
              </w:rPr>
              <w:t>下・</w:t>
            </w:r>
            <w:r>
              <w:rPr>
                <w:rFonts w:hint="eastAsia"/>
              </w:rPr>
              <w:t>7</w:t>
            </w:r>
            <w:r>
              <w:rPr>
                <w:rFonts w:hint="eastAsia"/>
              </w:rPr>
              <w:t>）とあるが、小説を書く過程でどのような「ゴミ」が出るのか、また「ゴミ」を出さないために「わたし」はどのような方法を思いついたか。それぞれ整理する。</w:t>
            </w:r>
          </w:p>
          <w:p w:rsidR="00950FA6" w:rsidRDefault="00950FA6" w:rsidP="00950FA6">
            <w:pPr>
              <w:ind w:left="154" w:hangingChars="100" w:hanging="154"/>
            </w:pPr>
            <w:r>
              <w:rPr>
                <w:rFonts w:hint="eastAsia"/>
              </w:rPr>
              <w:t xml:space="preserve">3 </w:t>
            </w:r>
            <w:r>
              <w:rPr>
                <w:rFonts w:hint="eastAsia"/>
              </w:rPr>
              <w:t>「わたし」は「小説の出来ばえ」をよくするためには何が必要だと考えているか。次の表現を手がかりに考える。</w:t>
            </w:r>
          </w:p>
          <w:p w:rsidR="00950FA6" w:rsidRDefault="00950FA6" w:rsidP="00950FA6">
            <w:pPr>
              <w:ind w:left="308" w:hangingChars="200" w:hanging="308"/>
            </w:pPr>
            <w:r>
              <w:rPr>
                <w:rFonts w:hint="eastAsia"/>
              </w:rPr>
              <w:t xml:space="preserve">　・ゴミを出すようでは小説家の屑。（</w:t>
            </w:r>
            <w:r>
              <w:rPr>
                <w:rFonts w:hint="eastAsia"/>
              </w:rPr>
              <w:t>176</w:t>
            </w:r>
            <w:r>
              <w:rPr>
                <w:rFonts w:hint="eastAsia"/>
              </w:rPr>
              <w:t>下・</w:t>
            </w:r>
            <w:r>
              <w:rPr>
                <w:rFonts w:hint="eastAsia"/>
              </w:rPr>
              <w:t>14</w:t>
            </w:r>
            <w:r>
              <w:rPr>
                <w:rFonts w:hint="eastAsia"/>
              </w:rPr>
              <w:t>）</w:t>
            </w:r>
          </w:p>
          <w:p w:rsidR="00950FA6" w:rsidRDefault="00950FA6" w:rsidP="00950FA6">
            <w:pPr>
              <w:ind w:left="308" w:hangingChars="200" w:hanging="308"/>
            </w:pPr>
            <w:r>
              <w:rPr>
                <w:rFonts w:hint="eastAsia"/>
              </w:rPr>
              <w:t xml:space="preserve">　・</w:t>
            </w:r>
            <w:r>
              <w:rPr>
                <w:rFonts w:hint="eastAsia"/>
              </w:rPr>
              <w:t xml:space="preserve"> </w:t>
            </w:r>
            <w:r>
              <w:rPr>
                <w:rFonts w:hint="eastAsia"/>
              </w:rPr>
              <w:t>ゴミが出ないと、物を考え続けることができない。（</w:t>
            </w:r>
            <w:r>
              <w:rPr>
                <w:rFonts w:hint="eastAsia"/>
              </w:rPr>
              <w:t>177</w:t>
            </w:r>
            <w:r>
              <w:rPr>
                <w:rFonts w:hint="eastAsia"/>
              </w:rPr>
              <w:t>下・</w:t>
            </w:r>
            <w:r>
              <w:rPr>
                <w:rFonts w:hint="eastAsia"/>
              </w:rPr>
              <w:t>9</w:t>
            </w:r>
            <w:r>
              <w:rPr>
                <w:rFonts w:hint="eastAsia"/>
              </w:rPr>
              <w:t>）</w:t>
            </w:r>
          </w:p>
          <w:p w:rsidR="00950FA6" w:rsidRDefault="00950FA6" w:rsidP="00950FA6">
            <w:pPr>
              <w:ind w:left="154" w:hangingChars="100" w:hanging="154"/>
            </w:pPr>
            <w:r>
              <w:rPr>
                <w:rFonts w:hint="eastAsia"/>
              </w:rPr>
              <w:t xml:space="preserve">4 </w:t>
            </w:r>
            <w:r>
              <w:rPr>
                <w:rFonts w:hint="eastAsia"/>
              </w:rPr>
              <w:t>「大きなカレー鍋に湯を煮え立たせて、……春が来て、ここに種子をまいたらどんな花が咲くのだろう」（</w:t>
            </w:r>
            <w:r>
              <w:rPr>
                <w:rFonts w:hint="eastAsia"/>
              </w:rPr>
              <w:t>178</w:t>
            </w:r>
            <w:r>
              <w:rPr>
                <w:rFonts w:hint="eastAsia"/>
              </w:rPr>
              <w:t>下・</w:t>
            </w:r>
            <w:r>
              <w:rPr>
                <w:rFonts w:hint="eastAsia"/>
              </w:rPr>
              <w:t>1</w:t>
            </w:r>
            <w:r>
              <w:rPr>
                <w:rFonts w:hint="eastAsia"/>
              </w:rPr>
              <w:t>～</w:t>
            </w:r>
            <w:r>
              <w:rPr>
                <w:rFonts w:hint="eastAsia"/>
              </w:rPr>
              <w:t>9</w:t>
            </w:r>
            <w:r>
              <w:rPr>
                <w:rFonts w:hint="eastAsia"/>
              </w:rPr>
              <w:t>）とあるが、ここには「わたし」のどのような思いが表れているか。話し合う。</w:t>
            </w:r>
          </w:p>
          <w:p w:rsidR="00B05B4B" w:rsidRPr="009E0567" w:rsidRDefault="00950FA6" w:rsidP="00950FA6">
            <w:pPr>
              <w:ind w:left="154" w:hangingChars="100" w:hanging="154"/>
            </w:pPr>
            <w:r>
              <w:rPr>
                <w:rFonts w:hint="eastAsia"/>
              </w:rPr>
              <w:t xml:space="preserve">5 </w:t>
            </w:r>
            <w:r>
              <w:rPr>
                <w:rFonts w:hint="eastAsia"/>
              </w:rPr>
              <w:t>「捨てない女」では、言葉や文字そのものが小説の展開上重要なはたらきをしている。印象に残った表現を抜き出し、そのはたらきについて話し合う。</w:t>
            </w:r>
          </w:p>
          <w:p w:rsidR="00B05B4B" w:rsidRDefault="00B05B4B" w:rsidP="00855C13">
            <w:pPr>
              <w:ind w:left="154" w:hangingChars="100" w:hanging="154"/>
            </w:pPr>
            <w:r w:rsidRPr="009E0567">
              <w:rPr>
                <w:rFonts w:hint="eastAsia"/>
              </w:rPr>
              <w:t>◆学習目標をもう一度確認し、学んだことを自分の言葉でまとめる。</w:t>
            </w:r>
          </w:p>
          <w:p w:rsidR="00A272C8" w:rsidRPr="009E0567" w:rsidRDefault="00A272C8" w:rsidP="00855C13">
            <w:pPr>
              <w:ind w:left="154" w:hangingChars="100" w:hanging="154"/>
            </w:pPr>
          </w:p>
        </w:tc>
        <w:tc>
          <w:tcPr>
            <w:tcW w:w="3527" w:type="dxa"/>
            <w:vMerge/>
            <w:shd w:val="clear" w:color="auto" w:fill="auto"/>
            <w:tcMar>
              <w:top w:w="28" w:type="dxa"/>
              <w:left w:w="57" w:type="dxa"/>
              <w:bottom w:w="28" w:type="dxa"/>
              <w:right w:w="57" w:type="dxa"/>
            </w:tcMar>
          </w:tcPr>
          <w:p w:rsidR="00B05B4B" w:rsidRPr="009E0567" w:rsidRDefault="00B05B4B" w:rsidP="00855C13">
            <w:pPr>
              <w:ind w:left="154" w:hangingChars="100" w:hanging="154"/>
              <w:rPr>
                <w:rFonts w:ascii="ＭＳ Ｐ明朝" w:hAnsi="ＭＳ Ｐ明朝"/>
                <w:szCs w:val="17"/>
              </w:rPr>
            </w:pPr>
          </w:p>
        </w:tc>
      </w:tr>
      <w:tr w:rsidR="00B05B4B" w:rsidRPr="00AB2F2C" w:rsidTr="006E4EF4">
        <w:trPr>
          <w:cantSplit/>
          <w:trHeight w:val="2325"/>
          <w:jc w:val="center"/>
        </w:trPr>
        <w:tc>
          <w:tcPr>
            <w:tcW w:w="329" w:type="dxa"/>
            <w:vMerge/>
            <w:shd w:val="clear" w:color="auto" w:fill="auto"/>
            <w:tcMar>
              <w:top w:w="28" w:type="dxa"/>
              <w:left w:w="0" w:type="dxa"/>
              <w:bottom w:w="28" w:type="dxa"/>
              <w:right w:w="0" w:type="dxa"/>
            </w:tcMar>
          </w:tcPr>
          <w:p w:rsidR="00B05B4B" w:rsidRPr="009E0567" w:rsidRDefault="00B05B4B" w:rsidP="008B4E26">
            <w:pPr>
              <w:ind w:left="164" w:hangingChars="100" w:hanging="164"/>
              <w:jc w:val="center"/>
              <w:rPr>
                <w:sz w:val="18"/>
              </w:rPr>
            </w:pPr>
          </w:p>
        </w:tc>
        <w:tc>
          <w:tcPr>
            <w:tcW w:w="329" w:type="dxa"/>
            <w:vMerge/>
            <w:textDirection w:val="tbRlV"/>
            <w:vAlign w:val="center"/>
          </w:tcPr>
          <w:p w:rsidR="00B05B4B" w:rsidRPr="009E0567" w:rsidRDefault="00B05B4B" w:rsidP="008B4E26">
            <w:pPr>
              <w:ind w:left="164" w:hangingChars="100" w:hanging="164"/>
              <w:rPr>
                <w:rFonts w:ascii="ＭＳ Ｐ明朝" w:hAnsi="ＭＳ Ｐ明朝"/>
                <w:sz w:val="18"/>
              </w:rPr>
            </w:pPr>
          </w:p>
        </w:tc>
        <w:tc>
          <w:tcPr>
            <w:tcW w:w="330" w:type="dxa"/>
            <w:vMerge/>
            <w:textDirection w:val="tbRlV"/>
            <w:vAlign w:val="center"/>
          </w:tcPr>
          <w:p w:rsidR="00B05B4B" w:rsidRPr="009E0567" w:rsidRDefault="00B05B4B" w:rsidP="00E35D08">
            <w:pPr>
              <w:ind w:left="164" w:hangingChars="100" w:hanging="164"/>
              <w:rPr>
                <w:rFonts w:ascii="ＭＳ Ｐ明朝" w:hAnsi="ＭＳ Ｐ明朝"/>
                <w:sz w:val="18"/>
              </w:rPr>
            </w:pPr>
          </w:p>
        </w:tc>
        <w:tc>
          <w:tcPr>
            <w:tcW w:w="2447" w:type="dxa"/>
            <w:tcBorders>
              <w:top w:val="single" w:sz="4" w:space="0" w:color="auto"/>
            </w:tcBorders>
            <w:shd w:val="clear" w:color="auto" w:fill="auto"/>
            <w:tcMar>
              <w:top w:w="28" w:type="dxa"/>
              <w:left w:w="57" w:type="dxa"/>
              <w:bottom w:w="28" w:type="dxa"/>
              <w:right w:w="57" w:type="dxa"/>
            </w:tcMar>
          </w:tcPr>
          <w:p w:rsidR="00B05B4B" w:rsidRDefault="00B05B4B" w:rsidP="008B4E26">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学びを広げる</w:t>
            </w:r>
          </w:p>
          <w:p w:rsidR="00B05B4B" w:rsidRPr="00660314" w:rsidRDefault="00B05B4B" w:rsidP="00660314">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sidRPr="00660314">
              <w:rPr>
                <w:rFonts w:ascii="ＭＳ Ｐゴシック" w:eastAsia="ＭＳ Ｐゴシック" w:hAnsi="ＭＳ Ｐゴシック" w:hint="eastAsia"/>
                <w:sz w:val="16"/>
                <w:szCs w:val="16"/>
              </w:rPr>
              <w:t>小説の表現／映画の表現</w:t>
            </w:r>
          </w:p>
          <w:p w:rsidR="00B05B4B" w:rsidRPr="009E0567" w:rsidRDefault="00B05B4B" w:rsidP="008B4E26">
            <w:pPr>
              <w:ind w:left="164" w:hangingChars="100" w:hanging="164"/>
              <w:rPr>
                <w:sz w:val="18"/>
              </w:rPr>
            </w:pPr>
          </w:p>
          <w:p w:rsidR="00B05B4B" w:rsidRPr="00657EEE" w:rsidRDefault="00B05B4B" w:rsidP="00657EEE">
            <w:pPr>
              <w:ind w:left="164" w:hangingChars="100" w:hanging="164"/>
              <w:rPr>
                <w:rFonts w:ascii="ＭＳ Ｐ明朝" w:hAnsi="ＭＳ Ｐ明朝"/>
                <w:sz w:val="18"/>
              </w:rPr>
            </w:pPr>
            <w:r w:rsidRPr="009E0567">
              <w:rPr>
                <w:rFonts w:ascii="ＭＳ Ｐ明朝" w:hAnsi="ＭＳ Ｐ明朝" w:hint="eastAsia"/>
                <w:sz w:val="18"/>
              </w:rPr>
              <w:t>●</w:t>
            </w:r>
            <w:r w:rsidR="00657EEE" w:rsidRPr="00657EEE">
              <w:rPr>
                <w:rFonts w:ascii="ＭＳ Ｐ明朝" w:hAnsi="ＭＳ Ｐ明朝" w:hint="eastAsia"/>
                <w:sz w:val="18"/>
              </w:rPr>
              <w:t>映画と原作との比較を通して、小説の表現と映画の表現の違いについて理解を深める</w:t>
            </w:r>
          </w:p>
        </w:tc>
        <w:tc>
          <w:tcPr>
            <w:tcW w:w="3530" w:type="dxa"/>
            <w:tcBorders>
              <w:top w:val="single" w:sz="4" w:space="0" w:color="auto"/>
            </w:tcBorders>
            <w:shd w:val="clear" w:color="auto" w:fill="auto"/>
            <w:tcMar>
              <w:top w:w="28" w:type="dxa"/>
              <w:left w:w="57" w:type="dxa"/>
              <w:bottom w:w="28" w:type="dxa"/>
              <w:right w:w="57" w:type="dxa"/>
            </w:tcMar>
          </w:tcPr>
          <w:p w:rsidR="00B05B4B" w:rsidRPr="009E0567" w:rsidRDefault="00B05B4B" w:rsidP="008B4E26">
            <w:pPr>
              <w:ind w:left="154" w:hangingChars="100" w:hanging="154"/>
            </w:pPr>
            <w:r w:rsidRPr="009E0567">
              <w:rPr>
                <w:rFonts w:hint="eastAsia"/>
              </w:rPr>
              <w:t>◆学習目標を確認し、学習の見通しをもつ。</w:t>
            </w:r>
          </w:p>
          <w:p w:rsidR="005F3762" w:rsidRDefault="00B05B4B" w:rsidP="008B4E26">
            <w:pPr>
              <w:ind w:left="154" w:hangingChars="100" w:hanging="154"/>
            </w:pPr>
            <w:r w:rsidRPr="009E0567">
              <w:rPr>
                <w:rFonts w:hint="eastAsia"/>
              </w:rPr>
              <w:t>1</w:t>
            </w:r>
            <w:r>
              <w:t xml:space="preserve"> </w:t>
            </w:r>
            <w:r w:rsidR="005F3762" w:rsidRPr="005F3762">
              <w:rPr>
                <w:rFonts w:hint="eastAsia"/>
              </w:rPr>
              <w:t>文学作品の中には映画化されているものも少なくない。関心のある作品を鑑賞し、原作との比較や</w:t>
            </w:r>
            <w:r w:rsidR="001B6D0B">
              <w:rPr>
                <w:rFonts w:hint="eastAsia"/>
              </w:rPr>
              <w:t>批評を通して、映画の表現と小説の表現の違いについて理解を深める</w:t>
            </w:r>
            <w:r w:rsidR="005F3762" w:rsidRPr="005F3762">
              <w:rPr>
                <w:rFonts w:hint="eastAsia"/>
              </w:rPr>
              <w:t>。</w:t>
            </w:r>
          </w:p>
          <w:p w:rsidR="00B05B4B" w:rsidRDefault="00B05B4B" w:rsidP="008B4E26">
            <w:pPr>
              <w:ind w:left="154" w:hangingChars="100" w:hanging="154"/>
            </w:pPr>
            <w:r w:rsidRPr="009E0567">
              <w:rPr>
                <w:rFonts w:hint="eastAsia"/>
              </w:rPr>
              <w:t>◆学習目標をもう一度確認し、学んだことを自分の言葉でまとめる。</w:t>
            </w:r>
          </w:p>
          <w:p w:rsidR="00B05B4B" w:rsidRPr="009E0567" w:rsidRDefault="00B05B4B" w:rsidP="008B4E26">
            <w:pPr>
              <w:ind w:left="154" w:hangingChars="100" w:hanging="154"/>
            </w:pPr>
          </w:p>
        </w:tc>
        <w:tc>
          <w:tcPr>
            <w:tcW w:w="3527" w:type="dxa"/>
            <w:tcBorders>
              <w:top w:val="single" w:sz="4" w:space="0" w:color="auto"/>
            </w:tcBorders>
            <w:shd w:val="clear" w:color="auto" w:fill="auto"/>
            <w:tcMar>
              <w:top w:w="28" w:type="dxa"/>
              <w:left w:w="57" w:type="dxa"/>
              <w:bottom w:w="28" w:type="dxa"/>
              <w:right w:w="57" w:type="dxa"/>
            </w:tcMar>
          </w:tcPr>
          <w:p w:rsidR="00B05B4B" w:rsidRPr="009E0567" w:rsidRDefault="00B05B4B" w:rsidP="008B4E26">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B05B4B" w:rsidRDefault="00B05B4B" w:rsidP="00DD11C6">
            <w:pPr>
              <w:ind w:left="154" w:hangingChars="100" w:hanging="154"/>
              <w:rPr>
                <w:rFonts w:ascii="ＭＳ Ｐ明朝" w:hAnsi="ＭＳ Ｐ明朝"/>
                <w:szCs w:val="17"/>
              </w:rPr>
            </w:pPr>
            <w:r w:rsidRPr="00F0394D">
              <w:rPr>
                <w:rFonts w:ascii="ＭＳ Ｐ明朝" w:hAnsi="ＭＳ Ｐ明朝" w:hint="eastAsia"/>
                <w:szCs w:val="17"/>
              </w:rPr>
              <w:t>・</w:t>
            </w:r>
            <w:r w:rsidRPr="0062339E">
              <w:rPr>
                <w:rFonts w:ascii="ＭＳ Ｐ明朝" w:hAnsi="ＭＳ Ｐ明朝" w:hint="eastAsia"/>
                <w:szCs w:val="17"/>
              </w:rPr>
              <w:t>言葉には</w:t>
            </w:r>
            <w:r w:rsidR="00E05F32">
              <w:rPr>
                <w:rFonts w:ascii="ＭＳ Ｐ明朝" w:hAnsi="ＭＳ Ｐ明朝" w:hint="eastAsia"/>
                <w:szCs w:val="17"/>
              </w:rPr>
              <w:t>、</w:t>
            </w:r>
            <w:r w:rsidRPr="0062339E">
              <w:rPr>
                <w:rFonts w:ascii="ＭＳ Ｐ明朝" w:hAnsi="ＭＳ Ｐ明朝" w:hint="eastAsia"/>
                <w:szCs w:val="17"/>
              </w:rPr>
              <w:t>想像や心情を豊かにする働きがあることを理解している。（</w:t>
            </w:r>
            <w:r w:rsidRPr="0062339E">
              <w:rPr>
                <w:rFonts w:ascii="ＭＳ Ｐ明朝" w:hAnsi="ＭＳ Ｐ明朝" w:hint="eastAsia"/>
                <w:szCs w:val="17"/>
              </w:rPr>
              <w:t>(1)</w:t>
            </w:r>
            <w:r w:rsidRPr="0062339E">
              <w:rPr>
                <w:rFonts w:ascii="ＭＳ Ｐ明朝" w:hAnsi="ＭＳ Ｐ明朝" w:hint="eastAsia"/>
                <w:szCs w:val="17"/>
              </w:rPr>
              <w:t>ア）</w:t>
            </w:r>
          </w:p>
          <w:p w:rsidR="00B05B4B" w:rsidRPr="009E0567" w:rsidRDefault="00B05B4B" w:rsidP="008B4E26">
            <w:pPr>
              <w:ind w:left="154" w:hangingChars="100" w:hanging="154"/>
              <w:rPr>
                <w:rFonts w:ascii="ＭＳ Ｐ明朝" w:hAnsi="ＭＳ Ｐ明朝"/>
                <w:szCs w:val="17"/>
              </w:rPr>
            </w:pPr>
          </w:p>
          <w:p w:rsidR="00B05B4B" w:rsidRPr="009E0567" w:rsidRDefault="00B05B4B" w:rsidP="008B4E26">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B05B4B" w:rsidRDefault="00B05B4B" w:rsidP="008B4E26">
            <w:pPr>
              <w:ind w:left="154" w:hangingChars="100" w:hanging="154"/>
              <w:rPr>
                <w:rFonts w:ascii="ＭＳ Ｐ明朝" w:hAnsi="ＭＳ Ｐ明朝"/>
                <w:szCs w:val="17"/>
              </w:rPr>
            </w:pPr>
            <w:r w:rsidRPr="009E0567">
              <w:rPr>
                <w:rFonts w:ascii="ＭＳ Ｐ明朝" w:hAnsi="ＭＳ Ｐ明朝" w:hint="eastAsia"/>
                <w:szCs w:val="17"/>
              </w:rPr>
              <w:t>➊</w:t>
            </w:r>
            <w:r w:rsidRPr="0062339E">
              <w:rPr>
                <w:rFonts w:ascii="ＭＳ Ｐ明朝" w:hAnsi="ＭＳ Ｐ明朝" w:hint="eastAsia"/>
                <w:szCs w:val="17"/>
              </w:rPr>
              <w:t>作品の内容や解釈を踏まえ</w:t>
            </w:r>
            <w:r w:rsidR="00E05F32">
              <w:rPr>
                <w:rFonts w:ascii="ＭＳ Ｐ明朝" w:hAnsi="ＭＳ Ｐ明朝" w:hint="eastAsia"/>
                <w:szCs w:val="17"/>
              </w:rPr>
              <w:t>、</w:t>
            </w:r>
            <w:r w:rsidRPr="0062339E">
              <w:rPr>
                <w:rFonts w:ascii="ＭＳ Ｐ明朝" w:hAnsi="ＭＳ Ｐ明朝" w:hint="eastAsia"/>
                <w:szCs w:val="17"/>
              </w:rPr>
              <w:t>人間</w:t>
            </w:r>
            <w:r w:rsidR="00E05F32">
              <w:rPr>
                <w:rFonts w:ascii="ＭＳ Ｐ明朝" w:hAnsi="ＭＳ Ｐ明朝" w:hint="eastAsia"/>
                <w:szCs w:val="17"/>
              </w:rPr>
              <w:t>、</w:t>
            </w:r>
            <w:r w:rsidRPr="0062339E">
              <w:rPr>
                <w:rFonts w:ascii="ＭＳ Ｐ明朝" w:hAnsi="ＭＳ Ｐ明朝" w:hint="eastAsia"/>
                <w:szCs w:val="17"/>
              </w:rPr>
              <w:t>社会</w:t>
            </w:r>
            <w:r w:rsidR="00E05F32">
              <w:rPr>
                <w:rFonts w:ascii="ＭＳ Ｐ明朝" w:hAnsi="ＭＳ Ｐ明朝" w:hint="eastAsia"/>
                <w:szCs w:val="17"/>
              </w:rPr>
              <w:t>、</w:t>
            </w:r>
            <w:r w:rsidRPr="0062339E">
              <w:rPr>
                <w:rFonts w:ascii="ＭＳ Ｐ明朝" w:hAnsi="ＭＳ Ｐ明朝" w:hint="eastAsia"/>
                <w:szCs w:val="17"/>
              </w:rPr>
              <w:t>自然などに対するものの見方</w:t>
            </w:r>
            <w:r w:rsidR="00E05F32">
              <w:rPr>
                <w:rFonts w:ascii="ＭＳ Ｐ明朝" w:hAnsi="ＭＳ Ｐ明朝" w:hint="eastAsia"/>
                <w:szCs w:val="17"/>
              </w:rPr>
              <w:t>、</w:t>
            </w:r>
            <w:r w:rsidRPr="0062339E">
              <w:rPr>
                <w:rFonts w:ascii="ＭＳ Ｐ明朝" w:hAnsi="ＭＳ Ｐ明朝" w:hint="eastAsia"/>
                <w:szCs w:val="17"/>
              </w:rPr>
              <w:t>感じ方</w:t>
            </w:r>
            <w:r w:rsidR="00E05F32">
              <w:rPr>
                <w:rFonts w:ascii="ＭＳ Ｐ明朝" w:hAnsi="ＭＳ Ｐ明朝" w:hint="eastAsia"/>
                <w:szCs w:val="17"/>
              </w:rPr>
              <w:t>、</w:t>
            </w:r>
            <w:r w:rsidRPr="0062339E">
              <w:rPr>
                <w:rFonts w:ascii="ＭＳ Ｐ明朝" w:hAnsi="ＭＳ Ｐ明朝" w:hint="eastAsia"/>
                <w:szCs w:val="17"/>
              </w:rPr>
              <w:t>考え方を深めている。（読カ）</w:t>
            </w:r>
          </w:p>
          <w:p w:rsidR="00B05B4B" w:rsidRPr="009E0567" w:rsidRDefault="00B05B4B" w:rsidP="008B4E26">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B05B4B" w:rsidRDefault="00B05B4B" w:rsidP="008B4E26">
            <w:pPr>
              <w:ind w:left="154" w:hangingChars="100" w:hanging="154"/>
              <w:rPr>
                <w:rFonts w:ascii="ＭＳ Ｐ明朝" w:hAnsi="ＭＳ Ｐ明朝"/>
                <w:szCs w:val="17"/>
              </w:rPr>
            </w:pPr>
            <w:r w:rsidRPr="009E0567">
              <w:rPr>
                <w:rFonts w:ascii="ＭＳ Ｐ明朝" w:hAnsi="ＭＳ Ｐ明朝" w:hint="eastAsia"/>
                <w:szCs w:val="17"/>
              </w:rPr>
              <w:t>・</w:t>
            </w:r>
            <w:r w:rsidR="00054B71">
              <w:rPr>
                <w:rFonts w:ascii="ＭＳ Ｐ明朝" w:hAnsi="ＭＳ Ｐ明朝" w:hint="eastAsia"/>
                <w:szCs w:val="17"/>
              </w:rPr>
              <w:t>進んで</w:t>
            </w:r>
            <w:r w:rsidR="00054B71" w:rsidRPr="0062339E">
              <w:rPr>
                <w:rFonts w:ascii="ＭＳ Ｐ明朝" w:hAnsi="ＭＳ Ｐ明朝" w:hint="eastAsia"/>
                <w:szCs w:val="17"/>
              </w:rPr>
              <w:t>言葉には想像や心情を豊かにする働きがあることを理解し</w:t>
            </w:r>
            <w:r w:rsidR="00054B71">
              <w:rPr>
                <w:rFonts w:ascii="ＭＳ Ｐ明朝" w:hAnsi="ＭＳ Ｐ明朝" w:hint="eastAsia"/>
                <w:szCs w:val="17"/>
              </w:rPr>
              <w:t>、</w:t>
            </w:r>
            <w:r w:rsidR="00054B71" w:rsidRPr="0062339E">
              <w:rPr>
                <w:rFonts w:ascii="ＭＳ Ｐ明朝" w:hAnsi="ＭＳ Ｐ明朝" w:hint="eastAsia"/>
                <w:szCs w:val="17"/>
              </w:rPr>
              <w:t>作品の内容や解釈を踏まえ</w:t>
            </w:r>
            <w:r w:rsidR="00054B71">
              <w:rPr>
                <w:rFonts w:ascii="ＭＳ Ｐ明朝" w:hAnsi="ＭＳ Ｐ明朝" w:hint="eastAsia"/>
                <w:szCs w:val="17"/>
              </w:rPr>
              <w:t>、</w:t>
            </w:r>
            <w:r w:rsidR="00054B71" w:rsidRPr="0062339E">
              <w:rPr>
                <w:rFonts w:ascii="ＭＳ Ｐ明朝" w:hAnsi="ＭＳ Ｐ明朝" w:hint="eastAsia"/>
                <w:szCs w:val="17"/>
              </w:rPr>
              <w:t>人間</w:t>
            </w:r>
            <w:r w:rsidR="00054B71">
              <w:rPr>
                <w:rFonts w:ascii="ＭＳ Ｐ明朝" w:hAnsi="ＭＳ Ｐ明朝" w:hint="eastAsia"/>
                <w:szCs w:val="17"/>
              </w:rPr>
              <w:t>、</w:t>
            </w:r>
            <w:r w:rsidR="00054B71" w:rsidRPr="0062339E">
              <w:rPr>
                <w:rFonts w:ascii="ＭＳ Ｐ明朝" w:hAnsi="ＭＳ Ｐ明朝" w:hint="eastAsia"/>
                <w:szCs w:val="17"/>
              </w:rPr>
              <w:t>社会</w:t>
            </w:r>
            <w:r w:rsidR="00054B71">
              <w:rPr>
                <w:rFonts w:ascii="ＭＳ Ｐ明朝" w:hAnsi="ＭＳ Ｐ明朝" w:hint="eastAsia"/>
                <w:szCs w:val="17"/>
              </w:rPr>
              <w:t>、</w:t>
            </w:r>
            <w:r w:rsidR="00054B71" w:rsidRPr="0062339E">
              <w:rPr>
                <w:rFonts w:ascii="ＭＳ Ｐ明朝" w:hAnsi="ＭＳ Ｐ明朝" w:hint="eastAsia"/>
                <w:szCs w:val="17"/>
              </w:rPr>
              <w:t>自然などに対するものの見方</w:t>
            </w:r>
            <w:r w:rsidR="00054B71">
              <w:rPr>
                <w:rFonts w:ascii="ＭＳ Ｐ明朝" w:hAnsi="ＭＳ Ｐ明朝" w:hint="eastAsia"/>
                <w:szCs w:val="17"/>
              </w:rPr>
              <w:t>、</w:t>
            </w:r>
            <w:r w:rsidR="00054B71" w:rsidRPr="0062339E">
              <w:rPr>
                <w:rFonts w:ascii="ＭＳ Ｐ明朝" w:hAnsi="ＭＳ Ｐ明朝" w:hint="eastAsia"/>
                <w:szCs w:val="17"/>
              </w:rPr>
              <w:t>感じ方</w:t>
            </w:r>
            <w:r w:rsidR="00054B71">
              <w:rPr>
                <w:rFonts w:ascii="ＭＳ Ｐ明朝" w:hAnsi="ＭＳ Ｐ明朝" w:hint="eastAsia"/>
                <w:szCs w:val="17"/>
              </w:rPr>
              <w:t>、</w:t>
            </w:r>
            <w:r w:rsidR="00054B71" w:rsidRPr="0062339E">
              <w:rPr>
                <w:rFonts w:ascii="ＭＳ Ｐ明朝" w:hAnsi="ＭＳ Ｐ明朝" w:hint="eastAsia"/>
                <w:szCs w:val="17"/>
              </w:rPr>
              <w:t>考え方を深め</w:t>
            </w:r>
            <w:r w:rsidRPr="009E0567">
              <w:rPr>
                <w:rFonts w:ascii="ＭＳ Ｐ明朝" w:hAnsi="ＭＳ Ｐ明朝" w:hint="eastAsia"/>
                <w:szCs w:val="17"/>
              </w:rPr>
              <w:t>ようとしている。</w:t>
            </w:r>
          </w:p>
          <w:p w:rsidR="00B05B4B" w:rsidRDefault="00B05B4B" w:rsidP="008B4E26">
            <w:pPr>
              <w:ind w:left="154" w:hangingChars="100" w:hanging="154"/>
              <w:rPr>
                <w:rFonts w:ascii="ＭＳ Ｐ明朝" w:hAnsi="ＭＳ Ｐ明朝"/>
                <w:szCs w:val="17"/>
              </w:rPr>
            </w:pPr>
          </w:p>
          <w:p w:rsidR="00B05B4B" w:rsidRPr="009E0567" w:rsidRDefault="00B05B4B" w:rsidP="005417AE">
            <w:pPr>
              <w:ind w:left="154" w:hangingChars="100" w:hanging="154"/>
              <w:rPr>
                <w:rFonts w:ascii="ＭＳ Ｐ明朝" w:hAnsi="ＭＳ Ｐ明朝"/>
                <w:szCs w:val="17"/>
              </w:rPr>
            </w:pPr>
            <w:r w:rsidRPr="009E0567">
              <w:rPr>
                <w:rFonts w:ascii="ＭＳ Ｐ明朝" w:hAnsi="ＭＳ Ｐ明朝" w:hint="eastAsia"/>
                <w:szCs w:val="17"/>
              </w:rPr>
              <w:t>◆言語活動例</w:t>
            </w:r>
          </w:p>
          <w:p w:rsidR="00B05B4B" w:rsidRDefault="00B05B4B" w:rsidP="005417AE">
            <w:pPr>
              <w:ind w:left="154" w:hangingChars="100" w:hanging="154"/>
              <w:rPr>
                <w:rFonts w:ascii="ＭＳ Ｐ明朝" w:hAnsi="ＭＳ Ｐ明朝"/>
                <w:szCs w:val="17"/>
              </w:rPr>
            </w:pPr>
            <w:r w:rsidRPr="009E0567">
              <w:rPr>
                <w:rFonts w:ascii="ＭＳ Ｐ明朝" w:hAnsi="ＭＳ Ｐ明朝" w:hint="eastAsia"/>
                <w:szCs w:val="17"/>
              </w:rPr>
              <w:t>・</w:t>
            </w:r>
            <w:r w:rsidRPr="00451BF7">
              <w:rPr>
                <w:rFonts w:ascii="ＭＳ Ｐ明朝" w:hAnsi="ＭＳ Ｐ明朝" w:hint="eastAsia"/>
                <w:szCs w:val="17"/>
              </w:rPr>
              <w:t>演劇や映画の作品と基になった作品とを比較して</w:t>
            </w:r>
            <w:r w:rsidR="00E05F32">
              <w:rPr>
                <w:rFonts w:ascii="ＭＳ Ｐ明朝" w:hAnsi="ＭＳ Ｐ明朝" w:hint="eastAsia"/>
                <w:szCs w:val="17"/>
              </w:rPr>
              <w:t>、</w:t>
            </w:r>
            <w:r w:rsidRPr="00451BF7">
              <w:rPr>
                <w:rFonts w:ascii="ＭＳ Ｐ明朝" w:hAnsi="ＭＳ Ｐ明朝" w:hint="eastAsia"/>
                <w:szCs w:val="17"/>
              </w:rPr>
              <w:t>批評文や紹介文などをまとめる活動。（読エ）</w:t>
            </w:r>
          </w:p>
          <w:p w:rsidR="00B05B4B" w:rsidRPr="009E0567" w:rsidRDefault="00B05B4B" w:rsidP="005417AE">
            <w:pPr>
              <w:ind w:left="154" w:hangingChars="100" w:hanging="154"/>
              <w:rPr>
                <w:rFonts w:ascii="ＭＳ Ｐ明朝" w:hAnsi="ＭＳ Ｐ明朝"/>
                <w:szCs w:val="17"/>
              </w:rPr>
            </w:pPr>
          </w:p>
        </w:tc>
      </w:tr>
      <w:tr w:rsidR="00C02BEC" w:rsidRPr="00AB2F2C" w:rsidTr="00405424">
        <w:trPr>
          <w:cantSplit/>
          <w:trHeight w:val="2325"/>
          <w:jc w:val="center"/>
        </w:trPr>
        <w:tc>
          <w:tcPr>
            <w:tcW w:w="329" w:type="dxa"/>
            <w:vMerge w:val="restart"/>
            <w:shd w:val="clear" w:color="auto" w:fill="auto"/>
            <w:tcMar>
              <w:top w:w="28" w:type="dxa"/>
              <w:left w:w="0" w:type="dxa"/>
              <w:bottom w:w="28" w:type="dxa"/>
              <w:right w:w="0" w:type="dxa"/>
            </w:tcMar>
            <w:textDirection w:val="tbRlV"/>
            <w:vAlign w:val="center"/>
          </w:tcPr>
          <w:p w:rsidR="00C02BEC" w:rsidRPr="009E0567" w:rsidRDefault="00C02BEC" w:rsidP="003F1ED1">
            <w:pPr>
              <w:ind w:left="164" w:hangingChars="100" w:hanging="164"/>
              <w:rPr>
                <w:sz w:val="18"/>
              </w:rPr>
            </w:pPr>
          </w:p>
        </w:tc>
        <w:tc>
          <w:tcPr>
            <w:tcW w:w="329" w:type="dxa"/>
            <w:vMerge w:val="restart"/>
            <w:textDirection w:val="tbRlV"/>
            <w:vAlign w:val="center"/>
          </w:tcPr>
          <w:p w:rsidR="00C02BEC" w:rsidRPr="009E0567" w:rsidRDefault="00C02BEC" w:rsidP="00855C13">
            <w:pPr>
              <w:ind w:left="164" w:hangingChars="100" w:hanging="164"/>
              <w:rPr>
                <w:sz w:val="18"/>
              </w:rPr>
            </w:pPr>
            <w:r>
              <w:rPr>
                <w:rFonts w:hint="eastAsia"/>
                <w:sz w:val="18"/>
              </w:rPr>
              <w:t>八</w:t>
            </w:r>
            <w:r w:rsidRPr="009E0567">
              <w:rPr>
                <w:rFonts w:hint="eastAsia"/>
                <w:sz w:val="18"/>
              </w:rPr>
              <w:t xml:space="preserve">　</w:t>
            </w:r>
            <w:r>
              <w:rPr>
                <w:rFonts w:hint="eastAsia"/>
                <w:sz w:val="18"/>
              </w:rPr>
              <w:t>評論</w:t>
            </w:r>
          </w:p>
          <w:p w:rsidR="00C02BEC" w:rsidRDefault="00C02BEC" w:rsidP="00855C13">
            <w:pPr>
              <w:widowControl/>
              <w:ind w:left="113" w:right="113"/>
              <w:jc w:val="left"/>
              <w:rPr>
                <w:rFonts w:ascii="ＭＳ Ｐ明朝" w:hAnsi="ＭＳ Ｐ明朝"/>
                <w:sz w:val="18"/>
              </w:rPr>
            </w:pPr>
          </w:p>
          <w:p w:rsidR="00C02BEC" w:rsidRPr="009E0567" w:rsidRDefault="00C02BEC" w:rsidP="00855C13">
            <w:pPr>
              <w:ind w:left="164" w:hangingChars="100" w:hanging="164"/>
              <w:rPr>
                <w:sz w:val="18"/>
              </w:rPr>
            </w:pPr>
          </w:p>
        </w:tc>
        <w:tc>
          <w:tcPr>
            <w:tcW w:w="330" w:type="dxa"/>
            <w:vMerge w:val="restart"/>
            <w:textDirection w:val="tbRlV"/>
            <w:vAlign w:val="center"/>
          </w:tcPr>
          <w:p w:rsidR="00C02BEC" w:rsidRPr="009E0567" w:rsidRDefault="00C02BEC" w:rsidP="00C02BEC">
            <w:pPr>
              <w:ind w:left="164" w:hangingChars="100" w:hanging="164"/>
              <w:rPr>
                <w:sz w:val="18"/>
              </w:rPr>
            </w:pPr>
            <w:r>
              <w:rPr>
                <w:rFonts w:hint="eastAsia"/>
                <w:sz w:val="18"/>
              </w:rPr>
              <w:t>７</w:t>
            </w:r>
          </w:p>
        </w:tc>
        <w:tc>
          <w:tcPr>
            <w:tcW w:w="2447" w:type="dxa"/>
            <w:tcBorders>
              <w:bottom w:val="dotted" w:sz="4" w:space="0" w:color="808080" w:themeColor="background1" w:themeShade="80"/>
            </w:tcBorders>
            <w:shd w:val="clear" w:color="auto" w:fill="auto"/>
            <w:tcMar>
              <w:top w:w="28" w:type="dxa"/>
              <w:left w:w="57" w:type="dxa"/>
              <w:bottom w:w="28" w:type="dxa"/>
              <w:right w:w="57" w:type="dxa"/>
            </w:tcMar>
          </w:tcPr>
          <w:p w:rsidR="00C02BEC" w:rsidRPr="009E0567" w:rsidRDefault="00C02BEC"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文学の仕事</w:t>
            </w:r>
          </w:p>
          <w:p w:rsidR="00C02BEC" w:rsidRPr="009E0567" w:rsidRDefault="00C02BEC" w:rsidP="00855C13">
            <w:pPr>
              <w:ind w:left="164" w:hangingChars="100" w:hanging="164"/>
              <w:rPr>
                <w:sz w:val="18"/>
              </w:rPr>
            </w:pPr>
          </w:p>
          <w:p w:rsidR="00C02BEC" w:rsidRPr="009E0567" w:rsidRDefault="00C02BEC" w:rsidP="00A0276C">
            <w:pPr>
              <w:ind w:left="164" w:hangingChars="100" w:hanging="164"/>
              <w:rPr>
                <w:rFonts w:ascii="ＭＳ Ｐ明朝" w:hAnsi="ＭＳ Ｐ明朝"/>
                <w:sz w:val="18"/>
              </w:rPr>
            </w:pPr>
            <w:r w:rsidRPr="009E0567">
              <w:rPr>
                <w:rFonts w:ascii="ＭＳ Ｐ明朝" w:hAnsi="ＭＳ Ｐ明朝" w:hint="eastAsia"/>
                <w:sz w:val="18"/>
              </w:rPr>
              <w:t>●</w:t>
            </w:r>
            <w:r w:rsidR="00A0276C" w:rsidRPr="00A0276C">
              <w:rPr>
                <w:rFonts w:ascii="ＭＳ Ｐ明朝" w:hAnsi="ＭＳ Ｐ明朝" w:hint="eastAsia"/>
                <w:sz w:val="18"/>
              </w:rPr>
              <w:t>「文学の力」について考える</w:t>
            </w:r>
          </w:p>
        </w:tc>
        <w:tc>
          <w:tcPr>
            <w:tcW w:w="3530" w:type="dxa"/>
            <w:tcBorders>
              <w:top w:val="dotted" w:sz="4" w:space="0" w:color="auto"/>
              <w:bottom w:val="dotted" w:sz="4" w:space="0" w:color="808080" w:themeColor="background1" w:themeShade="80"/>
            </w:tcBorders>
            <w:shd w:val="clear" w:color="auto" w:fill="auto"/>
            <w:tcMar>
              <w:top w:w="28" w:type="dxa"/>
              <w:left w:w="57" w:type="dxa"/>
              <w:bottom w:w="28" w:type="dxa"/>
              <w:right w:w="57" w:type="dxa"/>
            </w:tcMar>
          </w:tcPr>
          <w:p w:rsidR="00C02BEC" w:rsidRPr="009E0567" w:rsidRDefault="00C02BEC" w:rsidP="00855C13">
            <w:pPr>
              <w:ind w:left="154" w:hangingChars="100" w:hanging="154"/>
            </w:pPr>
            <w:r w:rsidRPr="009E0567">
              <w:rPr>
                <w:rFonts w:hint="eastAsia"/>
              </w:rPr>
              <w:t>◆学習目標を確認し、学習の見通しをもつ。</w:t>
            </w:r>
          </w:p>
          <w:p w:rsidR="001E3487" w:rsidRDefault="00C02BEC" w:rsidP="001E3487">
            <w:pPr>
              <w:ind w:left="154" w:hangingChars="100" w:hanging="154"/>
            </w:pPr>
            <w:r w:rsidRPr="009E0567">
              <w:rPr>
                <w:rFonts w:hint="eastAsia"/>
              </w:rPr>
              <w:t>1</w:t>
            </w:r>
            <w:r>
              <w:t xml:space="preserve"> </w:t>
            </w:r>
            <w:r w:rsidR="001E3487">
              <w:rPr>
                <w:rFonts w:hint="eastAsia"/>
              </w:rPr>
              <w:t>「そういう目的は知的な活動のみからは出てこない」（</w:t>
            </w:r>
            <w:r w:rsidR="001E3487">
              <w:rPr>
                <w:rFonts w:hint="eastAsia"/>
              </w:rPr>
              <w:t>186</w:t>
            </w:r>
            <w:r w:rsidR="001E3487">
              <w:rPr>
                <w:rFonts w:hint="eastAsia"/>
              </w:rPr>
              <w:t>・</w:t>
            </w:r>
            <w:r w:rsidR="001E3487">
              <w:rPr>
                <w:rFonts w:hint="eastAsia"/>
              </w:rPr>
              <w:t>1</w:t>
            </w:r>
            <w:r w:rsidR="001E3487">
              <w:rPr>
                <w:rFonts w:hint="eastAsia"/>
              </w:rPr>
              <w:t>）とはどういうことか、説明する。</w:t>
            </w:r>
          </w:p>
          <w:p w:rsidR="001E3487" w:rsidRDefault="001E3487" w:rsidP="001E3487">
            <w:pPr>
              <w:ind w:left="154" w:hangingChars="100" w:hanging="154"/>
            </w:pPr>
            <w:r>
              <w:rPr>
                <w:rFonts w:hint="eastAsia"/>
              </w:rPr>
              <w:t xml:space="preserve">2 </w:t>
            </w:r>
            <w:r>
              <w:rPr>
                <w:rFonts w:hint="eastAsia"/>
              </w:rPr>
              <w:t>「自分の目の前の他者を抱きすくめる」（</w:t>
            </w:r>
            <w:r>
              <w:rPr>
                <w:rFonts w:hint="eastAsia"/>
              </w:rPr>
              <w:t>191</w:t>
            </w:r>
            <w:r>
              <w:rPr>
                <w:rFonts w:hint="eastAsia"/>
              </w:rPr>
              <w:t>・</w:t>
            </w:r>
            <w:r>
              <w:rPr>
                <w:rFonts w:hint="eastAsia"/>
              </w:rPr>
              <w:t>2</w:t>
            </w:r>
            <w:r>
              <w:rPr>
                <w:rFonts w:hint="eastAsia"/>
              </w:rPr>
              <w:t>）とはどういうことか。「アンゲロプロスの話」「孔子の牛の話」「『巨匠』」のそれぞれの場合について、まとめる。</w:t>
            </w:r>
          </w:p>
          <w:p w:rsidR="001E3487" w:rsidRDefault="001E3487" w:rsidP="001E3487">
            <w:pPr>
              <w:ind w:left="154" w:hangingChars="100" w:hanging="154"/>
            </w:pPr>
            <w:r>
              <w:rPr>
                <w:rFonts w:hint="eastAsia"/>
              </w:rPr>
              <w:t xml:space="preserve">3 </w:t>
            </w:r>
            <w:r>
              <w:rPr>
                <w:rFonts w:hint="eastAsia"/>
              </w:rPr>
              <w:t>「文学の力」（</w:t>
            </w:r>
            <w:r>
              <w:rPr>
                <w:rFonts w:hint="eastAsia"/>
              </w:rPr>
              <w:t>191</w:t>
            </w:r>
            <w:r>
              <w:rPr>
                <w:rFonts w:hint="eastAsia"/>
              </w:rPr>
              <w:t>・</w:t>
            </w:r>
            <w:r>
              <w:rPr>
                <w:rFonts w:hint="eastAsia"/>
              </w:rPr>
              <w:t>6</w:t>
            </w:r>
            <w:r>
              <w:rPr>
                <w:rFonts w:hint="eastAsia"/>
              </w:rPr>
              <w:t>）とは何か。筆者の考えをまとめる。</w:t>
            </w:r>
          </w:p>
          <w:p w:rsidR="001E3487" w:rsidRDefault="001E3487" w:rsidP="001E3487">
            <w:pPr>
              <w:ind w:left="154" w:hangingChars="100" w:hanging="154"/>
            </w:pPr>
            <w:r>
              <w:rPr>
                <w:rFonts w:hint="eastAsia"/>
              </w:rPr>
              <w:t xml:space="preserve">4 </w:t>
            </w:r>
            <w:r>
              <w:rPr>
                <w:rFonts w:hint="eastAsia"/>
              </w:rPr>
              <w:t>筆者のいう「文学の力」についてどう思うか、これまでの読書体験を振り返って、話し合う。</w:t>
            </w:r>
          </w:p>
          <w:p w:rsidR="00C02BEC" w:rsidRDefault="00C02BEC" w:rsidP="001E3487">
            <w:pPr>
              <w:ind w:left="154" w:hangingChars="100" w:hanging="154"/>
            </w:pPr>
            <w:r w:rsidRPr="009E0567">
              <w:rPr>
                <w:rFonts w:hint="eastAsia"/>
              </w:rPr>
              <w:t>◆学習目標をもう一度確認し、学んだことを自分の言葉でまとめる。</w:t>
            </w:r>
          </w:p>
          <w:p w:rsidR="00933FE3" w:rsidRPr="009E0567" w:rsidRDefault="00933FE3" w:rsidP="001E3487">
            <w:pPr>
              <w:ind w:left="154" w:hangingChars="100" w:hanging="154"/>
            </w:pPr>
          </w:p>
        </w:tc>
        <w:tc>
          <w:tcPr>
            <w:tcW w:w="3527" w:type="dxa"/>
            <w:vMerge w:val="restart"/>
            <w:tcBorders>
              <w:top w:val="dotted" w:sz="4" w:space="0" w:color="auto"/>
            </w:tcBorders>
            <w:shd w:val="clear" w:color="auto" w:fill="auto"/>
            <w:tcMar>
              <w:top w:w="28" w:type="dxa"/>
              <w:left w:w="57" w:type="dxa"/>
              <w:bottom w:w="28" w:type="dxa"/>
              <w:right w:w="57" w:type="dxa"/>
            </w:tcMar>
          </w:tcPr>
          <w:p w:rsidR="00C02BEC" w:rsidRPr="009E0567" w:rsidRDefault="00C02BEC"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C02BEC" w:rsidRDefault="00C02BEC" w:rsidP="00DD11C6">
            <w:pPr>
              <w:ind w:left="154" w:hangingChars="100" w:hanging="154"/>
              <w:rPr>
                <w:rFonts w:ascii="ＭＳ Ｐ明朝" w:hAnsi="ＭＳ Ｐ明朝"/>
                <w:szCs w:val="17"/>
              </w:rPr>
            </w:pPr>
            <w:r w:rsidRPr="00F0394D">
              <w:rPr>
                <w:rFonts w:ascii="ＭＳ Ｐ明朝" w:hAnsi="ＭＳ Ｐ明朝" w:hint="eastAsia"/>
                <w:szCs w:val="17"/>
              </w:rPr>
              <w:t>・</w:t>
            </w:r>
            <w:r w:rsidRPr="0062339E">
              <w:rPr>
                <w:rFonts w:ascii="ＭＳ Ｐ明朝" w:hAnsi="ＭＳ Ｐ明朝" w:hint="eastAsia"/>
                <w:szCs w:val="17"/>
              </w:rPr>
              <w:t>言葉には</w:t>
            </w:r>
            <w:r w:rsidR="00E05F32">
              <w:rPr>
                <w:rFonts w:ascii="ＭＳ Ｐ明朝" w:hAnsi="ＭＳ Ｐ明朝" w:hint="eastAsia"/>
                <w:szCs w:val="17"/>
              </w:rPr>
              <w:t>、</w:t>
            </w:r>
            <w:r w:rsidRPr="0062339E">
              <w:rPr>
                <w:rFonts w:ascii="ＭＳ Ｐ明朝" w:hAnsi="ＭＳ Ｐ明朝" w:hint="eastAsia"/>
                <w:szCs w:val="17"/>
              </w:rPr>
              <w:t>想像や心情を豊かにする働きがあることを理解している。（</w:t>
            </w:r>
            <w:r w:rsidRPr="0062339E">
              <w:rPr>
                <w:rFonts w:ascii="ＭＳ Ｐ明朝" w:hAnsi="ＭＳ Ｐ明朝" w:hint="eastAsia"/>
                <w:szCs w:val="17"/>
              </w:rPr>
              <w:t>(1)</w:t>
            </w:r>
            <w:r w:rsidRPr="0062339E">
              <w:rPr>
                <w:rFonts w:ascii="ＭＳ Ｐ明朝" w:hAnsi="ＭＳ Ｐ明朝" w:hint="eastAsia"/>
                <w:szCs w:val="17"/>
              </w:rPr>
              <w:t>ア）</w:t>
            </w:r>
          </w:p>
          <w:p w:rsidR="00C02BEC" w:rsidRDefault="00C02BEC" w:rsidP="00DD11C6">
            <w:pPr>
              <w:ind w:left="154" w:hangingChars="100" w:hanging="154"/>
              <w:rPr>
                <w:rFonts w:ascii="ＭＳ Ｐ明朝" w:hAnsi="ＭＳ Ｐ明朝"/>
                <w:szCs w:val="17"/>
              </w:rPr>
            </w:pPr>
            <w:r w:rsidRPr="002643F5">
              <w:rPr>
                <w:rFonts w:ascii="ＭＳ Ｐ明朝" w:hAnsi="ＭＳ Ｐ明朝" w:hint="eastAsia"/>
                <w:szCs w:val="17"/>
              </w:rPr>
              <w:t>・人間</w:t>
            </w:r>
            <w:r w:rsidR="00E05F32">
              <w:rPr>
                <w:rFonts w:ascii="ＭＳ Ｐ明朝" w:hAnsi="ＭＳ Ｐ明朝" w:hint="eastAsia"/>
                <w:szCs w:val="17"/>
              </w:rPr>
              <w:t>、</w:t>
            </w:r>
            <w:r w:rsidRPr="002643F5">
              <w:rPr>
                <w:rFonts w:ascii="ＭＳ Ｐ明朝" w:hAnsi="ＭＳ Ｐ明朝" w:hint="eastAsia"/>
                <w:szCs w:val="17"/>
              </w:rPr>
              <w:t>社会</w:t>
            </w:r>
            <w:r w:rsidR="00E05F32">
              <w:rPr>
                <w:rFonts w:ascii="ＭＳ Ｐ明朝" w:hAnsi="ＭＳ Ｐ明朝" w:hint="eastAsia"/>
                <w:szCs w:val="17"/>
              </w:rPr>
              <w:t>、</w:t>
            </w:r>
            <w:r w:rsidRPr="002643F5">
              <w:rPr>
                <w:rFonts w:ascii="ＭＳ Ｐ明朝" w:hAnsi="ＭＳ Ｐ明朝" w:hint="eastAsia"/>
                <w:szCs w:val="17"/>
              </w:rPr>
              <w:t>自然などに対するものの見方</w:t>
            </w:r>
            <w:r w:rsidR="00E05F32">
              <w:rPr>
                <w:rFonts w:ascii="ＭＳ Ｐ明朝" w:hAnsi="ＭＳ Ｐ明朝" w:hint="eastAsia"/>
                <w:szCs w:val="17"/>
              </w:rPr>
              <w:t>、</w:t>
            </w:r>
            <w:r w:rsidRPr="002643F5">
              <w:rPr>
                <w:rFonts w:ascii="ＭＳ Ｐ明朝" w:hAnsi="ＭＳ Ｐ明朝" w:hint="eastAsia"/>
                <w:szCs w:val="17"/>
              </w:rPr>
              <w:t>感じ方</w:t>
            </w:r>
            <w:r w:rsidR="00E05F32">
              <w:rPr>
                <w:rFonts w:ascii="ＭＳ Ｐ明朝" w:hAnsi="ＭＳ Ｐ明朝" w:hint="eastAsia"/>
                <w:szCs w:val="17"/>
              </w:rPr>
              <w:t>、</w:t>
            </w:r>
            <w:r w:rsidRPr="002643F5">
              <w:rPr>
                <w:rFonts w:ascii="ＭＳ Ｐ明朝" w:hAnsi="ＭＳ Ｐ明朝" w:hint="eastAsia"/>
                <w:szCs w:val="17"/>
              </w:rPr>
              <w:t>考え方を豊かにする読書の意義と効用について理解を深めている。（</w:t>
            </w:r>
            <w:r w:rsidRPr="002643F5">
              <w:rPr>
                <w:rFonts w:ascii="ＭＳ Ｐ明朝" w:hAnsi="ＭＳ Ｐ明朝" w:hint="eastAsia"/>
                <w:szCs w:val="17"/>
              </w:rPr>
              <w:t>(3)</w:t>
            </w:r>
            <w:r w:rsidRPr="002643F5">
              <w:rPr>
                <w:rFonts w:ascii="ＭＳ Ｐ明朝" w:hAnsi="ＭＳ Ｐ明朝" w:hint="eastAsia"/>
                <w:szCs w:val="17"/>
              </w:rPr>
              <w:t>イ）</w:t>
            </w:r>
          </w:p>
          <w:p w:rsidR="00C02BEC" w:rsidRPr="009E0567" w:rsidRDefault="00C02BEC" w:rsidP="00855C13">
            <w:pPr>
              <w:ind w:left="154" w:hangingChars="100" w:hanging="154"/>
              <w:rPr>
                <w:rFonts w:ascii="ＭＳ Ｐ明朝" w:hAnsi="ＭＳ Ｐ明朝"/>
                <w:szCs w:val="17"/>
              </w:rPr>
            </w:pPr>
          </w:p>
          <w:p w:rsidR="00C02BEC" w:rsidRPr="009E0567" w:rsidRDefault="00C02BEC"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C02BEC" w:rsidRPr="00225421" w:rsidRDefault="00C02BEC" w:rsidP="00855C13">
            <w:pPr>
              <w:ind w:left="154" w:hangingChars="100" w:hanging="154"/>
              <w:rPr>
                <w:rFonts w:ascii="ＭＳ Ｐ明朝" w:hAnsi="ＭＳ Ｐ明朝"/>
                <w:szCs w:val="17"/>
              </w:rPr>
            </w:pPr>
            <w:r w:rsidRPr="009E0567">
              <w:rPr>
                <w:rFonts w:ascii="ＭＳ Ｐ明朝" w:hAnsi="ＭＳ Ｐ明朝" w:hint="eastAsia"/>
                <w:szCs w:val="17"/>
              </w:rPr>
              <w:t>➊</w:t>
            </w:r>
            <w:r w:rsidRPr="00520921">
              <w:rPr>
                <w:rFonts w:ascii="ＭＳ Ｐ明朝" w:hAnsi="ＭＳ Ｐ明朝" w:hint="eastAsia"/>
                <w:szCs w:val="17"/>
              </w:rPr>
              <w:t>文章の種類を踏まえて</w:t>
            </w:r>
            <w:r>
              <w:rPr>
                <w:rFonts w:ascii="ＭＳ Ｐ明朝" w:hAnsi="ＭＳ Ｐ明朝" w:hint="eastAsia"/>
                <w:szCs w:val="17"/>
              </w:rPr>
              <w:t>、</w:t>
            </w:r>
            <w:r w:rsidRPr="00520921">
              <w:rPr>
                <w:rFonts w:ascii="ＭＳ Ｐ明朝" w:hAnsi="ＭＳ Ｐ明朝" w:hint="eastAsia"/>
                <w:szCs w:val="17"/>
              </w:rPr>
              <w:t>内容や構成</w:t>
            </w:r>
            <w:r>
              <w:rPr>
                <w:rFonts w:ascii="ＭＳ Ｐ明朝" w:hAnsi="ＭＳ Ｐ明朝" w:hint="eastAsia"/>
                <w:szCs w:val="17"/>
              </w:rPr>
              <w:t>、</w:t>
            </w:r>
            <w:r w:rsidRPr="00520921">
              <w:rPr>
                <w:rFonts w:ascii="ＭＳ Ｐ明朝" w:hAnsi="ＭＳ Ｐ明朝" w:hint="eastAsia"/>
                <w:szCs w:val="17"/>
              </w:rPr>
              <w:t>展開</w:t>
            </w:r>
            <w:r>
              <w:rPr>
                <w:rFonts w:ascii="ＭＳ Ｐ明朝" w:hAnsi="ＭＳ Ｐ明朝" w:hint="eastAsia"/>
                <w:szCs w:val="17"/>
              </w:rPr>
              <w:t>、</w:t>
            </w:r>
            <w:r w:rsidRPr="00520921">
              <w:rPr>
                <w:rFonts w:ascii="ＭＳ Ｐ明朝" w:hAnsi="ＭＳ Ｐ明朝" w:hint="eastAsia"/>
                <w:szCs w:val="17"/>
              </w:rPr>
              <w:t>描写の仕方などを的確に</w:t>
            </w:r>
            <w:r>
              <w:rPr>
                <w:rFonts w:ascii="ＭＳ Ｐ明朝" w:hAnsi="ＭＳ Ｐ明朝" w:hint="eastAsia"/>
                <w:szCs w:val="17"/>
              </w:rPr>
              <w:t>捉えている</w:t>
            </w:r>
            <w:r w:rsidRPr="00520921">
              <w:rPr>
                <w:rFonts w:ascii="ＭＳ Ｐ明朝" w:hAnsi="ＭＳ Ｐ明朝" w:hint="eastAsia"/>
                <w:szCs w:val="17"/>
              </w:rPr>
              <w:t>。（読ア）</w:t>
            </w:r>
          </w:p>
          <w:p w:rsidR="00C02BEC" w:rsidRPr="00694401" w:rsidRDefault="00C02BEC" w:rsidP="00855C13">
            <w:pPr>
              <w:ind w:left="154" w:hangingChars="100" w:hanging="154"/>
              <w:rPr>
                <w:rFonts w:ascii="ＭＳ Ｐ明朝" w:hAnsi="ＭＳ Ｐ明朝"/>
                <w:szCs w:val="17"/>
              </w:rPr>
            </w:pPr>
            <w:r w:rsidRPr="00F0394D">
              <w:rPr>
                <w:rFonts w:ascii="ＭＳ Ｐ明朝" w:hAnsi="ＭＳ Ｐ明朝" w:hint="eastAsia"/>
                <w:szCs w:val="17"/>
              </w:rPr>
              <w:t>➋</w:t>
            </w:r>
            <w:r w:rsidRPr="00356588">
              <w:rPr>
                <w:rFonts w:ascii="ＭＳ Ｐ明朝" w:hAnsi="ＭＳ Ｐ明朝" w:hint="eastAsia"/>
                <w:szCs w:val="17"/>
              </w:rPr>
              <w:t>文章の構成や展開</w:t>
            </w:r>
            <w:r w:rsidR="00E05F32">
              <w:rPr>
                <w:rFonts w:ascii="ＭＳ Ｐ明朝" w:hAnsi="ＭＳ Ｐ明朝" w:hint="eastAsia"/>
                <w:szCs w:val="17"/>
              </w:rPr>
              <w:t>、</w:t>
            </w:r>
            <w:r w:rsidRPr="00356588">
              <w:rPr>
                <w:rFonts w:ascii="ＭＳ Ｐ明朝" w:hAnsi="ＭＳ Ｐ明朝" w:hint="eastAsia"/>
                <w:szCs w:val="17"/>
              </w:rPr>
              <w:t>表現の仕方を踏まえ</w:t>
            </w:r>
            <w:r w:rsidR="00E05F32">
              <w:rPr>
                <w:rFonts w:ascii="ＭＳ Ｐ明朝" w:hAnsi="ＭＳ Ｐ明朝" w:hint="eastAsia"/>
                <w:szCs w:val="17"/>
              </w:rPr>
              <w:t>、</w:t>
            </w:r>
            <w:r w:rsidRPr="00356588">
              <w:rPr>
                <w:rFonts w:ascii="ＭＳ Ｐ明朝" w:hAnsi="ＭＳ Ｐ明朝" w:hint="eastAsia"/>
                <w:szCs w:val="17"/>
              </w:rPr>
              <w:t>解釈の多様性について考察している。（読エ）</w:t>
            </w:r>
          </w:p>
          <w:p w:rsidR="00C02BEC" w:rsidRDefault="00C02BEC" w:rsidP="00855C13">
            <w:pPr>
              <w:ind w:left="154" w:hangingChars="100" w:hanging="154"/>
              <w:rPr>
                <w:rFonts w:ascii="ＭＳ Ｐ明朝" w:hAnsi="ＭＳ Ｐ明朝"/>
                <w:szCs w:val="17"/>
              </w:rPr>
            </w:pPr>
            <w:r w:rsidRPr="009E0567">
              <w:rPr>
                <w:rFonts w:ascii="ＭＳ Ｐ明朝" w:hAnsi="ＭＳ Ｐ明朝" w:hint="eastAsia"/>
                <w:szCs w:val="17"/>
              </w:rPr>
              <w:t>➌</w:t>
            </w:r>
            <w:r w:rsidRPr="00356588">
              <w:rPr>
                <w:rFonts w:ascii="ＭＳ Ｐ明朝" w:hAnsi="ＭＳ Ｐ明朝" w:hint="eastAsia"/>
                <w:szCs w:val="17"/>
              </w:rPr>
              <w:t>作品の内容や解釈を踏まえ</w:t>
            </w:r>
            <w:r w:rsidR="00E05F32">
              <w:rPr>
                <w:rFonts w:ascii="ＭＳ Ｐ明朝" w:hAnsi="ＭＳ Ｐ明朝" w:hint="eastAsia"/>
                <w:szCs w:val="17"/>
              </w:rPr>
              <w:t>、</w:t>
            </w:r>
            <w:r w:rsidRPr="00356588">
              <w:rPr>
                <w:rFonts w:ascii="ＭＳ Ｐ明朝" w:hAnsi="ＭＳ Ｐ明朝" w:hint="eastAsia"/>
                <w:szCs w:val="17"/>
              </w:rPr>
              <w:t>人間</w:t>
            </w:r>
            <w:r w:rsidR="00E05F32">
              <w:rPr>
                <w:rFonts w:ascii="ＭＳ Ｐ明朝" w:hAnsi="ＭＳ Ｐ明朝" w:hint="eastAsia"/>
                <w:szCs w:val="17"/>
              </w:rPr>
              <w:t>、</w:t>
            </w:r>
            <w:r w:rsidRPr="00356588">
              <w:rPr>
                <w:rFonts w:ascii="ＭＳ Ｐ明朝" w:hAnsi="ＭＳ Ｐ明朝" w:hint="eastAsia"/>
                <w:szCs w:val="17"/>
              </w:rPr>
              <w:t>社会</w:t>
            </w:r>
            <w:r w:rsidR="00E05F32">
              <w:rPr>
                <w:rFonts w:ascii="ＭＳ Ｐ明朝" w:hAnsi="ＭＳ Ｐ明朝" w:hint="eastAsia"/>
                <w:szCs w:val="17"/>
              </w:rPr>
              <w:t>、</w:t>
            </w:r>
            <w:r w:rsidRPr="00356588">
              <w:rPr>
                <w:rFonts w:ascii="ＭＳ Ｐ明朝" w:hAnsi="ＭＳ Ｐ明朝" w:hint="eastAsia"/>
                <w:szCs w:val="17"/>
              </w:rPr>
              <w:t>自然などに対するものの見方</w:t>
            </w:r>
            <w:r w:rsidR="00E05F32">
              <w:rPr>
                <w:rFonts w:ascii="ＭＳ Ｐ明朝" w:hAnsi="ＭＳ Ｐ明朝" w:hint="eastAsia"/>
                <w:szCs w:val="17"/>
              </w:rPr>
              <w:t>、</w:t>
            </w:r>
            <w:r w:rsidRPr="00356588">
              <w:rPr>
                <w:rFonts w:ascii="ＭＳ Ｐ明朝" w:hAnsi="ＭＳ Ｐ明朝" w:hint="eastAsia"/>
                <w:szCs w:val="17"/>
              </w:rPr>
              <w:t>感じ方</w:t>
            </w:r>
            <w:r w:rsidR="00E05F32">
              <w:rPr>
                <w:rFonts w:ascii="ＭＳ Ｐ明朝" w:hAnsi="ＭＳ Ｐ明朝" w:hint="eastAsia"/>
                <w:szCs w:val="17"/>
              </w:rPr>
              <w:t>、</w:t>
            </w:r>
            <w:r w:rsidRPr="00356588">
              <w:rPr>
                <w:rFonts w:ascii="ＭＳ Ｐ明朝" w:hAnsi="ＭＳ Ｐ明朝" w:hint="eastAsia"/>
                <w:szCs w:val="17"/>
              </w:rPr>
              <w:t>考え方を深めている。</w:t>
            </w:r>
            <w:r w:rsidR="005C5C1E" w:rsidRPr="005C5C1E">
              <w:rPr>
                <w:rFonts w:ascii="ＭＳ Ｐ明朝" w:hAnsi="ＭＳ Ｐ明朝" w:hint="eastAsia"/>
                <w:szCs w:val="17"/>
              </w:rPr>
              <w:t>（読カ）</w:t>
            </w:r>
          </w:p>
          <w:p w:rsidR="00C02BEC" w:rsidRPr="009E0567" w:rsidRDefault="00C02BEC"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C02BEC" w:rsidRPr="009E0567" w:rsidRDefault="00C02BEC" w:rsidP="00900071">
            <w:pPr>
              <w:ind w:left="154" w:hangingChars="100" w:hanging="154"/>
              <w:rPr>
                <w:rFonts w:ascii="ＭＳ Ｐ明朝" w:hAnsi="ＭＳ Ｐ明朝"/>
                <w:szCs w:val="17"/>
              </w:rPr>
            </w:pPr>
            <w:r w:rsidRPr="009E0567">
              <w:rPr>
                <w:rFonts w:ascii="ＭＳ Ｐ明朝" w:hAnsi="ＭＳ Ｐ明朝" w:hint="eastAsia"/>
                <w:szCs w:val="17"/>
              </w:rPr>
              <w:t>・</w:t>
            </w:r>
            <w:r w:rsidR="00900071">
              <w:rPr>
                <w:rFonts w:ascii="ＭＳ Ｐ明朝" w:hAnsi="ＭＳ Ｐ明朝" w:hint="eastAsia"/>
                <w:szCs w:val="17"/>
              </w:rPr>
              <w:t>進んで</w:t>
            </w:r>
            <w:r w:rsidR="00900071" w:rsidRPr="0062339E">
              <w:rPr>
                <w:rFonts w:ascii="ＭＳ Ｐ明朝" w:hAnsi="ＭＳ Ｐ明朝" w:hint="eastAsia"/>
                <w:szCs w:val="17"/>
              </w:rPr>
              <w:t>言葉には想像や心情を豊かにする働きがあることを理解し</w:t>
            </w:r>
            <w:r w:rsidR="00900071">
              <w:rPr>
                <w:rFonts w:ascii="ＭＳ Ｐ明朝" w:hAnsi="ＭＳ Ｐ明朝" w:hint="eastAsia"/>
                <w:szCs w:val="17"/>
              </w:rPr>
              <w:t>、</w:t>
            </w:r>
            <w:r w:rsidR="00900071" w:rsidRPr="00900071">
              <w:rPr>
                <w:rFonts w:ascii="ＭＳ Ｐ明朝" w:hAnsi="ＭＳ Ｐ明朝" w:hint="eastAsia"/>
                <w:szCs w:val="17"/>
              </w:rPr>
              <w:t>作品の内容や解釈を踏まえ、人間、社会、自然などに対するものの見方、感じ方、考え方を深め</w:t>
            </w:r>
            <w:r w:rsidRPr="009E0567">
              <w:rPr>
                <w:rFonts w:ascii="ＭＳ Ｐ明朝" w:hAnsi="ＭＳ Ｐ明朝" w:hint="eastAsia"/>
                <w:szCs w:val="17"/>
              </w:rPr>
              <w:t>ようとしている。</w:t>
            </w:r>
          </w:p>
          <w:p w:rsidR="00C02BEC" w:rsidRDefault="00C02BEC" w:rsidP="00855C13">
            <w:pPr>
              <w:ind w:left="154" w:hangingChars="100" w:hanging="154"/>
              <w:rPr>
                <w:rFonts w:ascii="ＭＳ Ｐ明朝" w:hAnsi="ＭＳ Ｐ明朝"/>
                <w:szCs w:val="17"/>
              </w:rPr>
            </w:pPr>
          </w:p>
          <w:p w:rsidR="00C02BEC" w:rsidRDefault="00C02BEC" w:rsidP="00855C13">
            <w:pPr>
              <w:ind w:left="154" w:hangingChars="100" w:hanging="154"/>
              <w:rPr>
                <w:rFonts w:ascii="ＭＳ Ｐ明朝" w:hAnsi="ＭＳ Ｐ明朝"/>
                <w:szCs w:val="17"/>
              </w:rPr>
            </w:pPr>
          </w:p>
          <w:p w:rsidR="00C02BEC" w:rsidRPr="009E0567" w:rsidRDefault="00C02BEC" w:rsidP="00855C13">
            <w:pPr>
              <w:ind w:left="154" w:hangingChars="100" w:hanging="154"/>
              <w:rPr>
                <w:rFonts w:ascii="ＭＳ Ｐ明朝" w:hAnsi="ＭＳ Ｐ明朝"/>
                <w:szCs w:val="17"/>
              </w:rPr>
            </w:pPr>
          </w:p>
        </w:tc>
      </w:tr>
      <w:tr w:rsidR="00C02BEC" w:rsidRPr="00AB2F2C" w:rsidTr="00405424">
        <w:trPr>
          <w:cantSplit/>
          <w:trHeight w:val="2325"/>
          <w:jc w:val="center"/>
        </w:trPr>
        <w:tc>
          <w:tcPr>
            <w:tcW w:w="329" w:type="dxa"/>
            <w:vMerge/>
            <w:shd w:val="clear" w:color="auto" w:fill="auto"/>
            <w:tcMar>
              <w:top w:w="28" w:type="dxa"/>
              <w:left w:w="0" w:type="dxa"/>
              <w:bottom w:w="28" w:type="dxa"/>
              <w:right w:w="0" w:type="dxa"/>
            </w:tcMar>
          </w:tcPr>
          <w:p w:rsidR="00C02BEC" w:rsidRPr="009E0567" w:rsidRDefault="00C02BEC" w:rsidP="00855C13">
            <w:pPr>
              <w:ind w:left="164" w:hangingChars="100" w:hanging="164"/>
              <w:jc w:val="center"/>
              <w:rPr>
                <w:sz w:val="18"/>
              </w:rPr>
            </w:pPr>
          </w:p>
        </w:tc>
        <w:tc>
          <w:tcPr>
            <w:tcW w:w="329" w:type="dxa"/>
            <w:vMerge/>
            <w:textDirection w:val="tbRlV"/>
            <w:vAlign w:val="center"/>
          </w:tcPr>
          <w:p w:rsidR="00C02BEC" w:rsidRPr="009E0567" w:rsidRDefault="00C02BEC" w:rsidP="00855C13">
            <w:pPr>
              <w:ind w:left="164" w:hangingChars="100" w:hanging="164"/>
              <w:rPr>
                <w:rFonts w:ascii="ＭＳ Ｐ明朝" w:hAnsi="ＭＳ Ｐ明朝"/>
                <w:sz w:val="18"/>
              </w:rPr>
            </w:pPr>
          </w:p>
        </w:tc>
        <w:tc>
          <w:tcPr>
            <w:tcW w:w="330" w:type="dxa"/>
            <w:vMerge/>
          </w:tcPr>
          <w:p w:rsidR="00C02BEC" w:rsidRPr="009E0567" w:rsidRDefault="00C02BEC" w:rsidP="00B920DA">
            <w:pPr>
              <w:ind w:left="164" w:hangingChars="100" w:hanging="164"/>
              <w:rPr>
                <w:rFonts w:ascii="ＭＳ Ｐ明朝" w:hAnsi="ＭＳ Ｐ明朝"/>
                <w:sz w:val="18"/>
              </w:rPr>
            </w:pPr>
          </w:p>
        </w:tc>
        <w:tc>
          <w:tcPr>
            <w:tcW w:w="2447" w:type="dxa"/>
            <w:tcBorders>
              <w:top w:val="dotted" w:sz="4" w:space="0" w:color="808080" w:themeColor="background1" w:themeShade="80"/>
              <w:bottom w:val="dotted" w:sz="4" w:space="0" w:color="808080" w:themeColor="background1" w:themeShade="80"/>
            </w:tcBorders>
            <w:shd w:val="clear" w:color="auto" w:fill="auto"/>
            <w:tcMar>
              <w:top w:w="28" w:type="dxa"/>
              <w:left w:w="57" w:type="dxa"/>
              <w:bottom w:w="28" w:type="dxa"/>
              <w:right w:w="57" w:type="dxa"/>
            </w:tcMar>
          </w:tcPr>
          <w:p w:rsidR="00C02BEC" w:rsidRPr="009E0567" w:rsidRDefault="00C02BEC"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お砂糖とスパイスと爆発的な何か</w:t>
            </w:r>
          </w:p>
          <w:p w:rsidR="00C02BEC" w:rsidRPr="009E0567" w:rsidRDefault="00C02BEC" w:rsidP="00855C13">
            <w:pPr>
              <w:ind w:left="164" w:hangingChars="100" w:hanging="164"/>
              <w:rPr>
                <w:sz w:val="18"/>
              </w:rPr>
            </w:pPr>
          </w:p>
          <w:p w:rsidR="00C02BEC" w:rsidRPr="009E0567" w:rsidRDefault="00C02BEC" w:rsidP="00A0276C">
            <w:pPr>
              <w:ind w:left="164" w:hangingChars="100" w:hanging="164"/>
              <w:rPr>
                <w:rFonts w:ascii="ＭＳ Ｐ明朝" w:hAnsi="ＭＳ Ｐ明朝"/>
                <w:sz w:val="18"/>
              </w:rPr>
            </w:pPr>
            <w:r w:rsidRPr="009E0567">
              <w:rPr>
                <w:rFonts w:ascii="ＭＳ Ｐ明朝" w:hAnsi="ＭＳ Ｐ明朝" w:hint="eastAsia"/>
                <w:sz w:val="18"/>
              </w:rPr>
              <w:t>●</w:t>
            </w:r>
            <w:r w:rsidR="00A0276C" w:rsidRPr="00A0276C">
              <w:rPr>
                <w:rFonts w:ascii="ＭＳ Ｐ明朝" w:hAnsi="ＭＳ Ｐ明朝" w:hint="eastAsia"/>
                <w:sz w:val="18"/>
              </w:rPr>
              <w:t>批評について理解を深める</w:t>
            </w:r>
          </w:p>
        </w:tc>
        <w:tc>
          <w:tcPr>
            <w:tcW w:w="3530" w:type="dxa"/>
            <w:tcBorders>
              <w:top w:val="dotted" w:sz="4" w:space="0" w:color="808080" w:themeColor="background1" w:themeShade="80"/>
              <w:bottom w:val="dotted" w:sz="4" w:space="0" w:color="808080" w:themeColor="background1" w:themeShade="80"/>
            </w:tcBorders>
            <w:shd w:val="clear" w:color="auto" w:fill="auto"/>
            <w:tcMar>
              <w:top w:w="28" w:type="dxa"/>
              <w:left w:w="57" w:type="dxa"/>
              <w:bottom w:w="28" w:type="dxa"/>
              <w:right w:w="57" w:type="dxa"/>
            </w:tcMar>
          </w:tcPr>
          <w:p w:rsidR="00C02BEC" w:rsidRPr="009E0567" w:rsidRDefault="00C02BEC" w:rsidP="00855C13">
            <w:pPr>
              <w:ind w:left="154" w:hangingChars="100" w:hanging="154"/>
            </w:pPr>
            <w:r w:rsidRPr="009E0567">
              <w:rPr>
                <w:rFonts w:hint="eastAsia"/>
              </w:rPr>
              <w:t>◆学習目標を確認し、学習の見通しをもつ。</w:t>
            </w:r>
          </w:p>
          <w:p w:rsidR="00DF0111" w:rsidRDefault="00C02BEC" w:rsidP="00DF0111">
            <w:pPr>
              <w:ind w:left="154" w:hangingChars="100" w:hanging="154"/>
            </w:pPr>
            <w:r w:rsidRPr="009E0567">
              <w:rPr>
                <w:rFonts w:hint="eastAsia"/>
              </w:rPr>
              <w:t>1</w:t>
            </w:r>
            <w:r>
              <w:t xml:space="preserve"> </w:t>
            </w:r>
            <w:r w:rsidR="00DF0111">
              <w:rPr>
                <w:rFonts w:hint="eastAsia"/>
              </w:rPr>
              <w:t>筆者の考える「批評の仕事」（</w:t>
            </w:r>
            <w:r w:rsidR="00DF0111">
              <w:rPr>
                <w:rFonts w:hint="eastAsia"/>
              </w:rPr>
              <w:t>194</w:t>
            </w:r>
            <w:r w:rsidR="00DF0111">
              <w:rPr>
                <w:rFonts w:hint="eastAsia"/>
              </w:rPr>
              <w:t>・</w:t>
            </w:r>
            <w:r w:rsidR="00DF0111">
              <w:rPr>
                <w:rFonts w:hint="eastAsia"/>
              </w:rPr>
              <w:t>10</w:t>
            </w:r>
            <w:r w:rsidR="00DF0111">
              <w:rPr>
                <w:rFonts w:hint="eastAsia"/>
              </w:rPr>
              <w:t>）とはどのようなものか、説明してみよう。</w:t>
            </w:r>
          </w:p>
          <w:p w:rsidR="00DF0111" w:rsidRDefault="00DF0111" w:rsidP="00DF0111">
            <w:pPr>
              <w:ind w:left="154" w:hangingChars="100" w:hanging="154"/>
            </w:pPr>
            <w:r>
              <w:rPr>
                <w:rFonts w:hint="eastAsia"/>
              </w:rPr>
              <w:t xml:space="preserve">2 </w:t>
            </w:r>
            <w:r>
              <w:rPr>
                <w:rFonts w:hint="eastAsia"/>
              </w:rPr>
              <w:t>「私が考える一番わかりやすそうな批評のやり方」（</w:t>
            </w:r>
            <w:r>
              <w:rPr>
                <w:rFonts w:hint="eastAsia"/>
              </w:rPr>
              <w:t>195</w:t>
            </w:r>
            <w:r>
              <w:rPr>
                <w:rFonts w:hint="eastAsia"/>
              </w:rPr>
              <w:t>・</w:t>
            </w:r>
            <w:r>
              <w:rPr>
                <w:rFonts w:hint="eastAsia"/>
              </w:rPr>
              <w:t>14</w:t>
            </w:r>
            <w:r>
              <w:rPr>
                <w:rFonts w:hint="eastAsia"/>
              </w:rPr>
              <w:t>）とは何か、整理する。</w:t>
            </w:r>
          </w:p>
          <w:p w:rsidR="00DF0111" w:rsidRDefault="00DF0111" w:rsidP="00DF0111">
            <w:pPr>
              <w:ind w:left="154" w:hangingChars="100" w:hanging="154"/>
            </w:pPr>
            <w:r>
              <w:rPr>
                <w:rFonts w:hint="eastAsia"/>
              </w:rPr>
              <w:t xml:space="preserve">3 </w:t>
            </w:r>
            <w:r>
              <w:rPr>
                <w:rFonts w:hint="eastAsia"/>
              </w:rPr>
              <w:t>「気をつけなければいけないのは、『自由な解釈』というのは実は全然自由なんかじゃない」（</w:t>
            </w:r>
            <w:r>
              <w:rPr>
                <w:rFonts w:hint="eastAsia"/>
              </w:rPr>
              <w:t>198</w:t>
            </w:r>
            <w:r>
              <w:rPr>
                <w:rFonts w:hint="eastAsia"/>
              </w:rPr>
              <w:t>・</w:t>
            </w:r>
            <w:r>
              <w:rPr>
                <w:rFonts w:hint="eastAsia"/>
              </w:rPr>
              <w:t>11</w:t>
            </w:r>
            <w:r>
              <w:rPr>
                <w:rFonts w:hint="eastAsia"/>
              </w:rPr>
              <w:t>）とあるが、どういうことか。説明する。</w:t>
            </w:r>
          </w:p>
          <w:p w:rsidR="00DF0111" w:rsidRDefault="00DF0111" w:rsidP="00DF0111">
            <w:pPr>
              <w:ind w:left="154" w:hangingChars="100" w:hanging="154"/>
            </w:pPr>
            <w:r>
              <w:rPr>
                <w:rFonts w:hint="eastAsia"/>
              </w:rPr>
              <w:t xml:space="preserve">4 </w:t>
            </w:r>
            <w:r>
              <w:rPr>
                <w:rFonts w:hint="eastAsia"/>
              </w:rPr>
              <w:t>「フェミニスト批評」「クィア批評」がもたらす「楽しみ」について、筆者はどのように説明しているか、まとめる。</w:t>
            </w:r>
          </w:p>
          <w:p w:rsidR="00C02BEC" w:rsidRPr="009E0567" w:rsidRDefault="00DF0111" w:rsidP="00DF0111">
            <w:pPr>
              <w:ind w:left="154" w:hangingChars="100" w:hanging="154"/>
            </w:pPr>
            <w:r>
              <w:rPr>
                <w:rFonts w:hint="eastAsia"/>
              </w:rPr>
              <w:t xml:space="preserve">5 </w:t>
            </w:r>
            <w:r>
              <w:rPr>
                <w:rFonts w:hint="eastAsia"/>
              </w:rPr>
              <w:t>筆者のいう「批評のやり方」（</w:t>
            </w:r>
            <w:r>
              <w:rPr>
                <w:rFonts w:hint="eastAsia"/>
              </w:rPr>
              <w:t>195</w:t>
            </w:r>
            <w:r>
              <w:rPr>
                <w:rFonts w:hint="eastAsia"/>
              </w:rPr>
              <w:t>・</w:t>
            </w:r>
            <w:r>
              <w:rPr>
                <w:rFonts w:hint="eastAsia"/>
              </w:rPr>
              <w:t>14</w:t>
            </w:r>
            <w:r>
              <w:rPr>
                <w:rFonts w:hint="eastAsia"/>
              </w:rPr>
              <w:t>）にならって、文学作品の批評文を書く。</w:t>
            </w:r>
          </w:p>
          <w:p w:rsidR="00C02BEC" w:rsidRDefault="00C02BEC" w:rsidP="00855C13">
            <w:pPr>
              <w:ind w:left="154" w:hangingChars="100" w:hanging="154"/>
            </w:pPr>
            <w:r w:rsidRPr="009E0567">
              <w:rPr>
                <w:rFonts w:hint="eastAsia"/>
              </w:rPr>
              <w:t>◆学習目標をもう一度確認し、学んだことを自分の言葉でまとめる。</w:t>
            </w:r>
          </w:p>
          <w:p w:rsidR="00933FE3" w:rsidRPr="009E0567" w:rsidRDefault="00933FE3" w:rsidP="00855C13">
            <w:pPr>
              <w:ind w:left="154" w:hangingChars="100" w:hanging="154"/>
            </w:pPr>
          </w:p>
        </w:tc>
        <w:tc>
          <w:tcPr>
            <w:tcW w:w="3527" w:type="dxa"/>
            <w:vMerge/>
            <w:shd w:val="clear" w:color="auto" w:fill="auto"/>
            <w:tcMar>
              <w:top w:w="28" w:type="dxa"/>
              <w:left w:w="57" w:type="dxa"/>
              <w:bottom w:w="28" w:type="dxa"/>
              <w:right w:w="57" w:type="dxa"/>
            </w:tcMar>
          </w:tcPr>
          <w:p w:rsidR="00C02BEC" w:rsidRPr="009E0567" w:rsidRDefault="00C02BEC" w:rsidP="00855C13">
            <w:pPr>
              <w:ind w:left="154" w:hangingChars="100" w:hanging="154"/>
              <w:rPr>
                <w:rFonts w:ascii="ＭＳ Ｐ明朝" w:hAnsi="ＭＳ Ｐ明朝"/>
                <w:szCs w:val="17"/>
              </w:rPr>
            </w:pPr>
          </w:p>
        </w:tc>
      </w:tr>
      <w:tr w:rsidR="00C02BEC" w:rsidRPr="00AB2F2C" w:rsidTr="00405424">
        <w:trPr>
          <w:cantSplit/>
          <w:trHeight w:val="2325"/>
          <w:jc w:val="center"/>
        </w:trPr>
        <w:tc>
          <w:tcPr>
            <w:tcW w:w="329" w:type="dxa"/>
            <w:vMerge/>
            <w:shd w:val="clear" w:color="auto" w:fill="auto"/>
            <w:tcMar>
              <w:top w:w="28" w:type="dxa"/>
              <w:left w:w="0" w:type="dxa"/>
              <w:bottom w:w="28" w:type="dxa"/>
              <w:right w:w="0" w:type="dxa"/>
            </w:tcMar>
          </w:tcPr>
          <w:p w:rsidR="00C02BEC" w:rsidRPr="009E0567" w:rsidRDefault="00C02BEC" w:rsidP="00855C13">
            <w:pPr>
              <w:ind w:left="164" w:hangingChars="100" w:hanging="164"/>
              <w:jc w:val="center"/>
              <w:rPr>
                <w:sz w:val="18"/>
              </w:rPr>
            </w:pPr>
          </w:p>
        </w:tc>
        <w:tc>
          <w:tcPr>
            <w:tcW w:w="329" w:type="dxa"/>
            <w:vMerge/>
            <w:textDirection w:val="tbRlV"/>
            <w:vAlign w:val="center"/>
          </w:tcPr>
          <w:p w:rsidR="00C02BEC" w:rsidRPr="009E0567" w:rsidRDefault="00C02BEC" w:rsidP="00855C13">
            <w:pPr>
              <w:ind w:left="164" w:hangingChars="100" w:hanging="164"/>
              <w:rPr>
                <w:rFonts w:ascii="ＭＳ Ｐ明朝" w:hAnsi="ＭＳ Ｐ明朝"/>
                <w:sz w:val="18"/>
              </w:rPr>
            </w:pPr>
          </w:p>
        </w:tc>
        <w:tc>
          <w:tcPr>
            <w:tcW w:w="330" w:type="dxa"/>
            <w:vMerge/>
          </w:tcPr>
          <w:p w:rsidR="00C02BEC" w:rsidRPr="009E0567" w:rsidRDefault="00C02BEC" w:rsidP="00B920DA">
            <w:pPr>
              <w:ind w:left="164" w:hangingChars="100" w:hanging="164"/>
              <w:rPr>
                <w:rFonts w:ascii="ＭＳ Ｐ明朝" w:hAnsi="ＭＳ Ｐ明朝"/>
                <w:sz w:val="18"/>
              </w:rPr>
            </w:pPr>
          </w:p>
        </w:tc>
        <w:tc>
          <w:tcPr>
            <w:tcW w:w="2447" w:type="dxa"/>
            <w:tcBorders>
              <w:top w:val="dotted" w:sz="4" w:space="0" w:color="808080" w:themeColor="background1" w:themeShade="80"/>
            </w:tcBorders>
            <w:shd w:val="clear" w:color="auto" w:fill="auto"/>
            <w:tcMar>
              <w:top w:w="28" w:type="dxa"/>
              <w:left w:w="57" w:type="dxa"/>
              <w:bottom w:w="28" w:type="dxa"/>
              <w:right w:w="57" w:type="dxa"/>
            </w:tcMar>
          </w:tcPr>
          <w:p w:rsidR="00C02BEC" w:rsidRDefault="00C02BEC" w:rsidP="00B920DA">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小説はどう読めばいいのか？</w:t>
            </w:r>
          </w:p>
          <w:p w:rsidR="00C02BEC" w:rsidRPr="009E0567" w:rsidRDefault="00C02BEC" w:rsidP="00B920DA">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―太宰治『斜陽』の語り口</w:t>
            </w:r>
          </w:p>
          <w:p w:rsidR="00C02BEC" w:rsidRPr="009E0567" w:rsidRDefault="00C02BEC" w:rsidP="00855C13">
            <w:pPr>
              <w:ind w:left="164" w:hangingChars="100" w:hanging="164"/>
              <w:rPr>
                <w:sz w:val="18"/>
              </w:rPr>
            </w:pPr>
          </w:p>
          <w:p w:rsidR="00C02BEC" w:rsidRPr="009E0567" w:rsidRDefault="00C02BEC" w:rsidP="00A0276C">
            <w:pPr>
              <w:ind w:left="164" w:hangingChars="100" w:hanging="164"/>
              <w:rPr>
                <w:rFonts w:ascii="ＭＳ Ｐゴシック" w:eastAsia="ＭＳ Ｐゴシック" w:hAnsi="ＭＳ Ｐゴシック"/>
                <w:sz w:val="18"/>
              </w:rPr>
            </w:pPr>
            <w:r w:rsidRPr="009E0567">
              <w:rPr>
                <w:rFonts w:ascii="ＭＳ Ｐ明朝" w:hAnsi="ＭＳ Ｐ明朝" w:hint="eastAsia"/>
                <w:sz w:val="18"/>
              </w:rPr>
              <w:t>●</w:t>
            </w:r>
            <w:r w:rsidR="00A0276C" w:rsidRPr="00A0276C">
              <w:rPr>
                <w:rFonts w:ascii="ＭＳ Ｐ明朝" w:hAnsi="ＭＳ Ｐ明朝" w:hint="eastAsia"/>
                <w:sz w:val="18"/>
              </w:rPr>
              <w:t>語り口の分析を通して小説の読み方の理解を深める</w:t>
            </w:r>
          </w:p>
        </w:tc>
        <w:tc>
          <w:tcPr>
            <w:tcW w:w="3530" w:type="dxa"/>
            <w:tcBorders>
              <w:top w:val="dotted" w:sz="4" w:space="0" w:color="808080" w:themeColor="background1" w:themeShade="80"/>
            </w:tcBorders>
            <w:shd w:val="clear" w:color="auto" w:fill="auto"/>
            <w:tcMar>
              <w:top w:w="28" w:type="dxa"/>
              <w:left w:w="57" w:type="dxa"/>
              <w:bottom w:w="28" w:type="dxa"/>
              <w:right w:w="57" w:type="dxa"/>
            </w:tcMar>
          </w:tcPr>
          <w:p w:rsidR="00C02BEC" w:rsidRPr="009E0567" w:rsidRDefault="00C02BEC" w:rsidP="00855C13">
            <w:pPr>
              <w:ind w:left="154" w:hangingChars="100" w:hanging="154"/>
            </w:pPr>
            <w:r w:rsidRPr="009E0567">
              <w:rPr>
                <w:rFonts w:hint="eastAsia"/>
              </w:rPr>
              <w:t>◆学習目標を確認し、学習の見通しをもつ。</w:t>
            </w:r>
          </w:p>
          <w:p w:rsidR="00942141" w:rsidRDefault="00C02BEC" w:rsidP="00942141">
            <w:pPr>
              <w:ind w:left="154" w:hangingChars="100" w:hanging="154"/>
            </w:pPr>
            <w:r w:rsidRPr="009E0567">
              <w:rPr>
                <w:rFonts w:hint="eastAsia"/>
              </w:rPr>
              <w:t>1</w:t>
            </w:r>
            <w:r>
              <w:t xml:space="preserve"> </w:t>
            </w:r>
            <w:r w:rsidR="00942141">
              <w:rPr>
                <w:rFonts w:hint="eastAsia"/>
              </w:rPr>
              <w:t>「『どうやって』を意識する」（</w:t>
            </w:r>
            <w:r w:rsidR="00942141">
              <w:rPr>
                <w:rFonts w:hint="eastAsia"/>
              </w:rPr>
              <w:t>203</w:t>
            </w:r>
            <w:r w:rsidR="00942141">
              <w:rPr>
                <w:rFonts w:hint="eastAsia"/>
              </w:rPr>
              <w:t>・</w:t>
            </w:r>
            <w:r w:rsidR="00942141">
              <w:rPr>
                <w:rFonts w:hint="eastAsia"/>
              </w:rPr>
              <w:t>2</w:t>
            </w:r>
            <w:r w:rsidR="00942141">
              <w:rPr>
                <w:rFonts w:hint="eastAsia"/>
              </w:rPr>
              <w:t>）とは、具体的にはどのようなことを意識することか、説明する。</w:t>
            </w:r>
          </w:p>
          <w:p w:rsidR="00942141" w:rsidRDefault="00942141" w:rsidP="00942141">
            <w:pPr>
              <w:ind w:left="154" w:hangingChars="100" w:hanging="154"/>
            </w:pPr>
            <w:r>
              <w:rPr>
                <w:rFonts w:hint="eastAsia"/>
              </w:rPr>
              <w:t xml:space="preserve">2 </w:t>
            </w:r>
            <w:r>
              <w:rPr>
                <w:rFonts w:hint="eastAsia"/>
              </w:rPr>
              <w:t>筆者は『斜陽』の文章の特徴をどのように説明しているか、まとめる。</w:t>
            </w:r>
          </w:p>
          <w:p w:rsidR="00942141" w:rsidRDefault="00942141" w:rsidP="00942141">
            <w:pPr>
              <w:ind w:left="154" w:hangingChars="100" w:hanging="154"/>
            </w:pPr>
            <w:r>
              <w:rPr>
                <w:rFonts w:hint="eastAsia"/>
              </w:rPr>
              <w:t xml:space="preserve">3 </w:t>
            </w:r>
            <w:r>
              <w:rPr>
                <w:rFonts w:hint="eastAsia"/>
              </w:rPr>
              <w:t>「このような破れ目にこそ小説の『どうやって』の秘密がある」（</w:t>
            </w:r>
            <w:r>
              <w:rPr>
                <w:rFonts w:hint="eastAsia"/>
              </w:rPr>
              <w:t>209</w:t>
            </w:r>
            <w:r>
              <w:rPr>
                <w:rFonts w:hint="eastAsia"/>
              </w:rPr>
              <w:t>・</w:t>
            </w:r>
            <w:r>
              <w:rPr>
                <w:rFonts w:hint="eastAsia"/>
              </w:rPr>
              <w:t>12</w:t>
            </w:r>
            <w:r>
              <w:rPr>
                <w:rFonts w:hint="eastAsia"/>
              </w:rPr>
              <w:t>）とはどういうことか、説明する。</w:t>
            </w:r>
          </w:p>
          <w:p w:rsidR="00C02BEC" w:rsidRPr="009E0567" w:rsidRDefault="00942141" w:rsidP="00942141">
            <w:pPr>
              <w:ind w:left="154" w:hangingChars="100" w:hanging="154"/>
            </w:pPr>
            <w:r>
              <w:rPr>
                <w:rFonts w:hint="eastAsia"/>
              </w:rPr>
              <w:t xml:space="preserve">4 </w:t>
            </w:r>
            <w:r>
              <w:rPr>
                <w:rFonts w:hint="eastAsia"/>
              </w:rPr>
              <w:t>これまでに読んだ小説を「どうやって」を意識して読み直す。</w:t>
            </w:r>
          </w:p>
          <w:p w:rsidR="00C02BEC" w:rsidRDefault="00C02BEC" w:rsidP="00855C13">
            <w:pPr>
              <w:ind w:left="154" w:hangingChars="100" w:hanging="154"/>
            </w:pPr>
            <w:r w:rsidRPr="009E0567">
              <w:rPr>
                <w:rFonts w:hint="eastAsia"/>
              </w:rPr>
              <w:t>◆学習目標をもう一度確認し、学んだことを自分の言葉でまとめる。</w:t>
            </w:r>
          </w:p>
          <w:p w:rsidR="00C02BEC" w:rsidRPr="009E0567" w:rsidRDefault="00C02BEC" w:rsidP="00855C13">
            <w:pPr>
              <w:ind w:left="154" w:hangingChars="100" w:hanging="154"/>
            </w:pPr>
          </w:p>
        </w:tc>
        <w:tc>
          <w:tcPr>
            <w:tcW w:w="3527" w:type="dxa"/>
            <w:vMerge/>
            <w:shd w:val="clear" w:color="auto" w:fill="auto"/>
            <w:tcMar>
              <w:top w:w="28" w:type="dxa"/>
              <w:left w:w="57" w:type="dxa"/>
              <w:bottom w:w="28" w:type="dxa"/>
              <w:right w:w="57" w:type="dxa"/>
            </w:tcMar>
          </w:tcPr>
          <w:p w:rsidR="00C02BEC" w:rsidRPr="009E0567" w:rsidRDefault="00C02BEC" w:rsidP="00855C13">
            <w:pPr>
              <w:ind w:left="154" w:hangingChars="100" w:hanging="154"/>
              <w:rPr>
                <w:rFonts w:ascii="ＭＳ Ｐ明朝" w:hAnsi="ＭＳ Ｐ明朝"/>
                <w:szCs w:val="17"/>
              </w:rPr>
            </w:pPr>
          </w:p>
        </w:tc>
      </w:tr>
      <w:tr w:rsidR="00C02BEC" w:rsidRPr="00AB2F2C" w:rsidTr="00AA35F1">
        <w:trPr>
          <w:cantSplit/>
          <w:trHeight w:val="1134"/>
          <w:jc w:val="center"/>
        </w:trPr>
        <w:tc>
          <w:tcPr>
            <w:tcW w:w="329" w:type="dxa"/>
            <w:vMerge/>
            <w:shd w:val="clear" w:color="auto" w:fill="auto"/>
            <w:tcMar>
              <w:top w:w="28" w:type="dxa"/>
              <w:left w:w="0" w:type="dxa"/>
              <w:bottom w:w="28" w:type="dxa"/>
              <w:right w:w="0" w:type="dxa"/>
            </w:tcMar>
          </w:tcPr>
          <w:p w:rsidR="00C02BEC" w:rsidRPr="009E0567" w:rsidRDefault="00C02BEC" w:rsidP="00B920DA">
            <w:pPr>
              <w:ind w:left="164" w:hangingChars="100" w:hanging="164"/>
              <w:jc w:val="center"/>
              <w:rPr>
                <w:sz w:val="18"/>
              </w:rPr>
            </w:pPr>
          </w:p>
        </w:tc>
        <w:tc>
          <w:tcPr>
            <w:tcW w:w="329" w:type="dxa"/>
            <w:vMerge/>
            <w:textDirection w:val="tbRlV"/>
            <w:vAlign w:val="center"/>
          </w:tcPr>
          <w:p w:rsidR="00C02BEC" w:rsidRPr="009E0567" w:rsidRDefault="00C02BEC" w:rsidP="00B920DA">
            <w:pPr>
              <w:ind w:left="164" w:hangingChars="100" w:hanging="164"/>
              <w:rPr>
                <w:sz w:val="18"/>
              </w:rPr>
            </w:pPr>
          </w:p>
        </w:tc>
        <w:tc>
          <w:tcPr>
            <w:tcW w:w="330" w:type="dxa"/>
            <w:vMerge/>
            <w:textDirection w:val="tbRlV"/>
          </w:tcPr>
          <w:p w:rsidR="00C02BEC" w:rsidRPr="009E0567" w:rsidRDefault="00C02BEC" w:rsidP="00B920DA">
            <w:pPr>
              <w:ind w:left="164" w:hangingChars="100" w:hanging="164"/>
              <w:rPr>
                <w:sz w:val="18"/>
              </w:rPr>
            </w:pPr>
          </w:p>
        </w:tc>
        <w:tc>
          <w:tcPr>
            <w:tcW w:w="2447" w:type="dxa"/>
            <w:tcBorders>
              <w:top w:val="single" w:sz="4" w:space="0" w:color="auto"/>
              <w:bottom w:val="single" w:sz="4" w:space="0" w:color="auto"/>
            </w:tcBorders>
            <w:shd w:val="clear" w:color="auto" w:fill="auto"/>
            <w:tcMar>
              <w:top w:w="28" w:type="dxa"/>
              <w:left w:w="57" w:type="dxa"/>
              <w:bottom w:w="28" w:type="dxa"/>
              <w:right w:w="57" w:type="dxa"/>
            </w:tcMar>
          </w:tcPr>
          <w:p w:rsidR="00C02BEC" w:rsidRDefault="00C02BEC" w:rsidP="00B920DA">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学びを広げる</w:t>
            </w:r>
          </w:p>
          <w:p w:rsidR="00C02BEC" w:rsidRPr="00660314" w:rsidRDefault="00C02BEC" w:rsidP="00660314">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sidRPr="00660314">
              <w:rPr>
                <w:rFonts w:ascii="ＭＳ Ｐゴシック" w:eastAsia="ＭＳ Ｐゴシック" w:hAnsi="ＭＳ Ｐゴシック" w:hint="eastAsia"/>
                <w:sz w:val="16"/>
                <w:szCs w:val="16"/>
              </w:rPr>
              <w:t>批評</w:t>
            </w:r>
          </w:p>
          <w:p w:rsidR="00C02BEC" w:rsidRPr="009E0567" w:rsidRDefault="00C02BEC" w:rsidP="00B920DA">
            <w:pPr>
              <w:ind w:left="164" w:hangingChars="100" w:hanging="164"/>
              <w:rPr>
                <w:sz w:val="18"/>
              </w:rPr>
            </w:pPr>
          </w:p>
          <w:p w:rsidR="00C02BEC" w:rsidRPr="009E0567" w:rsidRDefault="00C02BEC" w:rsidP="00A0276C">
            <w:pPr>
              <w:ind w:left="164" w:hangingChars="100" w:hanging="164"/>
              <w:rPr>
                <w:rFonts w:ascii="ＭＳ Ｐゴシック" w:eastAsia="ＭＳ Ｐゴシック" w:hAnsi="ＭＳ Ｐゴシック"/>
                <w:sz w:val="18"/>
              </w:rPr>
            </w:pPr>
            <w:r w:rsidRPr="009E0567">
              <w:rPr>
                <w:rFonts w:ascii="ＭＳ Ｐ明朝" w:hAnsi="ＭＳ Ｐ明朝" w:hint="eastAsia"/>
                <w:sz w:val="18"/>
              </w:rPr>
              <w:t>●</w:t>
            </w:r>
            <w:r w:rsidR="00A0276C" w:rsidRPr="00A0276C">
              <w:rPr>
                <w:rFonts w:ascii="ＭＳ Ｐ明朝" w:hAnsi="ＭＳ Ｐ明朝" w:hint="eastAsia"/>
                <w:sz w:val="18"/>
              </w:rPr>
              <w:t>観点を明確にして文学作品の批評文を書く</w:t>
            </w:r>
          </w:p>
        </w:tc>
        <w:tc>
          <w:tcPr>
            <w:tcW w:w="3530" w:type="dxa"/>
            <w:tcBorders>
              <w:bottom w:val="single" w:sz="4" w:space="0" w:color="auto"/>
            </w:tcBorders>
            <w:shd w:val="clear" w:color="auto" w:fill="auto"/>
            <w:tcMar>
              <w:top w:w="28" w:type="dxa"/>
              <w:left w:w="57" w:type="dxa"/>
              <w:bottom w:w="28" w:type="dxa"/>
              <w:right w:w="57" w:type="dxa"/>
            </w:tcMar>
          </w:tcPr>
          <w:p w:rsidR="00C02BEC" w:rsidRPr="009E0567" w:rsidRDefault="00C02BEC" w:rsidP="00B920DA">
            <w:pPr>
              <w:ind w:left="154" w:hangingChars="100" w:hanging="154"/>
            </w:pPr>
            <w:r w:rsidRPr="009E0567">
              <w:rPr>
                <w:rFonts w:hint="eastAsia"/>
              </w:rPr>
              <w:t>◆学習目標を確認し、学習の見通しをもつ。</w:t>
            </w:r>
          </w:p>
          <w:p w:rsidR="00C011FC" w:rsidRDefault="00C02BEC" w:rsidP="00C011FC">
            <w:pPr>
              <w:ind w:left="154" w:hangingChars="100" w:hanging="154"/>
            </w:pPr>
            <w:r w:rsidRPr="009E0567">
              <w:rPr>
                <w:rFonts w:hint="eastAsia"/>
              </w:rPr>
              <w:t>1</w:t>
            </w:r>
            <w:r>
              <w:t xml:space="preserve"> </w:t>
            </w:r>
            <w:r w:rsidR="00C011FC">
              <w:rPr>
                <w:rFonts w:hint="eastAsia"/>
              </w:rPr>
              <w:t>教科書に掲載されている文学作品の中から一つを選び、自分なりの観点から「批評文」を書いて、発表する。その際には、以下の文章によって示されたことに留意しよう。</w:t>
            </w:r>
          </w:p>
          <w:p w:rsidR="00C011FC" w:rsidRDefault="00C011FC" w:rsidP="009877AC">
            <w:pPr>
              <w:ind w:left="308" w:hangingChars="200" w:hanging="308"/>
            </w:pPr>
            <w:r>
              <w:rPr>
                <w:rFonts w:hint="eastAsia"/>
              </w:rPr>
              <w:t xml:space="preserve">　　第一歩というのは、人生における価値を考えるためには、すでに出来上がった、社会的約束事として通用しているものから、まず自らを解放することです。（「文学の仕事」）</w:t>
            </w:r>
          </w:p>
          <w:p w:rsidR="00C011FC" w:rsidRDefault="00C011FC" w:rsidP="009877AC">
            <w:pPr>
              <w:ind w:left="308" w:hangingChars="200" w:hanging="308"/>
            </w:pPr>
            <w:r>
              <w:rPr>
                <w:rFonts w:hint="eastAsia"/>
              </w:rPr>
              <w:t xml:space="preserve">　　気をつけなければいけないのは、「自由な解釈」というのは全然自由なんかじゃない、ということです。人間は今まで生きてきた世界によって、知らないうちにものの見方を規定されてしまっています。（「お砂糖とスパイスと爆発的な何か」）</w:t>
            </w:r>
          </w:p>
          <w:p w:rsidR="00C02BEC" w:rsidRPr="009E0567" w:rsidRDefault="00C011FC" w:rsidP="00C011FC">
            <w:pPr>
              <w:ind w:left="308" w:hangingChars="200" w:hanging="308"/>
            </w:pPr>
            <w:r>
              <w:rPr>
                <w:rFonts w:hint="eastAsia"/>
              </w:rPr>
              <w:t xml:space="preserve">　　自分がどう小説を読んだか。その道筋を意識的に辿り直すと、私たちはしばしばこのような破れ目や限界に突き当たります。（「小説はどう読めばいいのか？　―太宰治『斜陽』の語り口」）</w:t>
            </w:r>
          </w:p>
          <w:p w:rsidR="00C02BEC" w:rsidRDefault="00C02BEC" w:rsidP="00B920DA">
            <w:pPr>
              <w:ind w:left="154" w:hangingChars="100" w:hanging="154"/>
            </w:pPr>
            <w:r w:rsidRPr="009E0567">
              <w:rPr>
                <w:rFonts w:hint="eastAsia"/>
              </w:rPr>
              <w:t>◆学習目標をもう一度確認し、学んだことを自分の言葉でまとめる。</w:t>
            </w:r>
          </w:p>
          <w:p w:rsidR="00933FE3" w:rsidRPr="009E0567" w:rsidRDefault="00933FE3" w:rsidP="00B920DA">
            <w:pPr>
              <w:ind w:left="154" w:hangingChars="100" w:hanging="154"/>
            </w:pPr>
          </w:p>
        </w:tc>
        <w:tc>
          <w:tcPr>
            <w:tcW w:w="3527" w:type="dxa"/>
            <w:tcBorders>
              <w:bottom w:val="single" w:sz="4" w:space="0" w:color="auto"/>
            </w:tcBorders>
            <w:shd w:val="clear" w:color="auto" w:fill="auto"/>
            <w:tcMar>
              <w:top w:w="28" w:type="dxa"/>
              <w:left w:w="57" w:type="dxa"/>
              <w:bottom w:w="28" w:type="dxa"/>
              <w:right w:w="57" w:type="dxa"/>
            </w:tcMar>
          </w:tcPr>
          <w:p w:rsidR="00C02BEC" w:rsidRPr="009E0567" w:rsidRDefault="00C02BEC" w:rsidP="005417AE">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C02BEC" w:rsidRPr="00F0394D" w:rsidRDefault="00C02BEC" w:rsidP="005417AE">
            <w:pPr>
              <w:ind w:left="154" w:hangingChars="100" w:hanging="154"/>
              <w:rPr>
                <w:rFonts w:ascii="ＭＳ Ｐ明朝" w:hAnsi="ＭＳ Ｐ明朝"/>
                <w:szCs w:val="17"/>
              </w:rPr>
            </w:pPr>
            <w:r w:rsidRPr="00F0394D">
              <w:rPr>
                <w:rFonts w:ascii="ＭＳ Ｐ明朝" w:hAnsi="ＭＳ Ｐ明朝" w:hint="eastAsia"/>
                <w:szCs w:val="17"/>
              </w:rPr>
              <w:t>・文学的な文章やそれに関する文章の種類や特徴などについて理解を</w:t>
            </w:r>
            <w:r>
              <w:rPr>
                <w:rFonts w:ascii="ＭＳ Ｐ明朝" w:hAnsi="ＭＳ Ｐ明朝" w:hint="eastAsia"/>
                <w:szCs w:val="17"/>
              </w:rPr>
              <w:t>深めている</w:t>
            </w:r>
            <w:r w:rsidRPr="00F0394D">
              <w:rPr>
                <w:rFonts w:ascii="ＭＳ Ｐ明朝" w:hAnsi="ＭＳ Ｐ明朝" w:hint="eastAsia"/>
                <w:szCs w:val="17"/>
              </w:rPr>
              <w:t>。（</w:t>
            </w:r>
            <w:r w:rsidRPr="00F0394D">
              <w:rPr>
                <w:rFonts w:ascii="ＭＳ Ｐ明朝" w:hAnsi="ＭＳ Ｐ明朝" w:hint="eastAsia"/>
                <w:szCs w:val="17"/>
              </w:rPr>
              <w:t>(1)</w:t>
            </w:r>
            <w:r w:rsidRPr="00F0394D">
              <w:rPr>
                <w:rFonts w:ascii="ＭＳ Ｐ明朝" w:hAnsi="ＭＳ Ｐ明朝" w:hint="eastAsia"/>
                <w:szCs w:val="17"/>
              </w:rPr>
              <w:t>ウ）</w:t>
            </w:r>
          </w:p>
          <w:p w:rsidR="00C02BEC" w:rsidRPr="009E0567" w:rsidRDefault="00C02BEC" w:rsidP="005417AE">
            <w:pPr>
              <w:ind w:left="154" w:hangingChars="100" w:hanging="154"/>
              <w:rPr>
                <w:rFonts w:ascii="ＭＳ Ｐ明朝" w:hAnsi="ＭＳ Ｐ明朝"/>
                <w:szCs w:val="17"/>
              </w:rPr>
            </w:pPr>
          </w:p>
          <w:p w:rsidR="00C02BEC" w:rsidRPr="009E0567" w:rsidRDefault="00C02BEC" w:rsidP="005417AE">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C02BEC" w:rsidRDefault="00C02BEC" w:rsidP="005417AE">
            <w:pPr>
              <w:ind w:left="154" w:hangingChars="100" w:hanging="154"/>
              <w:rPr>
                <w:rFonts w:ascii="ＭＳ Ｐ明朝" w:hAnsi="ＭＳ Ｐ明朝"/>
                <w:szCs w:val="17"/>
              </w:rPr>
            </w:pPr>
            <w:r w:rsidRPr="009E0567">
              <w:rPr>
                <w:rFonts w:ascii="ＭＳ Ｐ明朝" w:hAnsi="ＭＳ Ｐ明朝" w:hint="eastAsia"/>
                <w:szCs w:val="17"/>
              </w:rPr>
              <w:t>➊</w:t>
            </w:r>
            <w:r w:rsidRPr="00DD15C4">
              <w:rPr>
                <w:rFonts w:ascii="ＭＳ Ｐ明朝" w:hAnsi="ＭＳ Ｐ明朝" w:hint="eastAsia"/>
                <w:szCs w:val="17"/>
              </w:rPr>
              <w:t>設定した題材に関連する複数の作品などを基に</w:t>
            </w:r>
            <w:r w:rsidR="00E05F32">
              <w:rPr>
                <w:rFonts w:ascii="ＭＳ Ｐ明朝" w:hAnsi="ＭＳ Ｐ明朝" w:hint="eastAsia"/>
                <w:szCs w:val="17"/>
              </w:rPr>
              <w:t>、</w:t>
            </w:r>
            <w:r w:rsidRPr="00DD15C4">
              <w:rPr>
                <w:rFonts w:ascii="ＭＳ Ｐ明朝" w:hAnsi="ＭＳ Ｐ明朝" w:hint="eastAsia"/>
                <w:szCs w:val="17"/>
              </w:rPr>
              <w:t>自分のものの見方</w:t>
            </w:r>
            <w:r w:rsidR="00E05F32">
              <w:rPr>
                <w:rFonts w:ascii="ＭＳ Ｐ明朝" w:hAnsi="ＭＳ Ｐ明朝" w:hint="eastAsia"/>
                <w:szCs w:val="17"/>
              </w:rPr>
              <w:t>、</w:t>
            </w:r>
            <w:r w:rsidRPr="00DD15C4">
              <w:rPr>
                <w:rFonts w:ascii="ＭＳ Ｐ明朝" w:hAnsi="ＭＳ Ｐ明朝" w:hint="eastAsia"/>
                <w:szCs w:val="17"/>
              </w:rPr>
              <w:t>感じ方</w:t>
            </w:r>
            <w:r w:rsidR="00E05F32">
              <w:rPr>
                <w:rFonts w:ascii="ＭＳ Ｐ明朝" w:hAnsi="ＭＳ Ｐ明朝" w:hint="eastAsia"/>
                <w:szCs w:val="17"/>
              </w:rPr>
              <w:t>、</w:t>
            </w:r>
            <w:r w:rsidRPr="00DD15C4">
              <w:rPr>
                <w:rFonts w:ascii="ＭＳ Ｐ明朝" w:hAnsi="ＭＳ Ｐ明朝" w:hint="eastAsia"/>
                <w:szCs w:val="17"/>
              </w:rPr>
              <w:t>考え方を深めている。（読キ）</w:t>
            </w:r>
          </w:p>
          <w:p w:rsidR="00C02BEC" w:rsidRPr="009E0567" w:rsidRDefault="00C02BEC" w:rsidP="005417AE">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C02BEC" w:rsidRDefault="00C02BEC" w:rsidP="005417AE">
            <w:pPr>
              <w:ind w:left="154" w:hangingChars="100" w:hanging="154"/>
              <w:rPr>
                <w:rFonts w:ascii="ＭＳ Ｐ明朝" w:hAnsi="ＭＳ Ｐ明朝"/>
                <w:szCs w:val="17"/>
              </w:rPr>
            </w:pPr>
            <w:r w:rsidRPr="009E0567">
              <w:rPr>
                <w:rFonts w:ascii="ＭＳ Ｐ明朝" w:hAnsi="ＭＳ Ｐ明朝" w:hint="eastAsia"/>
                <w:szCs w:val="17"/>
              </w:rPr>
              <w:t>・</w:t>
            </w:r>
            <w:r w:rsidR="009225E6">
              <w:rPr>
                <w:rFonts w:ascii="ＭＳ Ｐ明朝" w:hAnsi="ＭＳ Ｐ明朝" w:hint="eastAsia"/>
                <w:szCs w:val="17"/>
              </w:rPr>
              <w:t>進んで</w:t>
            </w:r>
            <w:r w:rsidR="009225E6" w:rsidRPr="00F0394D">
              <w:rPr>
                <w:rFonts w:ascii="ＭＳ Ｐ明朝" w:hAnsi="ＭＳ Ｐ明朝" w:hint="eastAsia"/>
                <w:szCs w:val="17"/>
              </w:rPr>
              <w:t>文学的な文章やそれに関する文章の種類や特徴などについて理解を</w:t>
            </w:r>
            <w:r w:rsidR="009225E6">
              <w:rPr>
                <w:rFonts w:ascii="ＭＳ Ｐ明朝" w:hAnsi="ＭＳ Ｐ明朝" w:hint="eastAsia"/>
                <w:szCs w:val="17"/>
              </w:rPr>
              <w:t>深め、</w:t>
            </w:r>
            <w:r w:rsidR="009225E6" w:rsidRPr="00DD15C4">
              <w:rPr>
                <w:rFonts w:ascii="ＭＳ Ｐ明朝" w:hAnsi="ＭＳ Ｐ明朝" w:hint="eastAsia"/>
                <w:szCs w:val="17"/>
              </w:rPr>
              <w:t>設定した題材に関連する複数の作品などを基に</w:t>
            </w:r>
            <w:r w:rsidR="009225E6">
              <w:rPr>
                <w:rFonts w:ascii="ＭＳ Ｐ明朝" w:hAnsi="ＭＳ Ｐ明朝" w:hint="eastAsia"/>
                <w:szCs w:val="17"/>
              </w:rPr>
              <w:t>、</w:t>
            </w:r>
            <w:r w:rsidR="009225E6" w:rsidRPr="00DD15C4">
              <w:rPr>
                <w:rFonts w:ascii="ＭＳ Ｐ明朝" w:hAnsi="ＭＳ Ｐ明朝" w:hint="eastAsia"/>
                <w:szCs w:val="17"/>
              </w:rPr>
              <w:t>自分のものの見方</w:t>
            </w:r>
            <w:r w:rsidR="009225E6">
              <w:rPr>
                <w:rFonts w:ascii="ＭＳ Ｐ明朝" w:hAnsi="ＭＳ Ｐ明朝" w:hint="eastAsia"/>
                <w:szCs w:val="17"/>
              </w:rPr>
              <w:t>、</w:t>
            </w:r>
            <w:r w:rsidR="009225E6" w:rsidRPr="00DD15C4">
              <w:rPr>
                <w:rFonts w:ascii="ＭＳ Ｐ明朝" w:hAnsi="ＭＳ Ｐ明朝" w:hint="eastAsia"/>
                <w:szCs w:val="17"/>
              </w:rPr>
              <w:t>感じ方</w:t>
            </w:r>
            <w:r w:rsidR="009225E6">
              <w:rPr>
                <w:rFonts w:ascii="ＭＳ Ｐ明朝" w:hAnsi="ＭＳ Ｐ明朝" w:hint="eastAsia"/>
                <w:szCs w:val="17"/>
              </w:rPr>
              <w:t>、</w:t>
            </w:r>
            <w:r w:rsidR="009225E6" w:rsidRPr="00DD15C4">
              <w:rPr>
                <w:rFonts w:ascii="ＭＳ Ｐ明朝" w:hAnsi="ＭＳ Ｐ明朝" w:hint="eastAsia"/>
                <w:szCs w:val="17"/>
              </w:rPr>
              <w:t>考え方を深め</w:t>
            </w:r>
            <w:r w:rsidRPr="009E0567">
              <w:rPr>
                <w:rFonts w:ascii="ＭＳ Ｐ明朝" w:hAnsi="ＭＳ Ｐ明朝" w:hint="eastAsia"/>
                <w:szCs w:val="17"/>
              </w:rPr>
              <w:t>ようとしている。</w:t>
            </w:r>
          </w:p>
          <w:p w:rsidR="00C02BEC" w:rsidRDefault="00C02BEC" w:rsidP="005417AE">
            <w:pPr>
              <w:ind w:left="154" w:hangingChars="100" w:hanging="154"/>
              <w:rPr>
                <w:rFonts w:ascii="ＭＳ Ｐ明朝" w:hAnsi="ＭＳ Ｐ明朝"/>
                <w:szCs w:val="17"/>
              </w:rPr>
            </w:pPr>
          </w:p>
          <w:p w:rsidR="00C02BEC" w:rsidRPr="009E0567" w:rsidRDefault="00C02BEC" w:rsidP="005417AE">
            <w:pPr>
              <w:ind w:left="154" w:hangingChars="100" w:hanging="154"/>
              <w:rPr>
                <w:rFonts w:ascii="ＭＳ Ｐ明朝" w:hAnsi="ＭＳ Ｐ明朝"/>
                <w:szCs w:val="17"/>
              </w:rPr>
            </w:pPr>
            <w:r w:rsidRPr="009E0567">
              <w:rPr>
                <w:rFonts w:ascii="ＭＳ Ｐ明朝" w:hAnsi="ＭＳ Ｐ明朝" w:hint="eastAsia"/>
                <w:szCs w:val="17"/>
              </w:rPr>
              <w:t>◆言語活動例</w:t>
            </w:r>
          </w:p>
          <w:p w:rsidR="00C02BEC" w:rsidRDefault="00C02BEC" w:rsidP="005417AE">
            <w:pPr>
              <w:ind w:left="154" w:hangingChars="100" w:hanging="154"/>
              <w:rPr>
                <w:rFonts w:ascii="ＭＳ Ｐ明朝" w:hAnsi="ＭＳ Ｐ明朝"/>
                <w:szCs w:val="17"/>
              </w:rPr>
            </w:pPr>
            <w:r w:rsidRPr="009E0567">
              <w:rPr>
                <w:rFonts w:ascii="ＭＳ Ｐ明朝" w:hAnsi="ＭＳ Ｐ明朝" w:hint="eastAsia"/>
                <w:szCs w:val="17"/>
              </w:rPr>
              <w:t>・</w:t>
            </w:r>
            <w:r w:rsidRPr="00DD15C4">
              <w:rPr>
                <w:rFonts w:ascii="ＭＳ Ｐ明朝" w:hAnsi="ＭＳ Ｐ明朝" w:hint="eastAsia"/>
                <w:szCs w:val="17"/>
              </w:rPr>
              <w:t>作品の内容や形式に対する評価について</w:t>
            </w:r>
            <w:r w:rsidR="00E05F32">
              <w:rPr>
                <w:rFonts w:ascii="ＭＳ Ｐ明朝" w:hAnsi="ＭＳ Ｐ明朝" w:hint="eastAsia"/>
                <w:szCs w:val="17"/>
              </w:rPr>
              <w:t>、</w:t>
            </w:r>
            <w:r w:rsidRPr="00DD15C4">
              <w:rPr>
                <w:rFonts w:ascii="ＭＳ Ｐ明朝" w:hAnsi="ＭＳ Ｐ明朝" w:hint="eastAsia"/>
                <w:szCs w:val="17"/>
              </w:rPr>
              <w:t>評論や解説を参考にしながら</w:t>
            </w:r>
            <w:r w:rsidR="00E05F32">
              <w:rPr>
                <w:rFonts w:ascii="ＭＳ Ｐ明朝" w:hAnsi="ＭＳ Ｐ明朝" w:hint="eastAsia"/>
                <w:szCs w:val="17"/>
              </w:rPr>
              <w:t>、</w:t>
            </w:r>
            <w:r w:rsidRPr="00DD15C4">
              <w:rPr>
                <w:rFonts w:ascii="ＭＳ Ｐ明朝" w:hAnsi="ＭＳ Ｐ明朝" w:hint="eastAsia"/>
                <w:szCs w:val="17"/>
              </w:rPr>
              <w:t>論述したり討論したりする活動。（読イ）</w:t>
            </w:r>
          </w:p>
          <w:p w:rsidR="00C02BEC" w:rsidRPr="009E0567" w:rsidRDefault="00C02BEC" w:rsidP="005417AE">
            <w:pPr>
              <w:ind w:left="154" w:hangingChars="100" w:hanging="154"/>
              <w:rPr>
                <w:rFonts w:ascii="ＭＳ Ｐ明朝" w:hAnsi="ＭＳ Ｐ明朝"/>
                <w:szCs w:val="17"/>
              </w:rPr>
            </w:pPr>
          </w:p>
        </w:tc>
      </w:tr>
    </w:tbl>
    <w:p w:rsidR="005E3D12" w:rsidRPr="00F55F0D" w:rsidRDefault="005E3D12" w:rsidP="0025610D">
      <w:pPr>
        <w:pStyle w:val="a3"/>
        <w:wordWrap/>
        <w:overflowPunct w:val="0"/>
        <w:spacing w:line="240" w:lineRule="auto"/>
      </w:pPr>
    </w:p>
    <w:p w:rsidR="00ED615C" w:rsidRDefault="00ED615C" w:rsidP="0025610D">
      <w:pPr>
        <w:pStyle w:val="a3"/>
        <w:wordWrap/>
        <w:overflowPunct w:val="0"/>
        <w:spacing w:line="240" w:lineRule="auto"/>
      </w:pPr>
      <w:r>
        <w:br w:type="page"/>
      </w:r>
    </w:p>
    <w:p w:rsidR="00ED615C" w:rsidRPr="00315CAA" w:rsidRDefault="00ED615C" w:rsidP="00ED615C">
      <w:pPr>
        <w:rPr>
          <w:rFonts w:ascii="ＭＳ ゴシック" w:eastAsia="ＭＳ ゴシック" w:hAnsi="ＭＳ ゴシック"/>
          <w:sz w:val="24"/>
          <w:szCs w:val="24"/>
        </w:rPr>
      </w:pPr>
      <w:r>
        <w:rPr>
          <w:rFonts w:ascii="ＭＳ ゴシック" w:eastAsia="ＭＳ ゴシック" w:hAnsi="ＭＳ ゴシック" w:hint="eastAsia"/>
          <w:sz w:val="24"/>
          <w:szCs w:val="24"/>
        </w:rPr>
        <w:t>第二</w:t>
      </w:r>
      <w:r w:rsidRPr="00315CAA">
        <w:rPr>
          <w:rFonts w:ascii="ＭＳ ゴシック" w:eastAsia="ＭＳ ゴシック" w:hAnsi="ＭＳ ゴシック" w:hint="eastAsia"/>
          <w:sz w:val="24"/>
          <w:szCs w:val="24"/>
        </w:rPr>
        <w:t>部</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29"/>
        <w:gridCol w:w="329"/>
        <w:gridCol w:w="329"/>
        <w:gridCol w:w="2449"/>
        <w:gridCol w:w="3532"/>
        <w:gridCol w:w="3526"/>
      </w:tblGrid>
      <w:tr w:rsidR="00815870" w:rsidRPr="009E0567" w:rsidTr="0049793E">
        <w:trPr>
          <w:cantSplit/>
          <w:trHeight w:val="618"/>
          <w:tblHeader/>
          <w:jc w:val="center"/>
        </w:trPr>
        <w:tc>
          <w:tcPr>
            <w:tcW w:w="329" w:type="dxa"/>
            <w:tcBorders>
              <w:bottom w:val="single" w:sz="4" w:space="0" w:color="auto"/>
              <w:right w:val="single" w:sz="4" w:space="0" w:color="FFFFFF" w:themeColor="background1"/>
            </w:tcBorders>
            <w:shd w:val="clear" w:color="auto" w:fill="595959" w:themeFill="text1" w:themeFillTint="A6"/>
            <w:tcMar>
              <w:top w:w="28" w:type="dxa"/>
              <w:left w:w="0" w:type="dxa"/>
              <w:bottom w:w="28" w:type="dxa"/>
              <w:right w:w="0" w:type="dxa"/>
            </w:tcMar>
            <w:vAlign w:val="center"/>
          </w:tcPr>
          <w:p w:rsidR="00815870" w:rsidRPr="009E0567" w:rsidRDefault="00815870" w:rsidP="00855C13">
            <w:pPr>
              <w:widowControl/>
              <w:overflowPunct w:val="0"/>
              <w:snapToGrid w:val="0"/>
              <w:ind w:left="164" w:hangingChars="100" w:hanging="164"/>
              <w:jc w:val="center"/>
              <w:rPr>
                <w:rFonts w:ascii="ＭＳ Ｐゴシック" w:eastAsia="ＭＳ Ｐゴシック" w:hAnsi="ＭＳ Ｐゴシック" w:cs="ＭＳ Ｐゴシック"/>
                <w:color w:val="FFFFFF"/>
                <w:kern w:val="0"/>
                <w:sz w:val="18"/>
              </w:rPr>
            </w:pPr>
            <w:r w:rsidRPr="009E0567">
              <w:rPr>
                <w:rFonts w:ascii="ＭＳ Ｐゴシック" w:eastAsia="ＭＳ Ｐゴシック" w:hAnsi="ＭＳ Ｐゴシック" w:cs="ＭＳ Ｐゴシック" w:hint="eastAsia"/>
                <w:color w:val="FFFFFF"/>
                <w:kern w:val="0"/>
                <w:sz w:val="18"/>
              </w:rPr>
              <w:t>月</w:t>
            </w:r>
          </w:p>
        </w:tc>
        <w:tc>
          <w:tcPr>
            <w:tcW w:w="329" w:type="dxa"/>
            <w:tcBorders>
              <w:left w:val="single" w:sz="4" w:space="0" w:color="FFFFFF" w:themeColor="background1"/>
              <w:bottom w:val="single" w:sz="4" w:space="0" w:color="auto"/>
              <w:right w:val="single" w:sz="4" w:space="0" w:color="FFFFFF" w:themeColor="background1"/>
            </w:tcBorders>
            <w:shd w:val="clear" w:color="auto" w:fill="595959" w:themeFill="text1" w:themeFillTint="A6"/>
            <w:textDirection w:val="tbRlV"/>
            <w:vAlign w:val="center"/>
          </w:tcPr>
          <w:p w:rsidR="00815870" w:rsidRPr="009E0567" w:rsidRDefault="00815870" w:rsidP="00855C13">
            <w:pPr>
              <w:widowControl/>
              <w:overflowPunct w:val="0"/>
              <w:snapToGrid w:val="0"/>
              <w:ind w:left="164" w:hangingChars="100" w:hanging="164"/>
              <w:jc w:val="center"/>
              <w:rPr>
                <w:rFonts w:ascii="ＭＳ Ｐゴシック" w:eastAsia="ＭＳ Ｐゴシック" w:hAnsi="ＭＳ Ｐゴシック" w:cs="ＭＳ Ｐゴシック"/>
                <w:color w:val="FFFFFF"/>
                <w:sz w:val="18"/>
              </w:rPr>
            </w:pPr>
            <w:r w:rsidRPr="009E0567">
              <w:rPr>
                <w:rFonts w:ascii="ＭＳ Ｐゴシック" w:eastAsia="ＭＳ Ｐゴシック" w:hAnsi="ＭＳ Ｐゴシック" w:cs="ＭＳ Ｐゴシック" w:hint="eastAsia"/>
                <w:color w:val="FFFFFF"/>
                <w:kern w:val="0"/>
                <w:sz w:val="18"/>
              </w:rPr>
              <w:t>単元名</w:t>
            </w:r>
          </w:p>
        </w:tc>
        <w:tc>
          <w:tcPr>
            <w:tcW w:w="329" w:type="dxa"/>
            <w:tcBorders>
              <w:left w:val="single" w:sz="4" w:space="0" w:color="FFFFFF" w:themeColor="background1"/>
              <w:bottom w:val="single" w:sz="4" w:space="0" w:color="auto"/>
              <w:right w:val="single" w:sz="4" w:space="0" w:color="FFFFFF" w:themeColor="background1"/>
            </w:tcBorders>
            <w:shd w:val="clear" w:color="auto" w:fill="595959" w:themeFill="text1" w:themeFillTint="A6"/>
            <w:textDirection w:val="tbRlV"/>
            <w:vAlign w:val="center"/>
          </w:tcPr>
          <w:p w:rsidR="00815870" w:rsidRPr="009E0567" w:rsidRDefault="00815870" w:rsidP="00855C13">
            <w:pPr>
              <w:widowControl/>
              <w:overflowPunct w:val="0"/>
              <w:snapToGrid w:val="0"/>
              <w:ind w:left="164" w:right="113" w:hangingChars="100" w:hanging="164"/>
              <w:jc w:val="center"/>
              <w:rPr>
                <w:rFonts w:ascii="ＭＳ Ｐゴシック" w:eastAsia="ＭＳ Ｐゴシック" w:hAnsi="ＭＳ Ｐゴシック" w:cs="ＭＳ Ｐゴシック"/>
                <w:color w:val="FFFFFF"/>
                <w:kern w:val="0"/>
                <w:sz w:val="18"/>
              </w:rPr>
            </w:pPr>
            <w:r w:rsidRPr="009E0567">
              <w:rPr>
                <w:rFonts w:ascii="ＭＳ Ｐゴシック" w:eastAsia="ＭＳ Ｐゴシック" w:hAnsi="ＭＳ Ｐゴシック" w:cs="ＭＳ Ｐゴシック" w:hint="eastAsia"/>
                <w:color w:val="FFFFFF"/>
                <w:sz w:val="18"/>
              </w:rPr>
              <w:t>時数</w:t>
            </w:r>
          </w:p>
        </w:tc>
        <w:tc>
          <w:tcPr>
            <w:tcW w:w="2449" w:type="dxa"/>
            <w:tcBorders>
              <w:left w:val="single" w:sz="4" w:space="0" w:color="FFFFFF" w:themeColor="background1"/>
              <w:bottom w:val="single" w:sz="4" w:space="0" w:color="auto"/>
              <w:right w:val="single" w:sz="4" w:space="0" w:color="FFFFFF" w:themeColor="background1"/>
            </w:tcBorders>
            <w:shd w:val="clear" w:color="auto" w:fill="595959" w:themeFill="text1" w:themeFillTint="A6"/>
            <w:tcMar>
              <w:top w:w="28" w:type="dxa"/>
              <w:left w:w="0" w:type="dxa"/>
              <w:bottom w:w="28" w:type="dxa"/>
              <w:right w:w="0" w:type="dxa"/>
            </w:tcMar>
            <w:vAlign w:val="center"/>
          </w:tcPr>
          <w:p w:rsidR="00815870" w:rsidRPr="009E0567" w:rsidRDefault="00815870" w:rsidP="00855C13">
            <w:pPr>
              <w:suppressAutoHyphens/>
              <w:overflowPunct w:val="0"/>
              <w:autoSpaceDE w:val="0"/>
              <w:autoSpaceDN w:val="0"/>
              <w:snapToGrid w:val="0"/>
              <w:ind w:left="164" w:hangingChars="100" w:hanging="164"/>
              <w:jc w:val="center"/>
              <w:rPr>
                <w:rFonts w:ascii="ＭＳ Ｐゴシック" w:eastAsia="ＭＳ Ｐゴシック" w:hAnsi="ＭＳ Ｐゴシック" w:cs="ＭＳ Ｐゴシック"/>
                <w:color w:val="FFFFFF"/>
                <w:sz w:val="18"/>
              </w:rPr>
            </w:pPr>
            <w:r w:rsidRPr="009E0567">
              <w:rPr>
                <w:rFonts w:ascii="ＭＳ Ｐゴシック" w:eastAsia="ＭＳ Ｐゴシック" w:hAnsi="ＭＳ Ｐゴシック" w:cs="ＭＳ Ｐゴシック" w:hint="eastAsia"/>
                <w:color w:val="FFFFFF"/>
                <w:sz w:val="18"/>
              </w:rPr>
              <w:t>教材名</w:t>
            </w:r>
          </w:p>
          <w:p w:rsidR="00815870" w:rsidRPr="009E0567" w:rsidRDefault="00815870" w:rsidP="00855C13">
            <w:pPr>
              <w:suppressAutoHyphens/>
              <w:overflowPunct w:val="0"/>
              <w:autoSpaceDE w:val="0"/>
              <w:autoSpaceDN w:val="0"/>
              <w:snapToGrid w:val="0"/>
              <w:ind w:left="164" w:hangingChars="100" w:hanging="164"/>
              <w:jc w:val="center"/>
              <w:rPr>
                <w:rFonts w:ascii="ＭＳ Ｐゴシック" w:eastAsia="ＭＳ Ｐゴシック" w:hAnsi="ＭＳ Ｐゴシック"/>
                <w:color w:val="FFFFFF"/>
                <w:sz w:val="18"/>
              </w:rPr>
            </w:pPr>
            <w:r w:rsidRPr="009E0567">
              <w:rPr>
                <w:rFonts w:ascii="ＭＳ Ｐゴシック" w:eastAsia="ＭＳ Ｐゴシック" w:hAnsi="ＭＳ Ｐゴシック" w:cs="ＭＳ Ｐゴシック" w:hint="eastAsia"/>
                <w:color w:val="FFFFFF"/>
                <w:sz w:val="18"/>
              </w:rPr>
              <w:t>●学習目標</w:t>
            </w:r>
          </w:p>
        </w:tc>
        <w:tc>
          <w:tcPr>
            <w:tcW w:w="3532" w:type="dxa"/>
            <w:tcBorders>
              <w:left w:val="single" w:sz="4" w:space="0" w:color="FFFFFF" w:themeColor="background1"/>
              <w:bottom w:val="single" w:sz="4" w:space="0" w:color="auto"/>
              <w:right w:val="single" w:sz="4" w:space="0" w:color="FFFFFF" w:themeColor="background1"/>
            </w:tcBorders>
            <w:shd w:val="clear" w:color="auto" w:fill="595959" w:themeFill="text1" w:themeFillTint="A6"/>
            <w:tcMar>
              <w:top w:w="28" w:type="dxa"/>
              <w:left w:w="0" w:type="dxa"/>
              <w:bottom w:w="28" w:type="dxa"/>
              <w:right w:w="0" w:type="dxa"/>
            </w:tcMar>
            <w:vAlign w:val="center"/>
          </w:tcPr>
          <w:p w:rsidR="00815870" w:rsidRPr="009E0567" w:rsidRDefault="00815870" w:rsidP="00855C13">
            <w:pPr>
              <w:suppressAutoHyphens/>
              <w:overflowPunct w:val="0"/>
              <w:autoSpaceDE w:val="0"/>
              <w:autoSpaceDN w:val="0"/>
              <w:snapToGrid w:val="0"/>
              <w:ind w:left="164" w:hangingChars="100" w:hanging="164"/>
              <w:jc w:val="center"/>
              <w:rPr>
                <w:rFonts w:ascii="ＭＳ Ｐゴシック" w:eastAsia="ＭＳ Ｐゴシック" w:hAnsi="ＭＳ Ｐゴシック"/>
                <w:color w:val="FFFFFF"/>
                <w:sz w:val="18"/>
              </w:rPr>
            </w:pPr>
            <w:r w:rsidRPr="009E0567">
              <w:rPr>
                <w:rFonts w:ascii="ＭＳ Ｐゴシック" w:eastAsia="ＭＳ Ｐゴシック" w:hAnsi="ＭＳ Ｐゴシック" w:hint="eastAsia"/>
                <w:color w:val="FFFFFF"/>
                <w:sz w:val="18"/>
              </w:rPr>
              <w:t>主な学習活動</w:t>
            </w:r>
          </w:p>
        </w:tc>
        <w:tc>
          <w:tcPr>
            <w:tcW w:w="3526" w:type="dxa"/>
            <w:tcBorders>
              <w:left w:val="single" w:sz="4" w:space="0" w:color="FFFFFF" w:themeColor="background1"/>
            </w:tcBorders>
            <w:shd w:val="clear" w:color="auto" w:fill="595959" w:themeFill="text1" w:themeFillTint="A6"/>
            <w:tcMar>
              <w:top w:w="28" w:type="dxa"/>
              <w:left w:w="0" w:type="dxa"/>
              <w:bottom w:w="28" w:type="dxa"/>
              <w:right w:w="0" w:type="dxa"/>
            </w:tcMar>
            <w:vAlign w:val="center"/>
          </w:tcPr>
          <w:p w:rsidR="00815870" w:rsidRPr="009E0567" w:rsidRDefault="00815870" w:rsidP="00855C13">
            <w:pPr>
              <w:suppressAutoHyphens/>
              <w:overflowPunct w:val="0"/>
              <w:autoSpaceDE w:val="0"/>
              <w:autoSpaceDN w:val="0"/>
              <w:snapToGrid w:val="0"/>
              <w:ind w:left="164" w:hangingChars="100" w:hanging="164"/>
              <w:jc w:val="center"/>
              <w:rPr>
                <w:rFonts w:ascii="ＭＳ Ｐゴシック" w:eastAsia="ＭＳ Ｐゴシック" w:hAnsi="ＭＳ Ｐゴシック" w:cs="ＭＳ Ｐゴシック"/>
                <w:color w:val="FFFFFF"/>
                <w:sz w:val="18"/>
              </w:rPr>
            </w:pPr>
            <w:r w:rsidRPr="009E0567">
              <w:rPr>
                <w:rFonts w:ascii="ＭＳ Ｐゴシック" w:eastAsia="ＭＳ Ｐゴシック" w:hAnsi="ＭＳ Ｐゴシック" w:cs="ＭＳ Ｐゴシック" w:hint="eastAsia"/>
                <w:color w:val="FFFFFF"/>
                <w:sz w:val="18"/>
              </w:rPr>
              <w:t>評価規準</w:t>
            </w:r>
          </w:p>
          <w:p w:rsidR="00815870" w:rsidRPr="009E0567" w:rsidRDefault="00815870" w:rsidP="00855C13">
            <w:pPr>
              <w:suppressAutoHyphens/>
              <w:overflowPunct w:val="0"/>
              <w:autoSpaceDE w:val="0"/>
              <w:autoSpaceDN w:val="0"/>
              <w:snapToGrid w:val="0"/>
              <w:ind w:left="164" w:hangingChars="100" w:hanging="164"/>
              <w:jc w:val="center"/>
              <w:rPr>
                <w:rFonts w:ascii="ＭＳ Ｐゴシック" w:eastAsia="ＭＳ Ｐゴシック" w:hAnsi="ＭＳ Ｐゴシック" w:cs="ＭＳ Ｐゴシック"/>
                <w:color w:val="FFFFFF"/>
                <w:sz w:val="18"/>
              </w:rPr>
            </w:pPr>
            <w:r w:rsidRPr="009E0567">
              <w:rPr>
                <w:rFonts w:ascii="ＭＳ Ｐゴシック" w:eastAsia="ＭＳ Ｐゴシック" w:hAnsi="ＭＳ Ｐゴシック" w:cs="ＭＳ Ｐゴシック" w:hint="eastAsia"/>
                <w:color w:val="FFFFFF"/>
                <w:sz w:val="18"/>
              </w:rPr>
              <w:t>◆言語活動例</w:t>
            </w:r>
          </w:p>
        </w:tc>
      </w:tr>
      <w:tr w:rsidR="00815870" w:rsidRPr="00AB2F2C" w:rsidTr="0049793E">
        <w:trPr>
          <w:cantSplit/>
          <w:jc w:val="center"/>
        </w:trPr>
        <w:tc>
          <w:tcPr>
            <w:tcW w:w="329" w:type="dxa"/>
            <w:vMerge w:val="restart"/>
            <w:shd w:val="clear" w:color="auto" w:fill="auto"/>
            <w:tcMar>
              <w:top w:w="28" w:type="dxa"/>
              <w:left w:w="0" w:type="dxa"/>
              <w:bottom w:w="28" w:type="dxa"/>
              <w:right w:w="0" w:type="dxa"/>
            </w:tcMar>
            <w:textDirection w:val="tbRlV"/>
            <w:vAlign w:val="center"/>
          </w:tcPr>
          <w:p w:rsidR="00815870" w:rsidRPr="009E0567" w:rsidRDefault="00815870" w:rsidP="00855C13">
            <w:pPr>
              <w:ind w:left="164" w:right="113" w:hangingChars="100" w:hanging="164"/>
              <w:rPr>
                <w:sz w:val="18"/>
              </w:rPr>
            </w:pPr>
          </w:p>
        </w:tc>
        <w:tc>
          <w:tcPr>
            <w:tcW w:w="329" w:type="dxa"/>
            <w:vMerge w:val="restart"/>
            <w:textDirection w:val="tbRlV"/>
            <w:vAlign w:val="center"/>
          </w:tcPr>
          <w:p w:rsidR="00815870" w:rsidRPr="009E0567" w:rsidRDefault="00815870" w:rsidP="00C53350">
            <w:pPr>
              <w:ind w:left="164" w:hangingChars="100" w:hanging="164"/>
              <w:rPr>
                <w:rFonts w:ascii="ＭＳ Ｐ明朝" w:hAnsi="ＭＳ Ｐ明朝"/>
                <w:sz w:val="18"/>
              </w:rPr>
            </w:pPr>
            <w:r w:rsidRPr="009E0567">
              <w:rPr>
                <w:rFonts w:hint="eastAsia"/>
                <w:sz w:val="18"/>
              </w:rPr>
              <w:t xml:space="preserve">一　</w:t>
            </w:r>
            <w:r w:rsidR="00833F0E">
              <w:rPr>
                <w:rFonts w:hint="eastAsia"/>
                <w:sz w:val="18"/>
              </w:rPr>
              <w:t xml:space="preserve">読むこと・書くこと・語ること　</w:t>
            </w:r>
            <w:r w:rsidR="00833F0E" w:rsidRPr="00833F0E">
              <w:rPr>
                <w:rFonts w:hint="eastAsia"/>
                <w:sz w:val="16"/>
                <w:szCs w:val="16"/>
              </w:rPr>
              <w:t>―文学国語の広がり</w:t>
            </w:r>
          </w:p>
        </w:tc>
        <w:tc>
          <w:tcPr>
            <w:tcW w:w="329" w:type="dxa"/>
            <w:vMerge w:val="restart"/>
            <w:textDirection w:val="tbRlV"/>
            <w:vAlign w:val="center"/>
          </w:tcPr>
          <w:p w:rsidR="00815870" w:rsidRPr="009E0567" w:rsidRDefault="00DC5B11" w:rsidP="00046575">
            <w:pPr>
              <w:ind w:left="164" w:hangingChars="100" w:hanging="164"/>
              <w:rPr>
                <w:sz w:val="18"/>
              </w:rPr>
            </w:pPr>
            <w:r>
              <w:rPr>
                <w:rFonts w:hint="eastAsia"/>
                <w:sz w:val="18"/>
              </w:rPr>
              <w:t>６</w:t>
            </w:r>
          </w:p>
        </w:tc>
        <w:tc>
          <w:tcPr>
            <w:tcW w:w="2449" w:type="dxa"/>
            <w:tcBorders>
              <w:bottom w:val="dotted" w:sz="4" w:space="0" w:color="auto"/>
            </w:tcBorders>
            <w:shd w:val="clear" w:color="auto" w:fill="auto"/>
            <w:tcMar>
              <w:top w:w="28" w:type="dxa"/>
              <w:left w:w="57" w:type="dxa"/>
              <w:bottom w:w="28" w:type="dxa"/>
              <w:right w:w="57" w:type="dxa"/>
            </w:tcMar>
          </w:tcPr>
          <w:p w:rsidR="00815870" w:rsidRPr="009E0567" w:rsidRDefault="00A407A2" w:rsidP="00C53350">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本を読むと路に迷う</w:t>
            </w:r>
          </w:p>
          <w:p w:rsidR="00815870" w:rsidRPr="009E0567" w:rsidRDefault="00815870" w:rsidP="00855C13">
            <w:pPr>
              <w:ind w:left="164" w:hangingChars="100" w:hanging="164"/>
              <w:rPr>
                <w:rFonts w:ascii="ＭＳ Ｐ明朝" w:hAnsi="ＭＳ Ｐ明朝"/>
                <w:sz w:val="18"/>
              </w:rPr>
            </w:pPr>
          </w:p>
          <w:p w:rsidR="00815870" w:rsidRPr="00046575" w:rsidRDefault="00815870" w:rsidP="00EE63C2">
            <w:pPr>
              <w:ind w:left="164" w:hangingChars="100" w:hanging="164"/>
              <w:rPr>
                <w:rFonts w:ascii="ＭＳ Ｐ明朝" w:hAnsi="ＭＳ Ｐ明朝"/>
                <w:sz w:val="18"/>
              </w:rPr>
            </w:pPr>
            <w:r w:rsidRPr="009E0567">
              <w:rPr>
                <w:rFonts w:ascii="ＭＳ Ｐ明朝" w:hAnsi="ＭＳ Ｐ明朝" w:hint="eastAsia"/>
                <w:sz w:val="18"/>
              </w:rPr>
              <w:t>●</w:t>
            </w:r>
            <w:r w:rsidR="00EE63C2" w:rsidRPr="00EE63C2">
              <w:rPr>
                <w:rFonts w:ascii="ＭＳ Ｐ明朝" w:hAnsi="ＭＳ Ｐ明朝" w:hint="eastAsia"/>
                <w:sz w:val="18"/>
              </w:rPr>
              <w:t>本を読むことの「幸福」について考える</w:t>
            </w:r>
          </w:p>
        </w:tc>
        <w:tc>
          <w:tcPr>
            <w:tcW w:w="3532" w:type="dxa"/>
            <w:tcBorders>
              <w:bottom w:val="dotted" w:sz="4" w:space="0" w:color="auto"/>
            </w:tcBorders>
            <w:shd w:val="clear" w:color="auto" w:fill="auto"/>
            <w:tcMar>
              <w:top w:w="28" w:type="dxa"/>
              <w:left w:w="57" w:type="dxa"/>
              <w:bottom w:w="28" w:type="dxa"/>
              <w:right w:w="57" w:type="dxa"/>
            </w:tcMar>
          </w:tcPr>
          <w:p w:rsidR="00815870" w:rsidRPr="009E0567" w:rsidRDefault="00815870" w:rsidP="00855C13">
            <w:pPr>
              <w:ind w:left="154" w:hangingChars="100" w:hanging="154"/>
            </w:pPr>
            <w:r w:rsidRPr="009E0567">
              <w:rPr>
                <w:rFonts w:hint="eastAsia"/>
              </w:rPr>
              <w:t>◆学習目標を確認し、学習の見通しをもつ。</w:t>
            </w:r>
          </w:p>
          <w:p w:rsidR="005635F3" w:rsidRDefault="00815870" w:rsidP="005635F3">
            <w:pPr>
              <w:ind w:left="154" w:hangingChars="100" w:hanging="154"/>
            </w:pPr>
            <w:r w:rsidRPr="009E0567">
              <w:rPr>
                <w:rFonts w:hint="eastAsia"/>
              </w:rPr>
              <w:t>1</w:t>
            </w:r>
            <w:r>
              <w:t xml:space="preserve"> </w:t>
            </w:r>
            <w:r w:rsidR="005635F3">
              <w:rPr>
                <w:rFonts w:hint="eastAsia"/>
              </w:rPr>
              <w:t>次の表現には、筆者のどのような思いが述べられているか、それぞれ説明してみよう。</w:t>
            </w:r>
          </w:p>
          <w:p w:rsidR="005635F3" w:rsidRDefault="005635F3" w:rsidP="005635F3">
            <w:pPr>
              <w:ind w:left="308" w:hangingChars="200" w:hanging="308"/>
            </w:pPr>
            <w:r>
              <w:rPr>
                <w:rFonts w:hint="eastAsia"/>
              </w:rPr>
              <w:t xml:space="preserve">　①本を読んでいると空間はことばだけになる。（</w:t>
            </w:r>
            <w:r>
              <w:rPr>
                <w:rFonts w:hint="eastAsia"/>
              </w:rPr>
              <w:t>214</w:t>
            </w:r>
            <w:r>
              <w:rPr>
                <w:rFonts w:hint="eastAsia"/>
              </w:rPr>
              <w:t>・</w:t>
            </w:r>
            <w:r>
              <w:rPr>
                <w:rFonts w:hint="eastAsia"/>
              </w:rPr>
              <w:t>6</w:t>
            </w:r>
            <w:r>
              <w:rPr>
                <w:rFonts w:hint="eastAsia"/>
              </w:rPr>
              <w:t>）</w:t>
            </w:r>
          </w:p>
          <w:p w:rsidR="005635F3" w:rsidRDefault="005635F3" w:rsidP="005635F3">
            <w:pPr>
              <w:ind w:left="308" w:hangingChars="200" w:hanging="308"/>
            </w:pPr>
            <w:r>
              <w:rPr>
                <w:rFonts w:hint="eastAsia"/>
              </w:rPr>
              <w:t xml:space="preserve">　②本をひらくと路がふえる。（</w:t>
            </w:r>
            <w:r>
              <w:rPr>
                <w:rFonts w:hint="eastAsia"/>
              </w:rPr>
              <w:t>215</w:t>
            </w:r>
            <w:r>
              <w:rPr>
                <w:rFonts w:hint="eastAsia"/>
              </w:rPr>
              <w:t>・</w:t>
            </w:r>
            <w:r>
              <w:rPr>
                <w:rFonts w:hint="eastAsia"/>
              </w:rPr>
              <w:t>15</w:t>
            </w:r>
            <w:r>
              <w:rPr>
                <w:rFonts w:hint="eastAsia"/>
              </w:rPr>
              <w:t>）</w:t>
            </w:r>
          </w:p>
          <w:p w:rsidR="005635F3" w:rsidRDefault="005635F3" w:rsidP="005635F3">
            <w:pPr>
              <w:ind w:left="308" w:hangingChars="200" w:hanging="308"/>
            </w:pPr>
            <w:r>
              <w:rPr>
                <w:rFonts w:hint="eastAsia"/>
              </w:rPr>
              <w:t xml:space="preserve">　③学問として「読む」（</w:t>
            </w:r>
            <w:r>
              <w:rPr>
                <w:rFonts w:hint="eastAsia"/>
              </w:rPr>
              <w:t>216</w:t>
            </w:r>
            <w:r>
              <w:rPr>
                <w:rFonts w:hint="eastAsia"/>
              </w:rPr>
              <w:t>・</w:t>
            </w:r>
            <w:r>
              <w:rPr>
                <w:rFonts w:hint="eastAsia"/>
              </w:rPr>
              <w:t>12</w:t>
            </w:r>
            <w:r>
              <w:rPr>
                <w:rFonts w:hint="eastAsia"/>
              </w:rPr>
              <w:t>）</w:t>
            </w:r>
          </w:p>
          <w:p w:rsidR="005635F3" w:rsidRDefault="005635F3" w:rsidP="005635F3">
            <w:pPr>
              <w:ind w:left="154" w:hangingChars="100" w:hanging="154"/>
            </w:pPr>
            <w:r>
              <w:rPr>
                <w:rFonts w:hint="eastAsia"/>
              </w:rPr>
              <w:t xml:space="preserve">2 </w:t>
            </w:r>
            <w:r>
              <w:rPr>
                <w:rFonts w:hint="eastAsia"/>
              </w:rPr>
              <w:t>「本を読むと路に迷う」というタイトルは筆者のどのような読書体験に基づいたものだろうか、話し合ってみよう。</w:t>
            </w:r>
          </w:p>
          <w:p w:rsidR="005635F3" w:rsidRDefault="005635F3" w:rsidP="005635F3">
            <w:pPr>
              <w:ind w:left="154" w:hangingChars="100" w:hanging="154"/>
            </w:pPr>
            <w:r>
              <w:rPr>
                <w:rFonts w:hint="eastAsia"/>
              </w:rPr>
              <w:t xml:space="preserve">3 </w:t>
            </w:r>
            <w:r>
              <w:rPr>
                <w:rFonts w:hint="eastAsia"/>
              </w:rPr>
              <w:t>あなたの「ひたすら幸福な、たったひとりだけ」の読書体験について発表してみよう。</w:t>
            </w:r>
          </w:p>
          <w:p w:rsidR="00815870" w:rsidRDefault="00815870" w:rsidP="005635F3">
            <w:pPr>
              <w:ind w:left="154" w:hangingChars="100" w:hanging="154"/>
            </w:pPr>
            <w:r w:rsidRPr="009E0567">
              <w:rPr>
                <w:rFonts w:hint="eastAsia"/>
              </w:rPr>
              <w:t>◆学習目標をもう一度確認し、学んだことを自分の言葉でまとめる。</w:t>
            </w:r>
          </w:p>
          <w:p w:rsidR="00560F2B" w:rsidRPr="009E0567" w:rsidRDefault="00560F2B" w:rsidP="005635F3">
            <w:pPr>
              <w:ind w:left="154" w:hangingChars="100" w:hanging="154"/>
            </w:pPr>
          </w:p>
        </w:tc>
        <w:tc>
          <w:tcPr>
            <w:tcW w:w="3526" w:type="dxa"/>
            <w:vMerge w:val="restart"/>
            <w:shd w:val="clear" w:color="auto" w:fill="auto"/>
            <w:tcMar>
              <w:top w:w="28" w:type="dxa"/>
              <w:left w:w="57" w:type="dxa"/>
              <w:bottom w:w="28" w:type="dxa"/>
              <w:right w:w="57" w:type="dxa"/>
            </w:tcMar>
          </w:tcPr>
          <w:p w:rsidR="00815870" w:rsidRPr="009E0567" w:rsidRDefault="00815870"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815870" w:rsidRDefault="007E00CC" w:rsidP="00855C13">
            <w:pPr>
              <w:ind w:left="154" w:hangingChars="100" w:hanging="154"/>
              <w:rPr>
                <w:rFonts w:ascii="ＭＳ Ｐ明朝" w:hAnsi="ＭＳ Ｐ明朝"/>
                <w:szCs w:val="17"/>
              </w:rPr>
            </w:pPr>
            <w:r w:rsidRPr="007E00CC">
              <w:rPr>
                <w:rFonts w:ascii="ＭＳ Ｐ明朝" w:hAnsi="ＭＳ Ｐ明朝" w:hint="eastAsia"/>
                <w:szCs w:val="17"/>
              </w:rPr>
              <w:t>・言葉には</w:t>
            </w:r>
            <w:r w:rsidR="00E05F32">
              <w:rPr>
                <w:rFonts w:ascii="ＭＳ Ｐ明朝" w:hAnsi="ＭＳ Ｐ明朝" w:hint="eastAsia"/>
                <w:szCs w:val="17"/>
              </w:rPr>
              <w:t>、</w:t>
            </w:r>
            <w:r w:rsidRPr="007E00CC">
              <w:rPr>
                <w:rFonts w:ascii="ＭＳ Ｐ明朝" w:hAnsi="ＭＳ Ｐ明朝" w:hint="eastAsia"/>
                <w:szCs w:val="17"/>
              </w:rPr>
              <w:t>想像や心情を豊かにする働きがあることを理解している。（</w:t>
            </w:r>
            <w:r w:rsidRPr="007E00CC">
              <w:rPr>
                <w:rFonts w:ascii="ＭＳ Ｐ明朝" w:hAnsi="ＭＳ Ｐ明朝" w:hint="eastAsia"/>
                <w:szCs w:val="17"/>
              </w:rPr>
              <w:t>(1)</w:t>
            </w:r>
            <w:r w:rsidRPr="007E00CC">
              <w:rPr>
                <w:rFonts w:ascii="ＭＳ Ｐ明朝" w:hAnsi="ＭＳ Ｐ明朝" w:hint="eastAsia"/>
                <w:szCs w:val="17"/>
              </w:rPr>
              <w:t>ア）</w:t>
            </w:r>
          </w:p>
          <w:p w:rsidR="007E00CC" w:rsidRPr="009E0567" w:rsidRDefault="007E00CC" w:rsidP="007E00CC">
            <w:pPr>
              <w:tabs>
                <w:tab w:val="left" w:pos="1078"/>
              </w:tabs>
              <w:ind w:left="154" w:hangingChars="100" w:hanging="154"/>
              <w:rPr>
                <w:rFonts w:ascii="ＭＳ Ｐ明朝" w:hAnsi="ＭＳ Ｐ明朝"/>
                <w:szCs w:val="17"/>
              </w:rPr>
            </w:pPr>
            <w:r w:rsidRPr="007E00CC">
              <w:rPr>
                <w:rFonts w:ascii="ＭＳ Ｐ明朝" w:hAnsi="ＭＳ Ｐ明朝" w:hint="eastAsia"/>
                <w:szCs w:val="17"/>
              </w:rPr>
              <w:t>・人間</w:t>
            </w:r>
            <w:r w:rsidR="00E05F32">
              <w:rPr>
                <w:rFonts w:ascii="ＭＳ Ｐ明朝" w:hAnsi="ＭＳ Ｐ明朝" w:hint="eastAsia"/>
                <w:szCs w:val="17"/>
              </w:rPr>
              <w:t>、</w:t>
            </w:r>
            <w:r w:rsidRPr="007E00CC">
              <w:rPr>
                <w:rFonts w:ascii="ＭＳ Ｐ明朝" w:hAnsi="ＭＳ Ｐ明朝" w:hint="eastAsia"/>
                <w:szCs w:val="17"/>
              </w:rPr>
              <w:t>社会</w:t>
            </w:r>
            <w:r w:rsidR="00E05F32">
              <w:rPr>
                <w:rFonts w:ascii="ＭＳ Ｐ明朝" w:hAnsi="ＭＳ Ｐ明朝" w:hint="eastAsia"/>
                <w:szCs w:val="17"/>
              </w:rPr>
              <w:t>、</w:t>
            </w:r>
            <w:r w:rsidRPr="007E00CC">
              <w:rPr>
                <w:rFonts w:ascii="ＭＳ Ｐ明朝" w:hAnsi="ＭＳ Ｐ明朝" w:hint="eastAsia"/>
                <w:szCs w:val="17"/>
              </w:rPr>
              <w:t>自然などに対するものの見方</w:t>
            </w:r>
            <w:r w:rsidR="00E05F32">
              <w:rPr>
                <w:rFonts w:ascii="ＭＳ Ｐ明朝" w:hAnsi="ＭＳ Ｐ明朝" w:hint="eastAsia"/>
                <w:szCs w:val="17"/>
              </w:rPr>
              <w:t>、</w:t>
            </w:r>
            <w:r w:rsidRPr="007E00CC">
              <w:rPr>
                <w:rFonts w:ascii="ＭＳ Ｐ明朝" w:hAnsi="ＭＳ Ｐ明朝" w:hint="eastAsia"/>
                <w:szCs w:val="17"/>
              </w:rPr>
              <w:t>感じ方</w:t>
            </w:r>
            <w:r w:rsidR="00E05F32">
              <w:rPr>
                <w:rFonts w:ascii="ＭＳ Ｐ明朝" w:hAnsi="ＭＳ Ｐ明朝" w:hint="eastAsia"/>
                <w:szCs w:val="17"/>
              </w:rPr>
              <w:t>、</w:t>
            </w:r>
            <w:r w:rsidRPr="007E00CC">
              <w:rPr>
                <w:rFonts w:ascii="ＭＳ Ｐ明朝" w:hAnsi="ＭＳ Ｐ明朝" w:hint="eastAsia"/>
                <w:szCs w:val="17"/>
              </w:rPr>
              <w:t>考え方を豊かにする読書の意義と効用について理解を深めている。（</w:t>
            </w:r>
            <w:r w:rsidRPr="007E00CC">
              <w:rPr>
                <w:rFonts w:ascii="ＭＳ Ｐ明朝" w:hAnsi="ＭＳ Ｐ明朝" w:hint="eastAsia"/>
                <w:szCs w:val="17"/>
              </w:rPr>
              <w:t>(3)</w:t>
            </w:r>
            <w:r w:rsidRPr="007E00CC">
              <w:rPr>
                <w:rFonts w:ascii="ＭＳ Ｐ明朝" w:hAnsi="ＭＳ Ｐ明朝" w:hint="eastAsia"/>
                <w:szCs w:val="17"/>
              </w:rPr>
              <w:t>イ）</w:t>
            </w:r>
          </w:p>
          <w:p w:rsidR="00815870" w:rsidRPr="009E0567" w:rsidRDefault="00815870" w:rsidP="00855C13">
            <w:pPr>
              <w:ind w:left="154" w:hangingChars="100" w:hanging="154"/>
              <w:rPr>
                <w:rFonts w:ascii="ＭＳ Ｐ明朝" w:hAnsi="ＭＳ Ｐ明朝"/>
                <w:szCs w:val="17"/>
              </w:rPr>
            </w:pPr>
          </w:p>
          <w:p w:rsidR="00815870" w:rsidRPr="009E0567" w:rsidRDefault="00815870"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C72FA1" w:rsidRPr="00C72FA1" w:rsidRDefault="00815870" w:rsidP="00C72FA1">
            <w:pPr>
              <w:ind w:left="154" w:hangingChars="100" w:hanging="154"/>
              <w:rPr>
                <w:rFonts w:ascii="ＭＳ Ｐ明朝" w:hAnsi="ＭＳ Ｐ明朝"/>
                <w:szCs w:val="17"/>
              </w:rPr>
            </w:pPr>
            <w:r w:rsidRPr="009E0567">
              <w:rPr>
                <w:rFonts w:ascii="ＭＳ Ｐ明朝" w:hAnsi="ＭＳ Ｐ明朝" w:hint="eastAsia"/>
                <w:szCs w:val="17"/>
              </w:rPr>
              <w:t>➊</w:t>
            </w:r>
            <w:r w:rsidR="00C72FA1" w:rsidRPr="00C72FA1">
              <w:rPr>
                <w:rFonts w:ascii="ＭＳ Ｐ明朝" w:hAnsi="ＭＳ Ｐ明朝" w:hint="eastAsia"/>
                <w:szCs w:val="17"/>
              </w:rPr>
              <w:t>文章の種類を踏まえて</w:t>
            </w:r>
            <w:r w:rsidR="00E05F32">
              <w:rPr>
                <w:rFonts w:ascii="ＭＳ Ｐ明朝" w:hAnsi="ＭＳ Ｐ明朝" w:hint="eastAsia"/>
                <w:szCs w:val="17"/>
              </w:rPr>
              <w:t>、</w:t>
            </w:r>
            <w:r w:rsidR="00C72FA1" w:rsidRPr="00C72FA1">
              <w:rPr>
                <w:rFonts w:ascii="ＭＳ Ｐ明朝" w:hAnsi="ＭＳ Ｐ明朝" w:hint="eastAsia"/>
                <w:szCs w:val="17"/>
              </w:rPr>
              <w:t>内容や構成</w:t>
            </w:r>
            <w:r w:rsidR="00E05F32">
              <w:rPr>
                <w:rFonts w:ascii="ＭＳ Ｐ明朝" w:hAnsi="ＭＳ Ｐ明朝" w:hint="eastAsia"/>
                <w:szCs w:val="17"/>
              </w:rPr>
              <w:t>、</w:t>
            </w:r>
            <w:r w:rsidR="00C72FA1" w:rsidRPr="00C72FA1">
              <w:rPr>
                <w:rFonts w:ascii="ＭＳ Ｐ明朝" w:hAnsi="ＭＳ Ｐ明朝" w:hint="eastAsia"/>
                <w:szCs w:val="17"/>
              </w:rPr>
              <w:t>展開</w:t>
            </w:r>
            <w:r w:rsidR="00E05F32">
              <w:rPr>
                <w:rFonts w:ascii="ＭＳ Ｐ明朝" w:hAnsi="ＭＳ Ｐ明朝" w:hint="eastAsia"/>
                <w:szCs w:val="17"/>
              </w:rPr>
              <w:t>、</w:t>
            </w:r>
            <w:r w:rsidR="00C72FA1" w:rsidRPr="00C72FA1">
              <w:rPr>
                <w:rFonts w:ascii="ＭＳ Ｐ明朝" w:hAnsi="ＭＳ Ｐ明朝" w:hint="eastAsia"/>
                <w:szCs w:val="17"/>
              </w:rPr>
              <w:t>描写の仕方などを的確に捉えている。（読ア）</w:t>
            </w:r>
          </w:p>
          <w:p w:rsidR="00E54CBA" w:rsidRDefault="00E54CBA" w:rsidP="00855C13">
            <w:pPr>
              <w:ind w:left="154" w:hangingChars="100" w:hanging="154"/>
              <w:rPr>
                <w:rFonts w:ascii="ＭＳ Ｐ明朝" w:hAnsi="ＭＳ Ｐ明朝"/>
                <w:szCs w:val="17"/>
              </w:rPr>
            </w:pPr>
            <w:r w:rsidRPr="00F0394D">
              <w:rPr>
                <w:rFonts w:ascii="ＭＳ Ｐ明朝" w:hAnsi="ＭＳ Ｐ明朝" w:hint="eastAsia"/>
                <w:szCs w:val="17"/>
              </w:rPr>
              <w:t>➋</w:t>
            </w:r>
            <w:r w:rsidR="00C72FA1" w:rsidRPr="00C72FA1">
              <w:rPr>
                <w:rFonts w:ascii="ＭＳ Ｐ明朝" w:hAnsi="ＭＳ Ｐ明朝" w:hint="eastAsia"/>
                <w:szCs w:val="17"/>
              </w:rPr>
              <w:t>作品の内容や解釈を踏まえ</w:t>
            </w:r>
            <w:r w:rsidR="00E05F32">
              <w:rPr>
                <w:rFonts w:ascii="ＭＳ Ｐ明朝" w:hAnsi="ＭＳ Ｐ明朝" w:hint="eastAsia"/>
                <w:szCs w:val="17"/>
              </w:rPr>
              <w:t>、</w:t>
            </w:r>
            <w:r w:rsidR="00C72FA1" w:rsidRPr="00C72FA1">
              <w:rPr>
                <w:rFonts w:ascii="ＭＳ Ｐ明朝" w:hAnsi="ＭＳ Ｐ明朝" w:hint="eastAsia"/>
                <w:szCs w:val="17"/>
              </w:rPr>
              <w:t>人間</w:t>
            </w:r>
            <w:r w:rsidR="00E05F32">
              <w:rPr>
                <w:rFonts w:ascii="ＭＳ Ｐ明朝" w:hAnsi="ＭＳ Ｐ明朝" w:hint="eastAsia"/>
                <w:szCs w:val="17"/>
              </w:rPr>
              <w:t>、</w:t>
            </w:r>
            <w:r w:rsidR="00C72FA1" w:rsidRPr="00C72FA1">
              <w:rPr>
                <w:rFonts w:ascii="ＭＳ Ｐ明朝" w:hAnsi="ＭＳ Ｐ明朝" w:hint="eastAsia"/>
                <w:szCs w:val="17"/>
              </w:rPr>
              <w:t>社会</w:t>
            </w:r>
            <w:r w:rsidR="00E05F32">
              <w:rPr>
                <w:rFonts w:ascii="ＭＳ Ｐ明朝" w:hAnsi="ＭＳ Ｐ明朝" w:hint="eastAsia"/>
                <w:szCs w:val="17"/>
              </w:rPr>
              <w:t>、</w:t>
            </w:r>
            <w:r w:rsidR="00C72FA1" w:rsidRPr="00C72FA1">
              <w:rPr>
                <w:rFonts w:ascii="ＭＳ Ｐ明朝" w:hAnsi="ＭＳ Ｐ明朝" w:hint="eastAsia"/>
                <w:szCs w:val="17"/>
              </w:rPr>
              <w:t>自然などに対するものの見方</w:t>
            </w:r>
            <w:r w:rsidR="00E05F32">
              <w:rPr>
                <w:rFonts w:ascii="ＭＳ Ｐ明朝" w:hAnsi="ＭＳ Ｐ明朝" w:hint="eastAsia"/>
                <w:szCs w:val="17"/>
              </w:rPr>
              <w:t>、</w:t>
            </w:r>
            <w:r w:rsidR="00C72FA1" w:rsidRPr="00C72FA1">
              <w:rPr>
                <w:rFonts w:ascii="ＭＳ Ｐ明朝" w:hAnsi="ＭＳ Ｐ明朝" w:hint="eastAsia"/>
                <w:szCs w:val="17"/>
              </w:rPr>
              <w:t>感じ方</w:t>
            </w:r>
            <w:r w:rsidR="00E05F32">
              <w:rPr>
                <w:rFonts w:ascii="ＭＳ Ｐ明朝" w:hAnsi="ＭＳ Ｐ明朝" w:hint="eastAsia"/>
                <w:szCs w:val="17"/>
              </w:rPr>
              <w:t>、</w:t>
            </w:r>
            <w:r w:rsidR="00C72FA1" w:rsidRPr="00C72FA1">
              <w:rPr>
                <w:rFonts w:ascii="ＭＳ Ｐ明朝" w:hAnsi="ＭＳ Ｐ明朝" w:hint="eastAsia"/>
                <w:szCs w:val="17"/>
              </w:rPr>
              <w:t>考え方を深めている。（読カ）</w:t>
            </w:r>
          </w:p>
          <w:p w:rsidR="00E54CBA" w:rsidRPr="009E0567" w:rsidRDefault="00E54CBA"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815870" w:rsidRPr="009E0567" w:rsidRDefault="00815870" w:rsidP="00F03430">
            <w:pPr>
              <w:ind w:left="154" w:hangingChars="100" w:hanging="154"/>
              <w:rPr>
                <w:rFonts w:ascii="ＭＳ Ｐ明朝" w:hAnsi="ＭＳ Ｐ明朝"/>
                <w:szCs w:val="17"/>
              </w:rPr>
            </w:pPr>
            <w:r w:rsidRPr="009E0567">
              <w:rPr>
                <w:rFonts w:ascii="ＭＳ Ｐ明朝" w:hAnsi="ＭＳ Ｐ明朝" w:hint="eastAsia"/>
                <w:szCs w:val="17"/>
              </w:rPr>
              <w:t>・</w:t>
            </w:r>
            <w:r w:rsidR="00F03430" w:rsidRPr="009E0567">
              <w:rPr>
                <w:rFonts w:ascii="ＭＳ Ｐ明朝" w:hAnsi="ＭＳ Ｐ明朝" w:hint="eastAsia"/>
                <w:szCs w:val="17"/>
              </w:rPr>
              <w:t>進んで</w:t>
            </w:r>
            <w:r w:rsidRPr="009E0567">
              <w:rPr>
                <w:rFonts w:ascii="ＭＳ Ｐ明朝" w:hAnsi="ＭＳ Ｐ明朝" w:hint="eastAsia"/>
                <w:szCs w:val="17"/>
              </w:rPr>
              <w:t>言葉には</w:t>
            </w:r>
            <w:r w:rsidR="00F03430" w:rsidRPr="007E00CC">
              <w:rPr>
                <w:rFonts w:ascii="ＭＳ Ｐ明朝" w:hAnsi="ＭＳ Ｐ明朝" w:hint="eastAsia"/>
                <w:szCs w:val="17"/>
              </w:rPr>
              <w:t>想像や心情を豊かにする働き</w:t>
            </w:r>
            <w:r w:rsidR="00F03430">
              <w:rPr>
                <w:rFonts w:ascii="ＭＳ Ｐ明朝" w:hAnsi="ＭＳ Ｐ明朝" w:hint="eastAsia"/>
                <w:szCs w:val="17"/>
              </w:rPr>
              <w:t>がある</w:t>
            </w:r>
            <w:r w:rsidRPr="009E0567">
              <w:rPr>
                <w:rFonts w:ascii="ＭＳ Ｐ明朝" w:hAnsi="ＭＳ Ｐ明朝" w:hint="eastAsia"/>
                <w:szCs w:val="17"/>
              </w:rPr>
              <w:t>ことを理解し、</w:t>
            </w:r>
            <w:r w:rsidR="00F03430" w:rsidRPr="00C72FA1">
              <w:rPr>
                <w:rFonts w:ascii="ＭＳ Ｐ明朝" w:hAnsi="ＭＳ Ｐ明朝" w:hint="eastAsia"/>
                <w:szCs w:val="17"/>
              </w:rPr>
              <w:t>文章の種類を踏まえて</w:t>
            </w:r>
            <w:r w:rsidR="00F03430">
              <w:rPr>
                <w:rFonts w:ascii="ＭＳ Ｐ明朝" w:hAnsi="ＭＳ Ｐ明朝" w:hint="eastAsia"/>
                <w:szCs w:val="17"/>
              </w:rPr>
              <w:t>、</w:t>
            </w:r>
            <w:r w:rsidR="00F03430" w:rsidRPr="00C72FA1">
              <w:rPr>
                <w:rFonts w:ascii="ＭＳ Ｐ明朝" w:hAnsi="ＭＳ Ｐ明朝" w:hint="eastAsia"/>
                <w:szCs w:val="17"/>
              </w:rPr>
              <w:t>内容や構成</w:t>
            </w:r>
            <w:r w:rsidR="00F03430">
              <w:rPr>
                <w:rFonts w:ascii="ＭＳ Ｐ明朝" w:hAnsi="ＭＳ Ｐ明朝" w:hint="eastAsia"/>
                <w:szCs w:val="17"/>
              </w:rPr>
              <w:t>、</w:t>
            </w:r>
            <w:r w:rsidR="00F03430" w:rsidRPr="00C72FA1">
              <w:rPr>
                <w:rFonts w:ascii="ＭＳ Ｐ明朝" w:hAnsi="ＭＳ Ｐ明朝" w:hint="eastAsia"/>
                <w:szCs w:val="17"/>
              </w:rPr>
              <w:t>展開</w:t>
            </w:r>
            <w:r w:rsidR="00F03430">
              <w:rPr>
                <w:rFonts w:ascii="ＭＳ Ｐ明朝" w:hAnsi="ＭＳ Ｐ明朝" w:hint="eastAsia"/>
                <w:szCs w:val="17"/>
              </w:rPr>
              <w:t>、</w:t>
            </w:r>
            <w:r w:rsidR="00F03430" w:rsidRPr="00C72FA1">
              <w:rPr>
                <w:rFonts w:ascii="ＭＳ Ｐ明朝" w:hAnsi="ＭＳ Ｐ明朝" w:hint="eastAsia"/>
                <w:szCs w:val="17"/>
              </w:rPr>
              <w:t>描写の仕方などを的確に捉え</w:t>
            </w:r>
            <w:r w:rsidRPr="009E0567">
              <w:rPr>
                <w:rFonts w:ascii="ＭＳ Ｐ明朝" w:hAnsi="ＭＳ Ｐ明朝" w:hint="eastAsia"/>
                <w:szCs w:val="17"/>
              </w:rPr>
              <w:t>ようとしている。</w:t>
            </w:r>
          </w:p>
          <w:p w:rsidR="00815870" w:rsidRPr="009E0567" w:rsidRDefault="00815870" w:rsidP="00EE2D64">
            <w:pPr>
              <w:ind w:left="154" w:hangingChars="100" w:hanging="154"/>
              <w:rPr>
                <w:rFonts w:ascii="ＭＳ Ｐ明朝" w:hAnsi="ＭＳ Ｐ明朝"/>
                <w:szCs w:val="17"/>
              </w:rPr>
            </w:pPr>
          </w:p>
        </w:tc>
      </w:tr>
      <w:tr w:rsidR="00C53350" w:rsidRPr="00AB2F2C" w:rsidTr="0049793E">
        <w:trPr>
          <w:cantSplit/>
          <w:jc w:val="center"/>
        </w:trPr>
        <w:tc>
          <w:tcPr>
            <w:tcW w:w="329" w:type="dxa"/>
            <w:vMerge/>
            <w:shd w:val="clear" w:color="auto" w:fill="auto"/>
            <w:tcMar>
              <w:top w:w="28" w:type="dxa"/>
              <w:left w:w="0" w:type="dxa"/>
              <w:bottom w:w="28" w:type="dxa"/>
              <w:right w:w="0" w:type="dxa"/>
            </w:tcMar>
          </w:tcPr>
          <w:p w:rsidR="00C53350" w:rsidRPr="009E0567" w:rsidRDefault="00C53350" w:rsidP="00C53350">
            <w:pPr>
              <w:ind w:left="164" w:hangingChars="100" w:hanging="164"/>
              <w:jc w:val="center"/>
              <w:rPr>
                <w:sz w:val="18"/>
              </w:rPr>
            </w:pPr>
          </w:p>
        </w:tc>
        <w:tc>
          <w:tcPr>
            <w:tcW w:w="329" w:type="dxa"/>
            <w:vMerge/>
            <w:tcBorders>
              <w:bottom w:val="single" w:sz="4" w:space="0" w:color="auto"/>
            </w:tcBorders>
            <w:textDirection w:val="tbRlV"/>
            <w:vAlign w:val="center"/>
          </w:tcPr>
          <w:p w:rsidR="00C53350" w:rsidRPr="009E0567" w:rsidRDefault="00C53350" w:rsidP="00C53350">
            <w:pPr>
              <w:ind w:left="164" w:hangingChars="100" w:hanging="164"/>
              <w:rPr>
                <w:sz w:val="18"/>
              </w:rPr>
            </w:pPr>
          </w:p>
        </w:tc>
        <w:tc>
          <w:tcPr>
            <w:tcW w:w="329" w:type="dxa"/>
            <w:vMerge/>
            <w:tcBorders>
              <w:bottom w:val="single" w:sz="4" w:space="0" w:color="auto"/>
            </w:tcBorders>
          </w:tcPr>
          <w:p w:rsidR="00C53350" w:rsidRPr="009E0567" w:rsidRDefault="00C53350" w:rsidP="00C53350">
            <w:pPr>
              <w:ind w:left="164" w:hangingChars="100" w:hanging="164"/>
              <w:rPr>
                <w:rFonts w:ascii="ＭＳ Ｐ明朝" w:hAnsi="ＭＳ Ｐ明朝"/>
                <w:sz w:val="18"/>
              </w:rPr>
            </w:pPr>
          </w:p>
        </w:tc>
        <w:tc>
          <w:tcPr>
            <w:tcW w:w="2449" w:type="dxa"/>
            <w:tcBorders>
              <w:top w:val="dotted" w:sz="4" w:space="0" w:color="auto"/>
            </w:tcBorders>
            <w:shd w:val="clear" w:color="auto" w:fill="auto"/>
            <w:tcMar>
              <w:top w:w="28" w:type="dxa"/>
              <w:left w:w="57" w:type="dxa"/>
              <w:bottom w:w="28" w:type="dxa"/>
              <w:right w:w="57" w:type="dxa"/>
            </w:tcMar>
          </w:tcPr>
          <w:p w:rsidR="00C53350" w:rsidRPr="009E0567" w:rsidRDefault="00731A7D" w:rsidP="00C53350">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想像し物語ること</w:t>
            </w:r>
          </w:p>
          <w:p w:rsidR="00C53350" w:rsidRPr="00433CFB" w:rsidRDefault="00C53350" w:rsidP="00C53350">
            <w:pPr>
              <w:ind w:left="164" w:hangingChars="100" w:hanging="164"/>
              <w:rPr>
                <w:rFonts w:ascii="ＭＳ Ｐ明朝" w:hAnsi="ＭＳ Ｐ明朝"/>
                <w:sz w:val="18"/>
              </w:rPr>
            </w:pPr>
          </w:p>
          <w:p w:rsidR="00C53350" w:rsidRPr="009E0567" w:rsidRDefault="00C53350" w:rsidP="00EE63C2">
            <w:pPr>
              <w:ind w:left="164" w:hangingChars="100" w:hanging="164"/>
              <w:rPr>
                <w:rFonts w:ascii="ＭＳ Ｐ明朝" w:hAnsi="ＭＳ Ｐ明朝"/>
                <w:sz w:val="18"/>
              </w:rPr>
            </w:pPr>
            <w:r w:rsidRPr="009E0567">
              <w:rPr>
                <w:rFonts w:ascii="ＭＳ Ｐ明朝" w:hAnsi="ＭＳ Ｐ明朝" w:hint="eastAsia"/>
                <w:sz w:val="18"/>
              </w:rPr>
              <w:t>●</w:t>
            </w:r>
            <w:r w:rsidR="00EE63C2" w:rsidRPr="00EE63C2">
              <w:rPr>
                <w:rFonts w:ascii="ＭＳ Ｐ明朝" w:hAnsi="ＭＳ Ｐ明朝" w:hint="eastAsia"/>
                <w:sz w:val="18"/>
              </w:rPr>
              <w:t>「想像力」のはたらきを理解する</w:t>
            </w:r>
          </w:p>
        </w:tc>
        <w:tc>
          <w:tcPr>
            <w:tcW w:w="3532" w:type="dxa"/>
            <w:tcBorders>
              <w:top w:val="dotted" w:sz="4" w:space="0" w:color="auto"/>
            </w:tcBorders>
            <w:shd w:val="clear" w:color="auto" w:fill="auto"/>
            <w:tcMar>
              <w:top w:w="28" w:type="dxa"/>
              <w:left w:w="57" w:type="dxa"/>
              <w:bottom w:w="28" w:type="dxa"/>
              <w:right w:w="57" w:type="dxa"/>
            </w:tcMar>
          </w:tcPr>
          <w:p w:rsidR="00C53350" w:rsidRPr="009E0567" w:rsidRDefault="00C53350" w:rsidP="00C53350">
            <w:pPr>
              <w:ind w:left="154" w:hangingChars="100" w:hanging="154"/>
            </w:pPr>
            <w:r w:rsidRPr="009E0567">
              <w:rPr>
                <w:rFonts w:hint="eastAsia"/>
              </w:rPr>
              <w:t>◆学習目標を確認し、学習の見通しをもつ。</w:t>
            </w:r>
          </w:p>
          <w:p w:rsidR="00560F2B" w:rsidRDefault="00C53350" w:rsidP="00560F2B">
            <w:pPr>
              <w:ind w:left="154" w:hangingChars="100" w:hanging="154"/>
            </w:pPr>
            <w:r w:rsidRPr="009E0567">
              <w:rPr>
                <w:rFonts w:hint="eastAsia"/>
              </w:rPr>
              <w:t>1</w:t>
            </w:r>
            <w:r>
              <w:t xml:space="preserve"> </w:t>
            </w:r>
            <w:r w:rsidR="00560F2B">
              <w:rPr>
                <w:rFonts w:hint="eastAsia"/>
              </w:rPr>
              <w:t>筆者のいう「想像力」のはたらきを、次の事例に即してまとめる。</w:t>
            </w:r>
          </w:p>
          <w:p w:rsidR="00560F2B" w:rsidRDefault="00560F2B" w:rsidP="00560F2B">
            <w:pPr>
              <w:ind w:left="308" w:hangingChars="200" w:hanging="308"/>
            </w:pPr>
            <w:r>
              <w:rPr>
                <w:rFonts w:hint="eastAsia"/>
              </w:rPr>
              <w:t xml:space="preserve">　①原爆病院の老婦人の場合</w:t>
            </w:r>
          </w:p>
          <w:p w:rsidR="00560F2B" w:rsidRDefault="00560F2B" w:rsidP="00560F2B">
            <w:pPr>
              <w:ind w:left="308" w:hangingChars="200" w:hanging="308"/>
            </w:pPr>
            <w:r>
              <w:rPr>
                <w:rFonts w:hint="eastAsia"/>
              </w:rPr>
              <w:t xml:space="preserve">　②『アンナ・カレーニナ』や『ボヴァリー夫人』を読む場合</w:t>
            </w:r>
          </w:p>
          <w:p w:rsidR="00560F2B" w:rsidRDefault="00560F2B" w:rsidP="00560F2B">
            <w:pPr>
              <w:ind w:left="308" w:hangingChars="200" w:hanging="308"/>
            </w:pPr>
            <w:r>
              <w:rPr>
                <w:rFonts w:hint="eastAsia"/>
              </w:rPr>
              <w:t xml:space="preserve">　③大岡昇平の『歩哨の眼について』の場合</w:t>
            </w:r>
          </w:p>
          <w:p w:rsidR="00560F2B" w:rsidRDefault="00560F2B" w:rsidP="00560F2B">
            <w:pPr>
              <w:ind w:left="154" w:hangingChars="100" w:hanging="154"/>
            </w:pPr>
            <w:r>
              <w:rPr>
                <w:rFonts w:hint="eastAsia"/>
              </w:rPr>
              <w:t xml:space="preserve">2 </w:t>
            </w:r>
            <w:r>
              <w:rPr>
                <w:rFonts w:hint="eastAsia"/>
              </w:rPr>
              <w:t>「老婦人」の次の言葉はどのような意味をもつか、説明する。</w:t>
            </w:r>
          </w:p>
          <w:p w:rsidR="00560F2B" w:rsidRDefault="00560F2B" w:rsidP="00560F2B">
            <w:pPr>
              <w:ind w:left="308" w:hangingChars="200" w:hanging="308"/>
            </w:pPr>
            <w:r>
              <w:rPr>
                <w:rFonts w:hint="eastAsia"/>
              </w:rPr>
              <w:t xml:space="preserve">　①「これよりもずっと恐ろしかったですよ」（</w:t>
            </w:r>
            <w:r>
              <w:rPr>
                <w:rFonts w:hint="eastAsia"/>
              </w:rPr>
              <w:t>221</w:t>
            </w:r>
            <w:r>
              <w:rPr>
                <w:rFonts w:hint="eastAsia"/>
              </w:rPr>
              <w:t>・</w:t>
            </w:r>
            <w:r>
              <w:rPr>
                <w:rFonts w:hint="eastAsia"/>
              </w:rPr>
              <w:t>8</w:t>
            </w:r>
            <w:r>
              <w:rPr>
                <w:rFonts w:hint="eastAsia"/>
              </w:rPr>
              <w:t>）</w:t>
            </w:r>
          </w:p>
          <w:p w:rsidR="00560F2B" w:rsidRDefault="00560F2B" w:rsidP="00560F2B">
            <w:pPr>
              <w:ind w:left="308" w:hangingChars="200" w:hanging="308"/>
            </w:pPr>
            <w:r>
              <w:rPr>
                <w:rFonts w:hint="eastAsia"/>
              </w:rPr>
              <w:t xml:space="preserve">　②「こんなに昂奮しておもしろい時をすごしたことはありませんでした！」（</w:t>
            </w:r>
            <w:r>
              <w:rPr>
                <w:rFonts w:hint="eastAsia"/>
              </w:rPr>
              <w:t>226</w:t>
            </w:r>
            <w:r>
              <w:rPr>
                <w:rFonts w:hint="eastAsia"/>
              </w:rPr>
              <w:t>・</w:t>
            </w:r>
            <w:r>
              <w:rPr>
                <w:rFonts w:hint="eastAsia"/>
              </w:rPr>
              <w:t>6</w:t>
            </w:r>
            <w:r>
              <w:rPr>
                <w:rFonts w:hint="eastAsia"/>
              </w:rPr>
              <w:t>）</w:t>
            </w:r>
          </w:p>
          <w:p w:rsidR="00560F2B" w:rsidRDefault="00560F2B" w:rsidP="00560F2B">
            <w:pPr>
              <w:ind w:left="154" w:hangingChars="100" w:hanging="154"/>
            </w:pPr>
            <w:r>
              <w:rPr>
                <w:rFonts w:hint="eastAsia"/>
              </w:rPr>
              <w:t xml:space="preserve">3 </w:t>
            </w:r>
            <w:r>
              <w:rPr>
                <w:rFonts w:hint="eastAsia"/>
              </w:rPr>
              <w:t>「秀れた小説」（</w:t>
            </w:r>
            <w:r>
              <w:rPr>
                <w:rFonts w:hint="eastAsia"/>
              </w:rPr>
              <w:t>227</w:t>
            </w:r>
            <w:r>
              <w:rPr>
                <w:rFonts w:hint="eastAsia"/>
              </w:rPr>
              <w:t>・</w:t>
            </w:r>
            <w:r>
              <w:rPr>
                <w:rFonts w:hint="eastAsia"/>
              </w:rPr>
              <w:t>3</w:t>
            </w:r>
            <w:r>
              <w:rPr>
                <w:rFonts w:hint="eastAsia"/>
              </w:rPr>
              <w:t>）とはどのようなものか。バシュラールのいう「想像力」を手がかりにまとめる。</w:t>
            </w:r>
          </w:p>
          <w:p w:rsidR="00560F2B" w:rsidRDefault="00560F2B" w:rsidP="00560F2B">
            <w:pPr>
              <w:ind w:left="154" w:hangingChars="100" w:hanging="154"/>
            </w:pPr>
            <w:r>
              <w:rPr>
                <w:rFonts w:hint="eastAsia"/>
              </w:rPr>
              <w:t xml:space="preserve">4 </w:t>
            </w:r>
            <w:r>
              <w:rPr>
                <w:rFonts w:hint="eastAsia"/>
              </w:rPr>
              <w:t>「想像力がフル回転をしている」（</w:t>
            </w:r>
            <w:r>
              <w:rPr>
                <w:rFonts w:hint="eastAsia"/>
              </w:rPr>
              <w:t>223</w:t>
            </w:r>
            <w:r>
              <w:rPr>
                <w:rFonts w:hint="eastAsia"/>
              </w:rPr>
              <w:t>・</w:t>
            </w:r>
            <w:r>
              <w:rPr>
                <w:rFonts w:hint="eastAsia"/>
              </w:rPr>
              <w:t>1</w:t>
            </w:r>
            <w:r>
              <w:rPr>
                <w:rFonts w:hint="eastAsia"/>
              </w:rPr>
              <w:t>）とあるが、こうした経験について身近な具体例を発表する。</w:t>
            </w:r>
          </w:p>
          <w:p w:rsidR="00C53350" w:rsidRDefault="00C53350" w:rsidP="00560F2B">
            <w:pPr>
              <w:ind w:left="154" w:hangingChars="100" w:hanging="154"/>
            </w:pPr>
            <w:r w:rsidRPr="009E0567">
              <w:rPr>
                <w:rFonts w:hint="eastAsia"/>
              </w:rPr>
              <w:t>◆学習目標をもう一度確認し、学んだことを自分の言葉でまとめる。</w:t>
            </w:r>
          </w:p>
          <w:p w:rsidR="009F2992" w:rsidRPr="009E0567" w:rsidRDefault="009F2992" w:rsidP="00560F2B">
            <w:pPr>
              <w:ind w:left="154" w:hangingChars="100" w:hanging="154"/>
            </w:pPr>
          </w:p>
        </w:tc>
        <w:tc>
          <w:tcPr>
            <w:tcW w:w="3526" w:type="dxa"/>
            <w:vMerge/>
            <w:shd w:val="clear" w:color="auto" w:fill="auto"/>
            <w:tcMar>
              <w:top w:w="28" w:type="dxa"/>
              <w:left w:w="57" w:type="dxa"/>
              <w:bottom w:w="28" w:type="dxa"/>
              <w:right w:w="57" w:type="dxa"/>
            </w:tcMar>
          </w:tcPr>
          <w:p w:rsidR="00C53350" w:rsidRPr="009E0567" w:rsidRDefault="00C53350" w:rsidP="00C53350">
            <w:pPr>
              <w:ind w:left="154" w:hangingChars="100" w:hanging="154"/>
              <w:rPr>
                <w:rFonts w:ascii="ＭＳ Ｐ明朝" w:hAnsi="ＭＳ Ｐ明朝"/>
                <w:szCs w:val="17"/>
                <w:bdr w:val="single" w:sz="4" w:space="0" w:color="auto"/>
              </w:rPr>
            </w:pPr>
          </w:p>
        </w:tc>
      </w:tr>
      <w:tr w:rsidR="00C53350" w:rsidRPr="00AB2F2C" w:rsidTr="0049793E">
        <w:trPr>
          <w:cantSplit/>
          <w:jc w:val="center"/>
        </w:trPr>
        <w:tc>
          <w:tcPr>
            <w:tcW w:w="329" w:type="dxa"/>
            <w:vMerge w:val="restart"/>
            <w:shd w:val="clear" w:color="auto" w:fill="auto"/>
            <w:tcMar>
              <w:top w:w="28" w:type="dxa"/>
              <w:left w:w="0" w:type="dxa"/>
              <w:bottom w:w="28" w:type="dxa"/>
              <w:right w:w="0" w:type="dxa"/>
            </w:tcMar>
            <w:textDirection w:val="tbRlV"/>
            <w:vAlign w:val="center"/>
          </w:tcPr>
          <w:p w:rsidR="00C53350" w:rsidRPr="009E0567" w:rsidRDefault="00C53350" w:rsidP="00C53350">
            <w:pPr>
              <w:ind w:left="164" w:hangingChars="100" w:hanging="164"/>
              <w:rPr>
                <w:sz w:val="18"/>
              </w:rPr>
            </w:pPr>
          </w:p>
        </w:tc>
        <w:tc>
          <w:tcPr>
            <w:tcW w:w="329" w:type="dxa"/>
            <w:vMerge w:val="restart"/>
            <w:textDirection w:val="tbRlV"/>
            <w:vAlign w:val="center"/>
          </w:tcPr>
          <w:p w:rsidR="00C53350" w:rsidRPr="009E0567" w:rsidRDefault="00C53350" w:rsidP="00C53350">
            <w:pPr>
              <w:ind w:left="164" w:hangingChars="100" w:hanging="164"/>
              <w:rPr>
                <w:rFonts w:ascii="ＭＳ Ｐ明朝" w:hAnsi="ＭＳ Ｐ明朝"/>
                <w:sz w:val="18"/>
              </w:rPr>
            </w:pPr>
            <w:r w:rsidRPr="009E0567">
              <w:rPr>
                <w:rFonts w:hint="eastAsia"/>
                <w:sz w:val="18"/>
              </w:rPr>
              <w:t>二　小説（一）</w:t>
            </w:r>
          </w:p>
        </w:tc>
        <w:tc>
          <w:tcPr>
            <w:tcW w:w="329" w:type="dxa"/>
            <w:vMerge w:val="restart"/>
            <w:textDirection w:val="tbRlV"/>
            <w:vAlign w:val="center"/>
          </w:tcPr>
          <w:p w:rsidR="00C53350" w:rsidRPr="009E0567" w:rsidRDefault="00C53350" w:rsidP="00C53350">
            <w:pPr>
              <w:ind w:left="164" w:hangingChars="100" w:hanging="164"/>
              <w:rPr>
                <w:sz w:val="18"/>
              </w:rPr>
            </w:pPr>
            <w:r>
              <w:rPr>
                <w:rFonts w:hint="eastAsia"/>
                <w:sz w:val="18"/>
              </w:rPr>
              <w:t>７</w:t>
            </w:r>
          </w:p>
        </w:tc>
        <w:tc>
          <w:tcPr>
            <w:tcW w:w="2449" w:type="dxa"/>
            <w:tcBorders>
              <w:top w:val="dotted" w:sz="4" w:space="0" w:color="808080" w:themeColor="background1" w:themeShade="80"/>
              <w:bottom w:val="dotted" w:sz="4" w:space="0" w:color="auto"/>
            </w:tcBorders>
            <w:shd w:val="clear" w:color="auto" w:fill="FFFFFF" w:themeFill="background1"/>
            <w:tcMar>
              <w:top w:w="28" w:type="dxa"/>
              <w:left w:w="57" w:type="dxa"/>
              <w:bottom w:w="28" w:type="dxa"/>
              <w:right w:w="57" w:type="dxa"/>
            </w:tcMar>
          </w:tcPr>
          <w:p w:rsidR="00C53350" w:rsidRPr="009E0567" w:rsidRDefault="00BD5176" w:rsidP="00C53350">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ベル・エポック</w:t>
            </w:r>
          </w:p>
          <w:p w:rsidR="00C53350" w:rsidRPr="009E0567" w:rsidRDefault="00C53350" w:rsidP="00C53350">
            <w:pPr>
              <w:ind w:left="164" w:hangingChars="100" w:hanging="164"/>
              <w:rPr>
                <w:rFonts w:ascii="ＭＳ Ｐ明朝" w:hAnsi="ＭＳ Ｐ明朝"/>
                <w:sz w:val="18"/>
              </w:rPr>
            </w:pPr>
          </w:p>
          <w:p w:rsidR="00C53350" w:rsidRPr="009E0567" w:rsidRDefault="00C53350" w:rsidP="00C53350">
            <w:pPr>
              <w:ind w:left="164" w:hangingChars="100" w:hanging="164"/>
              <w:rPr>
                <w:rFonts w:ascii="ＭＳ Ｐ明朝" w:hAnsi="ＭＳ Ｐ明朝"/>
                <w:sz w:val="18"/>
              </w:rPr>
            </w:pPr>
            <w:r w:rsidRPr="009E0567">
              <w:rPr>
                <w:rFonts w:ascii="ＭＳ Ｐ明朝" w:hAnsi="ＭＳ Ｐ明朝" w:hint="eastAsia"/>
                <w:sz w:val="18"/>
              </w:rPr>
              <w:t>●</w:t>
            </w:r>
            <w:r w:rsidR="00433CFB" w:rsidRPr="00433CFB">
              <w:rPr>
                <w:rFonts w:ascii="ＭＳ Ｐ明朝" w:hAnsi="ＭＳ Ｐ明朝" w:hint="eastAsia"/>
                <w:sz w:val="18"/>
              </w:rPr>
              <w:t>「私」の視点で描かれていることに留意して登場人物の関係を捉える</w:t>
            </w:r>
          </w:p>
        </w:tc>
        <w:tc>
          <w:tcPr>
            <w:tcW w:w="3532" w:type="dxa"/>
            <w:tcBorders>
              <w:top w:val="single" w:sz="4" w:space="0" w:color="auto"/>
              <w:bottom w:val="dotted" w:sz="4" w:space="0" w:color="auto"/>
            </w:tcBorders>
            <w:shd w:val="clear" w:color="auto" w:fill="auto"/>
            <w:tcMar>
              <w:top w:w="28" w:type="dxa"/>
              <w:left w:w="57" w:type="dxa"/>
              <w:bottom w:w="28" w:type="dxa"/>
              <w:right w:w="57" w:type="dxa"/>
            </w:tcMar>
          </w:tcPr>
          <w:p w:rsidR="00C53350" w:rsidRPr="009E0567" w:rsidRDefault="00C53350" w:rsidP="00C53350">
            <w:pPr>
              <w:ind w:left="154" w:hangingChars="100" w:hanging="154"/>
            </w:pPr>
            <w:r w:rsidRPr="009E0567">
              <w:rPr>
                <w:rFonts w:hint="eastAsia"/>
              </w:rPr>
              <w:t>◆学習目標を確認し、学習の見通しをもつ。</w:t>
            </w:r>
          </w:p>
          <w:p w:rsidR="000E569E" w:rsidRDefault="00C53350" w:rsidP="000E569E">
            <w:pPr>
              <w:ind w:left="154" w:hangingChars="100" w:hanging="154"/>
            </w:pPr>
            <w:r w:rsidRPr="009E0567">
              <w:rPr>
                <w:rFonts w:hint="eastAsia"/>
              </w:rPr>
              <w:t>1</w:t>
            </w:r>
            <w:r>
              <w:t xml:space="preserve"> </w:t>
            </w:r>
            <w:r w:rsidR="000E569E">
              <w:rPr>
                <w:rFonts w:hint="eastAsia"/>
              </w:rPr>
              <w:t>引っ越しの日までに「私」と「みちかちゃん」に起こったできごとを、時間順に整理する。</w:t>
            </w:r>
          </w:p>
          <w:p w:rsidR="000E569E" w:rsidRDefault="000E569E" w:rsidP="000E569E">
            <w:pPr>
              <w:ind w:left="154" w:hangingChars="100" w:hanging="154"/>
            </w:pPr>
            <w:r>
              <w:rPr>
                <w:rFonts w:hint="eastAsia"/>
              </w:rPr>
              <w:t xml:space="preserve">2 </w:t>
            </w:r>
            <w:r>
              <w:rPr>
                <w:rFonts w:hint="eastAsia"/>
              </w:rPr>
              <w:t>次の場面における「私」の心情を説明する。</w:t>
            </w:r>
          </w:p>
          <w:p w:rsidR="000E569E" w:rsidRDefault="000E569E" w:rsidP="000E569E">
            <w:pPr>
              <w:ind w:left="308" w:hangingChars="200" w:hanging="308"/>
            </w:pPr>
            <w:r>
              <w:rPr>
                <w:rFonts w:hint="eastAsia"/>
              </w:rPr>
              <w:t xml:space="preserve">　①みちかちゃんは呟くように、優しく「ばかなやつ」と言った。（</w:t>
            </w:r>
            <w:r>
              <w:rPr>
                <w:rFonts w:hint="eastAsia"/>
              </w:rPr>
              <w:t>233</w:t>
            </w:r>
            <w:r>
              <w:rPr>
                <w:rFonts w:hint="eastAsia"/>
              </w:rPr>
              <w:t>上・</w:t>
            </w:r>
            <w:r>
              <w:rPr>
                <w:rFonts w:hint="eastAsia"/>
              </w:rPr>
              <w:t>12</w:t>
            </w:r>
            <w:r>
              <w:rPr>
                <w:rFonts w:hint="eastAsia"/>
              </w:rPr>
              <w:t>）</w:t>
            </w:r>
          </w:p>
          <w:p w:rsidR="000E569E" w:rsidRDefault="000E569E" w:rsidP="000E569E">
            <w:pPr>
              <w:ind w:left="308" w:hangingChars="200" w:hanging="308"/>
            </w:pPr>
            <w:r>
              <w:rPr>
                <w:rFonts w:hint="eastAsia"/>
              </w:rPr>
              <w:t xml:space="preserve">　②みちかちゃんの匂いも、誠さんの匂いも、ゆっくりこの部屋から抜けて空に昇っていくんだろう。（</w:t>
            </w:r>
            <w:r>
              <w:rPr>
                <w:rFonts w:hint="eastAsia"/>
              </w:rPr>
              <w:t>23</w:t>
            </w:r>
            <w:r>
              <w:rPr>
                <w:rFonts w:hint="eastAsia"/>
              </w:rPr>
              <w:t>上・</w:t>
            </w:r>
            <w:r>
              <w:rPr>
                <w:rFonts w:hint="eastAsia"/>
              </w:rPr>
              <w:t>15</w:t>
            </w:r>
            <w:r>
              <w:rPr>
                <w:rFonts w:hint="eastAsia"/>
              </w:rPr>
              <w:t>）</w:t>
            </w:r>
          </w:p>
          <w:p w:rsidR="000E569E" w:rsidRDefault="000E569E" w:rsidP="000E569E">
            <w:pPr>
              <w:ind w:left="308" w:hangingChars="200" w:hanging="308"/>
            </w:pPr>
            <w:r>
              <w:rPr>
                <w:rFonts w:hint="eastAsia"/>
              </w:rPr>
              <w:t xml:space="preserve">　③いつまでも、最後のひとすくいを残して喋った。（</w:t>
            </w:r>
            <w:r>
              <w:rPr>
                <w:rFonts w:hint="eastAsia"/>
              </w:rPr>
              <w:t>237</w:t>
            </w:r>
            <w:r>
              <w:rPr>
                <w:rFonts w:hint="eastAsia"/>
              </w:rPr>
              <w:t>上・</w:t>
            </w:r>
            <w:r>
              <w:rPr>
                <w:rFonts w:hint="eastAsia"/>
              </w:rPr>
              <w:t>3</w:t>
            </w:r>
            <w:r>
              <w:rPr>
                <w:rFonts w:hint="eastAsia"/>
              </w:rPr>
              <w:t>）</w:t>
            </w:r>
          </w:p>
          <w:p w:rsidR="000E569E" w:rsidRDefault="000E569E" w:rsidP="000E569E">
            <w:pPr>
              <w:ind w:left="154" w:hangingChars="100" w:hanging="154"/>
            </w:pPr>
            <w:r>
              <w:rPr>
                <w:rFonts w:hint="eastAsia"/>
              </w:rPr>
              <w:t xml:space="preserve">3 </w:t>
            </w:r>
            <w:r>
              <w:rPr>
                <w:rFonts w:hint="eastAsia"/>
              </w:rPr>
              <w:t>「みちかちゃんは実家には帰らない」（</w:t>
            </w:r>
            <w:r>
              <w:rPr>
                <w:rFonts w:hint="eastAsia"/>
              </w:rPr>
              <w:t>237</w:t>
            </w:r>
            <w:r>
              <w:rPr>
                <w:rFonts w:hint="eastAsia"/>
              </w:rPr>
              <w:t>下・</w:t>
            </w:r>
            <w:r>
              <w:rPr>
                <w:rFonts w:hint="eastAsia"/>
              </w:rPr>
              <w:t>4</w:t>
            </w:r>
            <w:r>
              <w:rPr>
                <w:rFonts w:hint="eastAsia"/>
              </w:rPr>
              <w:t>）とあるが、「私」はなぜそう思ったのか、説明する。</w:t>
            </w:r>
          </w:p>
          <w:p w:rsidR="000E569E" w:rsidRDefault="000E569E" w:rsidP="000E569E">
            <w:pPr>
              <w:ind w:left="154" w:hangingChars="100" w:hanging="154"/>
            </w:pPr>
            <w:r>
              <w:rPr>
                <w:rFonts w:hint="eastAsia"/>
              </w:rPr>
              <w:t xml:space="preserve">4 </w:t>
            </w:r>
            <w:r>
              <w:rPr>
                <w:rFonts w:hint="eastAsia"/>
              </w:rPr>
              <w:t>「きっとみちかちゃんは携帯の番号さえも変えてしまうのだろうと思った」（</w:t>
            </w:r>
            <w:r>
              <w:rPr>
                <w:rFonts w:hint="eastAsia"/>
              </w:rPr>
              <w:t>238</w:t>
            </w:r>
            <w:r>
              <w:rPr>
                <w:rFonts w:hint="eastAsia"/>
              </w:rPr>
              <w:t>下・</w:t>
            </w:r>
            <w:r>
              <w:rPr>
                <w:rFonts w:hint="eastAsia"/>
              </w:rPr>
              <w:t>1</w:t>
            </w:r>
            <w:r>
              <w:rPr>
                <w:rFonts w:hint="eastAsia"/>
              </w:rPr>
              <w:t>）とあるが、なぜ「私」はこう思うのか、話し合う。</w:t>
            </w:r>
          </w:p>
          <w:p w:rsidR="00C53350" w:rsidRPr="009E0567" w:rsidRDefault="000E569E" w:rsidP="000E569E">
            <w:pPr>
              <w:ind w:left="154" w:hangingChars="100" w:hanging="154"/>
            </w:pPr>
            <w:r>
              <w:rPr>
                <w:rFonts w:hint="eastAsia"/>
              </w:rPr>
              <w:t xml:space="preserve">5 </w:t>
            </w:r>
            <w:r>
              <w:rPr>
                <w:rFonts w:hint="eastAsia"/>
              </w:rPr>
              <w:t>「ベル・エポック」という題名にはどのような意味がこめられているのか。考えたことを話し合う。</w:t>
            </w:r>
          </w:p>
          <w:p w:rsidR="00C53350" w:rsidRDefault="00C53350" w:rsidP="00C53350">
            <w:pPr>
              <w:ind w:left="154" w:hangingChars="100" w:hanging="154"/>
            </w:pPr>
            <w:r w:rsidRPr="009E0567">
              <w:rPr>
                <w:rFonts w:hint="eastAsia"/>
              </w:rPr>
              <w:t>◆学習目標をもう一度確認し、学んだことを自分の言葉でまとめる。</w:t>
            </w:r>
          </w:p>
          <w:p w:rsidR="00C53350" w:rsidRPr="009E0567" w:rsidRDefault="00C53350" w:rsidP="00C53350">
            <w:pPr>
              <w:ind w:left="154" w:hangingChars="100" w:hanging="154"/>
            </w:pPr>
          </w:p>
        </w:tc>
        <w:tc>
          <w:tcPr>
            <w:tcW w:w="3526" w:type="dxa"/>
            <w:vMerge w:val="restart"/>
            <w:tcBorders>
              <w:bottom w:val="single" w:sz="4" w:space="0" w:color="auto"/>
            </w:tcBorders>
            <w:shd w:val="clear" w:color="auto" w:fill="auto"/>
            <w:tcMar>
              <w:top w:w="28" w:type="dxa"/>
              <w:left w:w="57" w:type="dxa"/>
              <w:bottom w:w="28" w:type="dxa"/>
              <w:right w:w="57" w:type="dxa"/>
            </w:tcMar>
          </w:tcPr>
          <w:p w:rsidR="00C53350" w:rsidRPr="009E0567" w:rsidRDefault="00C53350" w:rsidP="00C53350">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C53350" w:rsidRDefault="002C77D5" w:rsidP="00C53350">
            <w:pPr>
              <w:ind w:left="154" w:hangingChars="100" w:hanging="154"/>
              <w:rPr>
                <w:rFonts w:ascii="ＭＳ Ｐ明朝" w:hAnsi="ＭＳ Ｐ明朝"/>
                <w:szCs w:val="17"/>
              </w:rPr>
            </w:pPr>
            <w:r w:rsidRPr="002C77D5">
              <w:rPr>
                <w:rFonts w:ascii="ＭＳ Ｐ明朝" w:hAnsi="ＭＳ Ｐ明朝" w:hint="eastAsia"/>
                <w:szCs w:val="17"/>
              </w:rPr>
              <w:t>・言葉には</w:t>
            </w:r>
            <w:r w:rsidR="00E05F32">
              <w:rPr>
                <w:rFonts w:ascii="ＭＳ Ｐ明朝" w:hAnsi="ＭＳ Ｐ明朝" w:hint="eastAsia"/>
                <w:szCs w:val="17"/>
              </w:rPr>
              <w:t>、</w:t>
            </w:r>
            <w:r w:rsidRPr="002C77D5">
              <w:rPr>
                <w:rFonts w:ascii="ＭＳ Ｐ明朝" w:hAnsi="ＭＳ Ｐ明朝" w:hint="eastAsia"/>
                <w:szCs w:val="17"/>
              </w:rPr>
              <w:t>想像や心情を豊かにする働きがあることを理解している。（</w:t>
            </w:r>
            <w:r w:rsidRPr="002C77D5">
              <w:rPr>
                <w:rFonts w:ascii="ＭＳ Ｐ明朝" w:hAnsi="ＭＳ Ｐ明朝" w:hint="eastAsia"/>
                <w:szCs w:val="17"/>
              </w:rPr>
              <w:t>(1)</w:t>
            </w:r>
            <w:r w:rsidRPr="002C77D5">
              <w:rPr>
                <w:rFonts w:ascii="ＭＳ Ｐ明朝" w:hAnsi="ＭＳ Ｐ明朝" w:hint="eastAsia"/>
                <w:szCs w:val="17"/>
              </w:rPr>
              <w:t>ア）</w:t>
            </w:r>
          </w:p>
          <w:p w:rsidR="002C77D5" w:rsidRPr="00F0394D" w:rsidRDefault="002C77D5" w:rsidP="00C53350">
            <w:pPr>
              <w:ind w:left="154" w:hangingChars="100" w:hanging="154"/>
              <w:rPr>
                <w:rFonts w:ascii="ＭＳ Ｐ明朝" w:hAnsi="ＭＳ Ｐ明朝"/>
                <w:szCs w:val="17"/>
              </w:rPr>
            </w:pPr>
            <w:r w:rsidRPr="002C77D5">
              <w:rPr>
                <w:rFonts w:ascii="ＭＳ Ｐ明朝" w:hAnsi="ＭＳ Ｐ明朝" w:hint="eastAsia"/>
                <w:szCs w:val="17"/>
              </w:rPr>
              <w:t>・人間</w:t>
            </w:r>
            <w:r w:rsidR="00E05F32">
              <w:rPr>
                <w:rFonts w:ascii="ＭＳ Ｐ明朝" w:hAnsi="ＭＳ Ｐ明朝" w:hint="eastAsia"/>
                <w:szCs w:val="17"/>
              </w:rPr>
              <w:t>、</w:t>
            </w:r>
            <w:r w:rsidRPr="002C77D5">
              <w:rPr>
                <w:rFonts w:ascii="ＭＳ Ｐ明朝" w:hAnsi="ＭＳ Ｐ明朝" w:hint="eastAsia"/>
                <w:szCs w:val="17"/>
              </w:rPr>
              <w:t>社会</w:t>
            </w:r>
            <w:r w:rsidR="00E05F32">
              <w:rPr>
                <w:rFonts w:ascii="ＭＳ Ｐ明朝" w:hAnsi="ＭＳ Ｐ明朝" w:hint="eastAsia"/>
                <w:szCs w:val="17"/>
              </w:rPr>
              <w:t>、</w:t>
            </w:r>
            <w:r w:rsidRPr="002C77D5">
              <w:rPr>
                <w:rFonts w:ascii="ＭＳ Ｐ明朝" w:hAnsi="ＭＳ Ｐ明朝" w:hint="eastAsia"/>
                <w:szCs w:val="17"/>
              </w:rPr>
              <w:t>自然などに対するものの見方</w:t>
            </w:r>
            <w:r w:rsidR="00E05F32">
              <w:rPr>
                <w:rFonts w:ascii="ＭＳ Ｐ明朝" w:hAnsi="ＭＳ Ｐ明朝" w:hint="eastAsia"/>
                <w:szCs w:val="17"/>
              </w:rPr>
              <w:t>、</w:t>
            </w:r>
            <w:r w:rsidRPr="002C77D5">
              <w:rPr>
                <w:rFonts w:ascii="ＭＳ Ｐ明朝" w:hAnsi="ＭＳ Ｐ明朝" w:hint="eastAsia"/>
                <w:szCs w:val="17"/>
              </w:rPr>
              <w:t>感じ方</w:t>
            </w:r>
            <w:r w:rsidR="00E05F32">
              <w:rPr>
                <w:rFonts w:ascii="ＭＳ Ｐ明朝" w:hAnsi="ＭＳ Ｐ明朝" w:hint="eastAsia"/>
                <w:szCs w:val="17"/>
              </w:rPr>
              <w:t>、</w:t>
            </w:r>
            <w:r w:rsidRPr="002C77D5">
              <w:rPr>
                <w:rFonts w:ascii="ＭＳ Ｐ明朝" w:hAnsi="ＭＳ Ｐ明朝" w:hint="eastAsia"/>
                <w:szCs w:val="17"/>
              </w:rPr>
              <w:t>考え方を豊かにする読書の意義と効用について理解を深めている。（</w:t>
            </w:r>
            <w:r w:rsidRPr="002C77D5">
              <w:rPr>
                <w:rFonts w:ascii="ＭＳ Ｐ明朝" w:hAnsi="ＭＳ Ｐ明朝" w:hint="eastAsia"/>
                <w:szCs w:val="17"/>
              </w:rPr>
              <w:t>(3)</w:t>
            </w:r>
            <w:r w:rsidRPr="002C77D5">
              <w:rPr>
                <w:rFonts w:ascii="ＭＳ Ｐ明朝" w:hAnsi="ＭＳ Ｐ明朝" w:hint="eastAsia"/>
                <w:szCs w:val="17"/>
              </w:rPr>
              <w:t>イ）</w:t>
            </w:r>
          </w:p>
          <w:p w:rsidR="00C53350" w:rsidRPr="009E0567" w:rsidRDefault="00C53350" w:rsidP="00C53350">
            <w:pPr>
              <w:ind w:left="154" w:hangingChars="100" w:hanging="154"/>
              <w:rPr>
                <w:rFonts w:ascii="ＭＳ Ｐ明朝" w:hAnsi="ＭＳ Ｐ明朝"/>
                <w:szCs w:val="17"/>
              </w:rPr>
            </w:pPr>
          </w:p>
          <w:p w:rsidR="00C53350" w:rsidRPr="009E0567" w:rsidRDefault="00C53350" w:rsidP="00C53350">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7344D1" w:rsidRPr="007344D1" w:rsidRDefault="00C53350" w:rsidP="007344D1">
            <w:pPr>
              <w:ind w:left="154" w:hangingChars="100" w:hanging="154"/>
              <w:rPr>
                <w:rFonts w:ascii="ＭＳ Ｐ明朝" w:hAnsi="ＭＳ Ｐ明朝"/>
                <w:szCs w:val="17"/>
              </w:rPr>
            </w:pPr>
            <w:r w:rsidRPr="009E0567">
              <w:rPr>
                <w:rFonts w:ascii="ＭＳ Ｐ明朝" w:hAnsi="ＭＳ Ｐ明朝" w:hint="eastAsia"/>
                <w:szCs w:val="17"/>
              </w:rPr>
              <w:t>➊</w:t>
            </w:r>
            <w:r w:rsidR="007344D1" w:rsidRPr="007344D1">
              <w:rPr>
                <w:rFonts w:ascii="ＭＳ Ｐ明朝" w:hAnsi="ＭＳ Ｐ明朝" w:hint="eastAsia"/>
                <w:szCs w:val="17"/>
              </w:rPr>
              <w:t>語り手の視点や場面の設定の仕方</w:t>
            </w:r>
            <w:r w:rsidR="00E05F32">
              <w:rPr>
                <w:rFonts w:ascii="ＭＳ Ｐ明朝" w:hAnsi="ＭＳ Ｐ明朝" w:hint="eastAsia"/>
                <w:szCs w:val="17"/>
              </w:rPr>
              <w:t>、</w:t>
            </w:r>
            <w:r w:rsidR="007344D1" w:rsidRPr="007344D1">
              <w:rPr>
                <w:rFonts w:ascii="ＭＳ Ｐ明朝" w:hAnsi="ＭＳ Ｐ明朝" w:hint="eastAsia"/>
                <w:szCs w:val="17"/>
              </w:rPr>
              <w:t>表現の特色について評価することを通して</w:t>
            </w:r>
            <w:r w:rsidR="00E05F32">
              <w:rPr>
                <w:rFonts w:ascii="ＭＳ Ｐ明朝" w:hAnsi="ＭＳ Ｐ明朝" w:hint="eastAsia"/>
                <w:szCs w:val="17"/>
              </w:rPr>
              <w:t>、</w:t>
            </w:r>
            <w:r w:rsidR="007344D1" w:rsidRPr="007344D1">
              <w:rPr>
                <w:rFonts w:ascii="ＭＳ Ｐ明朝" w:hAnsi="ＭＳ Ｐ明朝" w:hint="eastAsia"/>
                <w:szCs w:val="17"/>
              </w:rPr>
              <w:t>内容を解釈している。（読イ）</w:t>
            </w:r>
          </w:p>
          <w:p w:rsidR="00C53350" w:rsidRPr="00694401" w:rsidRDefault="00C53350" w:rsidP="00C53350">
            <w:pPr>
              <w:ind w:left="154" w:hangingChars="100" w:hanging="154"/>
              <w:rPr>
                <w:rFonts w:ascii="ＭＳ Ｐ明朝" w:hAnsi="ＭＳ Ｐ明朝"/>
                <w:szCs w:val="17"/>
              </w:rPr>
            </w:pPr>
            <w:r w:rsidRPr="00F0394D">
              <w:rPr>
                <w:rFonts w:ascii="ＭＳ Ｐ明朝" w:hAnsi="ＭＳ Ｐ明朝" w:hint="eastAsia"/>
                <w:szCs w:val="17"/>
              </w:rPr>
              <w:t>➋</w:t>
            </w:r>
            <w:r w:rsidR="007344D1" w:rsidRPr="007344D1">
              <w:rPr>
                <w:rFonts w:ascii="ＭＳ Ｐ明朝" w:hAnsi="ＭＳ Ｐ明朝" w:hint="eastAsia"/>
                <w:szCs w:val="17"/>
              </w:rPr>
              <w:t>文章の構成や展開</w:t>
            </w:r>
            <w:r w:rsidR="00E05F32">
              <w:rPr>
                <w:rFonts w:ascii="ＭＳ Ｐ明朝" w:hAnsi="ＭＳ Ｐ明朝" w:hint="eastAsia"/>
                <w:szCs w:val="17"/>
              </w:rPr>
              <w:t>、</w:t>
            </w:r>
            <w:r w:rsidR="007344D1" w:rsidRPr="007344D1">
              <w:rPr>
                <w:rFonts w:ascii="ＭＳ Ｐ明朝" w:hAnsi="ＭＳ Ｐ明朝" w:hint="eastAsia"/>
                <w:szCs w:val="17"/>
              </w:rPr>
              <w:t>表現の仕方を踏まえ</w:t>
            </w:r>
            <w:r w:rsidR="00E05F32">
              <w:rPr>
                <w:rFonts w:ascii="ＭＳ Ｐ明朝" w:hAnsi="ＭＳ Ｐ明朝" w:hint="eastAsia"/>
                <w:szCs w:val="17"/>
              </w:rPr>
              <w:t>、</w:t>
            </w:r>
            <w:r w:rsidR="007344D1" w:rsidRPr="007344D1">
              <w:rPr>
                <w:rFonts w:ascii="ＭＳ Ｐ明朝" w:hAnsi="ＭＳ Ｐ明朝" w:hint="eastAsia"/>
                <w:szCs w:val="17"/>
              </w:rPr>
              <w:t>解釈の多様性について考察している。（読エ）</w:t>
            </w:r>
          </w:p>
          <w:p w:rsidR="00C53350" w:rsidRPr="009E0567" w:rsidRDefault="00C53350" w:rsidP="00C53350">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C53350" w:rsidRPr="009E0567" w:rsidRDefault="00C53350" w:rsidP="00C53350">
            <w:pPr>
              <w:ind w:left="154" w:hangingChars="100" w:hanging="154"/>
              <w:rPr>
                <w:rFonts w:ascii="ＭＳ Ｐ明朝" w:hAnsi="ＭＳ Ｐ明朝"/>
                <w:szCs w:val="17"/>
              </w:rPr>
            </w:pPr>
            <w:r w:rsidRPr="009E0567">
              <w:rPr>
                <w:rFonts w:ascii="ＭＳ Ｐ明朝" w:hAnsi="ＭＳ Ｐ明朝" w:hint="eastAsia"/>
                <w:szCs w:val="17"/>
              </w:rPr>
              <w:t>・</w:t>
            </w:r>
            <w:r w:rsidR="00AC5CDA">
              <w:rPr>
                <w:rFonts w:ascii="ＭＳ Ｐ明朝" w:hAnsi="ＭＳ Ｐ明朝" w:hint="eastAsia"/>
                <w:szCs w:val="17"/>
              </w:rPr>
              <w:t>進んで</w:t>
            </w:r>
            <w:r w:rsidR="00AC5CDA" w:rsidRPr="002C77D5">
              <w:rPr>
                <w:rFonts w:ascii="ＭＳ Ｐ明朝" w:hAnsi="ＭＳ Ｐ明朝" w:hint="eastAsia"/>
                <w:szCs w:val="17"/>
              </w:rPr>
              <w:t>人間</w:t>
            </w:r>
            <w:r w:rsidR="00AC5CDA">
              <w:rPr>
                <w:rFonts w:ascii="ＭＳ Ｐ明朝" w:hAnsi="ＭＳ Ｐ明朝" w:hint="eastAsia"/>
                <w:szCs w:val="17"/>
              </w:rPr>
              <w:t>、</w:t>
            </w:r>
            <w:r w:rsidR="00AC5CDA" w:rsidRPr="002C77D5">
              <w:rPr>
                <w:rFonts w:ascii="ＭＳ Ｐ明朝" w:hAnsi="ＭＳ Ｐ明朝" w:hint="eastAsia"/>
                <w:szCs w:val="17"/>
              </w:rPr>
              <w:t>社会</w:t>
            </w:r>
            <w:r w:rsidR="00AC5CDA">
              <w:rPr>
                <w:rFonts w:ascii="ＭＳ Ｐ明朝" w:hAnsi="ＭＳ Ｐ明朝" w:hint="eastAsia"/>
                <w:szCs w:val="17"/>
              </w:rPr>
              <w:t>、</w:t>
            </w:r>
            <w:r w:rsidR="00AC5CDA" w:rsidRPr="002C77D5">
              <w:rPr>
                <w:rFonts w:ascii="ＭＳ Ｐ明朝" w:hAnsi="ＭＳ Ｐ明朝" w:hint="eastAsia"/>
                <w:szCs w:val="17"/>
              </w:rPr>
              <w:t>自然などに対するものの見方</w:t>
            </w:r>
            <w:r w:rsidR="00AC5CDA">
              <w:rPr>
                <w:rFonts w:ascii="ＭＳ Ｐ明朝" w:hAnsi="ＭＳ Ｐ明朝" w:hint="eastAsia"/>
                <w:szCs w:val="17"/>
              </w:rPr>
              <w:t>、</w:t>
            </w:r>
            <w:r w:rsidR="00AC5CDA" w:rsidRPr="002C77D5">
              <w:rPr>
                <w:rFonts w:ascii="ＭＳ Ｐ明朝" w:hAnsi="ＭＳ Ｐ明朝" w:hint="eastAsia"/>
                <w:szCs w:val="17"/>
              </w:rPr>
              <w:t>感じ方</w:t>
            </w:r>
            <w:r w:rsidR="00AC5CDA">
              <w:rPr>
                <w:rFonts w:ascii="ＭＳ Ｐ明朝" w:hAnsi="ＭＳ Ｐ明朝" w:hint="eastAsia"/>
                <w:szCs w:val="17"/>
              </w:rPr>
              <w:t>、</w:t>
            </w:r>
            <w:r w:rsidR="00AC5CDA" w:rsidRPr="002C77D5">
              <w:rPr>
                <w:rFonts w:ascii="ＭＳ Ｐ明朝" w:hAnsi="ＭＳ Ｐ明朝" w:hint="eastAsia"/>
                <w:szCs w:val="17"/>
              </w:rPr>
              <w:t>考え方を豊かにする読書の意義と効用について理解を深め</w:t>
            </w:r>
            <w:r w:rsidR="00AC5CDA">
              <w:rPr>
                <w:rFonts w:ascii="ＭＳ Ｐ明朝" w:hAnsi="ＭＳ Ｐ明朝" w:hint="eastAsia"/>
                <w:szCs w:val="17"/>
              </w:rPr>
              <w:t>、</w:t>
            </w:r>
            <w:r w:rsidR="00AC5CDA" w:rsidRPr="00AC5CDA">
              <w:rPr>
                <w:rFonts w:ascii="ＭＳ Ｐ明朝" w:hAnsi="ＭＳ Ｐ明朝" w:hint="eastAsia"/>
                <w:szCs w:val="17"/>
              </w:rPr>
              <w:t>語り手の視点や場面の設定の仕方、表現の特色について評価することを通して、内容を解釈し</w:t>
            </w:r>
            <w:r w:rsidRPr="009E0567">
              <w:rPr>
                <w:rFonts w:ascii="ＭＳ Ｐ明朝" w:hAnsi="ＭＳ Ｐ明朝" w:hint="eastAsia"/>
                <w:szCs w:val="17"/>
              </w:rPr>
              <w:t>ようとしている。</w:t>
            </w:r>
          </w:p>
        </w:tc>
      </w:tr>
      <w:tr w:rsidR="00C53350" w:rsidRPr="00AB2F2C" w:rsidTr="0049793E">
        <w:trPr>
          <w:cantSplit/>
          <w:jc w:val="center"/>
        </w:trPr>
        <w:tc>
          <w:tcPr>
            <w:tcW w:w="329" w:type="dxa"/>
            <w:vMerge/>
            <w:shd w:val="clear" w:color="auto" w:fill="auto"/>
            <w:tcMar>
              <w:top w:w="28" w:type="dxa"/>
              <w:left w:w="0" w:type="dxa"/>
              <w:bottom w:w="28" w:type="dxa"/>
              <w:right w:w="0" w:type="dxa"/>
            </w:tcMar>
          </w:tcPr>
          <w:p w:rsidR="00C53350" w:rsidRPr="009E0567" w:rsidRDefault="00C53350" w:rsidP="00C53350">
            <w:pPr>
              <w:ind w:left="164" w:hangingChars="100" w:hanging="164"/>
              <w:jc w:val="center"/>
              <w:rPr>
                <w:sz w:val="18"/>
              </w:rPr>
            </w:pPr>
          </w:p>
        </w:tc>
        <w:tc>
          <w:tcPr>
            <w:tcW w:w="329" w:type="dxa"/>
            <w:vMerge/>
            <w:textDirection w:val="tbRlV"/>
            <w:vAlign w:val="center"/>
          </w:tcPr>
          <w:p w:rsidR="00C53350" w:rsidRPr="009E0567" w:rsidRDefault="00C53350" w:rsidP="00C53350">
            <w:pPr>
              <w:ind w:left="164" w:hangingChars="100" w:hanging="164"/>
              <w:rPr>
                <w:sz w:val="18"/>
              </w:rPr>
            </w:pPr>
          </w:p>
        </w:tc>
        <w:tc>
          <w:tcPr>
            <w:tcW w:w="329" w:type="dxa"/>
            <w:vMerge/>
          </w:tcPr>
          <w:p w:rsidR="00C53350" w:rsidRPr="009E0567" w:rsidRDefault="00C53350" w:rsidP="00C53350">
            <w:pPr>
              <w:ind w:left="164" w:hangingChars="100" w:hanging="164"/>
              <w:rPr>
                <w:sz w:val="18"/>
              </w:rPr>
            </w:pPr>
          </w:p>
        </w:tc>
        <w:tc>
          <w:tcPr>
            <w:tcW w:w="2449" w:type="dxa"/>
            <w:tcBorders>
              <w:top w:val="dotted" w:sz="4" w:space="0" w:color="auto"/>
            </w:tcBorders>
            <w:shd w:val="clear" w:color="auto" w:fill="auto"/>
            <w:tcMar>
              <w:top w:w="28" w:type="dxa"/>
              <w:left w:w="57" w:type="dxa"/>
              <w:bottom w:w="28" w:type="dxa"/>
              <w:right w:w="57" w:type="dxa"/>
            </w:tcMar>
          </w:tcPr>
          <w:p w:rsidR="00C53350" w:rsidRPr="009E0567" w:rsidRDefault="00BD5176" w:rsidP="00C53350">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鞄</w:t>
            </w:r>
          </w:p>
          <w:p w:rsidR="00C53350" w:rsidRPr="009E0567" w:rsidRDefault="00C53350" w:rsidP="00C53350">
            <w:pPr>
              <w:ind w:left="164" w:hangingChars="100" w:hanging="164"/>
              <w:rPr>
                <w:rFonts w:ascii="ＭＳ Ｐ明朝" w:hAnsi="ＭＳ Ｐ明朝"/>
                <w:sz w:val="18"/>
              </w:rPr>
            </w:pPr>
          </w:p>
          <w:p w:rsidR="00C53350" w:rsidRPr="009E0567" w:rsidRDefault="00C53350" w:rsidP="00C53350">
            <w:pPr>
              <w:ind w:left="164" w:hangingChars="100" w:hanging="164"/>
              <w:rPr>
                <w:rFonts w:ascii="ＭＳ Ｐ明朝" w:hAnsi="ＭＳ Ｐ明朝"/>
                <w:sz w:val="18"/>
              </w:rPr>
            </w:pPr>
            <w:r w:rsidRPr="009E0567">
              <w:rPr>
                <w:rFonts w:ascii="ＭＳ Ｐ明朝" w:hAnsi="ＭＳ Ｐ明朝" w:hint="eastAsia"/>
                <w:sz w:val="18"/>
              </w:rPr>
              <w:t>●</w:t>
            </w:r>
            <w:r w:rsidR="00433CFB" w:rsidRPr="00433CFB">
              <w:rPr>
                <w:rFonts w:ascii="ＭＳ Ｐ明朝" w:hAnsi="ＭＳ Ｐ明朝" w:hint="eastAsia"/>
                <w:sz w:val="18"/>
              </w:rPr>
              <w:t>「鞄」の象徴的意味について考える</w:t>
            </w:r>
          </w:p>
        </w:tc>
        <w:tc>
          <w:tcPr>
            <w:tcW w:w="3532" w:type="dxa"/>
            <w:tcBorders>
              <w:top w:val="dotted" w:sz="4" w:space="0" w:color="auto"/>
              <w:bottom w:val="single" w:sz="4" w:space="0" w:color="auto"/>
            </w:tcBorders>
            <w:shd w:val="clear" w:color="auto" w:fill="auto"/>
            <w:tcMar>
              <w:top w:w="28" w:type="dxa"/>
              <w:left w:w="57" w:type="dxa"/>
              <w:bottom w:w="28" w:type="dxa"/>
              <w:right w:w="57" w:type="dxa"/>
            </w:tcMar>
          </w:tcPr>
          <w:p w:rsidR="00C53350" w:rsidRPr="009E0567" w:rsidRDefault="00C53350" w:rsidP="00C53350">
            <w:pPr>
              <w:ind w:left="154" w:hangingChars="100" w:hanging="154"/>
            </w:pPr>
            <w:r w:rsidRPr="009E0567">
              <w:rPr>
                <w:rFonts w:hint="eastAsia"/>
              </w:rPr>
              <w:t>◆学習目標を確認し、学習の見通しをもつ。</w:t>
            </w:r>
          </w:p>
          <w:p w:rsidR="003B441F" w:rsidRDefault="00C53350" w:rsidP="003B441F">
            <w:pPr>
              <w:ind w:left="154" w:hangingChars="100" w:hanging="154"/>
            </w:pPr>
            <w:r w:rsidRPr="009E0567">
              <w:rPr>
                <w:rFonts w:hint="eastAsia"/>
              </w:rPr>
              <w:t>1</w:t>
            </w:r>
            <w:r>
              <w:t xml:space="preserve"> </w:t>
            </w:r>
            <w:r w:rsidR="003B441F">
              <w:rPr>
                <w:rFonts w:hint="eastAsia"/>
              </w:rPr>
              <w:t>「さんざん迷ったあげく、一種の消去法と言いますか、けっきょくここしかないことがわかったわけです」（</w:t>
            </w:r>
            <w:r w:rsidR="003B441F">
              <w:rPr>
                <w:rFonts w:hint="eastAsia"/>
              </w:rPr>
              <w:t>241</w:t>
            </w:r>
            <w:r w:rsidR="003B441F">
              <w:rPr>
                <w:rFonts w:hint="eastAsia"/>
              </w:rPr>
              <w:t>・</w:t>
            </w:r>
            <w:r w:rsidR="003B441F">
              <w:rPr>
                <w:rFonts w:hint="eastAsia"/>
              </w:rPr>
              <w:t>6</w:t>
            </w:r>
            <w:r w:rsidR="003B441F">
              <w:rPr>
                <w:rFonts w:hint="eastAsia"/>
              </w:rPr>
              <w:t>）とあるが、どういうことか。まとめる。</w:t>
            </w:r>
          </w:p>
          <w:p w:rsidR="003B441F" w:rsidRDefault="003B441F" w:rsidP="003B441F">
            <w:pPr>
              <w:ind w:left="154" w:hangingChars="100" w:hanging="154"/>
            </w:pPr>
            <w:r>
              <w:rPr>
                <w:rFonts w:hint="eastAsia"/>
              </w:rPr>
              <w:t xml:space="preserve">2 </w:t>
            </w:r>
            <w:r>
              <w:rPr>
                <w:rFonts w:hint="eastAsia"/>
              </w:rPr>
              <w:t>鞄に対する「私」の考え方はどのように変化したか、整理する。</w:t>
            </w:r>
          </w:p>
          <w:p w:rsidR="003B441F" w:rsidRDefault="003B441F" w:rsidP="003B441F">
            <w:pPr>
              <w:ind w:left="154" w:hangingChars="100" w:hanging="154"/>
            </w:pPr>
            <w:r>
              <w:rPr>
                <w:rFonts w:hint="eastAsia"/>
              </w:rPr>
              <w:t xml:space="preserve">3 </w:t>
            </w:r>
            <w:r>
              <w:rPr>
                <w:rFonts w:hint="eastAsia"/>
              </w:rPr>
              <w:t>この物語は私たちにどのような問題を投げかけているだろうか。「選ぶ道がなければ、迷うこともない。私は嫌になるほど自由だった」（</w:t>
            </w:r>
            <w:r>
              <w:rPr>
                <w:rFonts w:hint="eastAsia"/>
              </w:rPr>
              <w:t>245</w:t>
            </w:r>
            <w:r>
              <w:rPr>
                <w:rFonts w:hint="eastAsia"/>
              </w:rPr>
              <w:t>・</w:t>
            </w:r>
            <w:r>
              <w:rPr>
                <w:rFonts w:hint="eastAsia"/>
              </w:rPr>
              <w:t>11</w:t>
            </w:r>
            <w:r>
              <w:rPr>
                <w:rFonts w:hint="eastAsia"/>
              </w:rPr>
              <w:t>）に着目して話し合う。</w:t>
            </w:r>
          </w:p>
          <w:p w:rsidR="00C53350" w:rsidRPr="009E0567" w:rsidRDefault="003B441F" w:rsidP="003B441F">
            <w:pPr>
              <w:ind w:left="154" w:hangingChars="100" w:hanging="154"/>
            </w:pPr>
            <w:r>
              <w:rPr>
                <w:rFonts w:hint="eastAsia"/>
              </w:rPr>
              <w:t xml:space="preserve">4 </w:t>
            </w:r>
            <w:r>
              <w:rPr>
                <w:rFonts w:hint="eastAsia"/>
              </w:rPr>
              <w:t>「鞄」とは何か、その象徴的意味について話し合う。</w:t>
            </w:r>
          </w:p>
          <w:p w:rsidR="00C53350" w:rsidRDefault="00C53350" w:rsidP="00C53350">
            <w:pPr>
              <w:ind w:left="154" w:hangingChars="100" w:hanging="154"/>
            </w:pPr>
            <w:r w:rsidRPr="009E0567">
              <w:rPr>
                <w:rFonts w:hint="eastAsia"/>
              </w:rPr>
              <w:t>◆学習目標をもう一度確認し、学んだことを自分の言葉でまとめる。</w:t>
            </w:r>
          </w:p>
          <w:p w:rsidR="00C53350" w:rsidRPr="009E0567" w:rsidRDefault="00C53350" w:rsidP="00C53350">
            <w:pPr>
              <w:ind w:left="154" w:hangingChars="100" w:hanging="154"/>
            </w:pPr>
          </w:p>
        </w:tc>
        <w:tc>
          <w:tcPr>
            <w:tcW w:w="3526" w:type="dxa"/>
            <w:vMerge/>
            <w:tcBorders>
              <w:bottom w:val="single" w:sz="4" w:space="0" w:color="auto"/>
            </w:tcBorders>
            <w:shd w:val="clear" w:color="auto" w:fill="auto"/>
            <w:tcMar>
              <w:top w:w="28" w:type="dxa"/>
              <w:left w:w="57" w:type="dxa"/>
              <w:bottom w:w="28" w:type="dxa"/>
              <w:right w:w="57" w:type="dxa"/>
            </w:tcMar>
          </w:tcPr>
          <w:p w:rsidR="00C53350" w:rsidRPr="009E0567" w:rsidRDefault="00C53350" w:rsidP="00C53350">
            <w:pPr>
              <w:ind w:left="154" w:hangingChars="100" w:hanging="154"/>
              <w:rPr>
                <w:rFonts w:ascii="ＭＳ Ｐ明朝" w:hAnsi="ＭＳ Ｐ明朝"/>
                <w:szCs w:val="17"/>
              </w:rPr>
            </w:pPr>
          </w:p>
        </w:tc>
      </w:tr>
      <w:tr w:rsidR="00C53350" w:rsidRPr="00AB2F2C" w:rsidTr="0049793E">
        <w:trPr>
          <w:cantSplit/>
          <w:jc w:val="center"/>
        </w:trPr>
        <w:tc>
          <w:tcPr>
            <w:tcW w:w="329" w:type="dxa"/>
            <w:vMerge/>
            <w:shd w:val="clear" w:color="auto" w:fill="auto"/>
            <w:tcMar>
              <w:top w:w="28" w:type="dxa"/>
              <w:left w:w="0" w:type="dxa"/>
              <w:bottom w:w="28" w:type="dxa"/>
              <w:right w:w="0" w:type="dxa"/>
            </w:tcMar>
          </w:tcPr>
          <w:p w:rsidR="00C53350" w:rsidRPr="009E0567" w:rsidRDefault="00C53350" w:rsidP="00C53350">
            <w:pPr>
              <w:ind w:left="164" w:hangingChars="100" w:hanging="164"/>
              <w:jc w:val="center"/>
              <w:rPr>
                <w:sz w:val="18"/>
              </w:rPr>
            </w:pPr>
          </w:p>
        </w:tc>
        <w:tc>
          <w:tcPr>
            <w:tcW w:w="329" w:type="dxa"/>
            <w:vMerge/>
            <w:textDirection w:val="tbRlV"/>
            <w:vAlign w:val="center"/>
          </w:tcPr>
          <w:p w:rsidR="00C53350" w:rsidRPr="009E0567" w:rsidRDefault="00C53350" w:rsidP="00C53350">
            <w:pPr>
              <w:ind w:left="164" w:hangingChars="100" w:hanging="164"/>
              <w:rPr>
                <w:sz w:val="18"/>
              </w:rPr>
            </w:pPr>
          </w:p>
        </w:tc>
        <w:tc>
          <w:tcPr>
            <w:tcW w:w="329" w:type="dxa"/>
            <w:textDirection w:val="tbRlV"/>
            <w:vAlign w:val="center"/>
          </w:tcPr>
          <w:p w:rsidR="00C53350" w:rsidRPr="009E0567" w:rsidRDefault="00C53350" w:rsidP="00C53350">
            <w:pPr>
              <w:ind w:left="164" w:hangingChars="100" w:hanging="164"/>
              <w:rPr>
                <w:sz w:val="18"/>
              </w:rPr>
            </w:pPr>
            <w:r>
              <w:rPr>
                <w:rFonts w:hint="eastAsia"/>
                <w:sz w:val="18"/>
              </w:rPr>
              <w:t>７</w:t>
            </w:r>
          </w:p>
        </w:tc>
        <w:tc>
          <w:tcPr>
            <w:tcW w:w="2449" w:type="dxa"/>
            <w:tcBorders>
              <w:bottom w:val="single" w:sz="4" w:space="0" w:color="auto"/>
            </w:tcBorders>
            <w:shd w:val="clear" w:color="auto" w:fill="auto"/>
            <w:tcMar>
              <w:top w:w="28" w:type="dxa"/>
              <w:left w:w="57" w:type="dxa"/>
              <w:bottom w:w="28" w:type="dxa"/>
              <w:right w:w="57" w:type="dxa"/>
            </w:tcMar>
          </w:tcPr>
          <w:p w:rsidR="00C53350" w:rsidRPr="009E0567" w:rsidRDefault="008F65D7" w:rsidP="00C53350">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象徴</w:t>
            </w:r>
          </w:p>
          <w:p w:rsidR="00C53350" w:rsidRPr="009E0567" w:rsidRDefault="00C53350" w:rsidP="00C53350">
            <w:pPr>
              <w:ind w:left="164" w:hangingChars="100" w:hanging="164"/>
              <w:rPr>
                <w:rFonts w:ascii="ＭＳ Ｐ明朝" w:hAnsi="ＭＳ Ｐ明朝"/>
                <w:sz w:val="18"/>
              </w:rPr>
            </w:pPr>
          </w:p>
          <w:p w:rsidR="00C53350" w:rsidRPr="009E0567" w:rsidRDefault="00C53350" w:rsidP="00C53350">
            <w:pPr>
              <w:ind w:left="164" w:hangingChars="100" w:hanging="164"/>
              <w:rPr>
                <w:rFonts w:ascii="ＭＳ Ｐ明朝" w:hAnsi="ＭＳ Ｐ明朝"/>
                <w:sz w:val="18"/>
              </w:rPr>
            </w:pPr>
            <w:r w:rsidRPr="009E0567">
              <w:rPr>
                <w:rFonts w:ascii="ＭＳ Ｐ明朝" w:hAnsi="ＭＳ Ｐ明朝" w:hint="eastAsia"/>
                <w:sz w:val="18"/>
              </w:rPr>
              <w:t>●</w:t>
            </w:r>
            <w:r w:rsidR="00433CFB" w:rsidRPr="00433CFB">
              <w:rPr>
                <w:rFonts w:ascii="ＭＳ Ｐ明朝" w:hAnsi="ＭＳ Ｐ明朝" w:hint="eastAsia"/>
                <w:sz w:val="18"/>
              </w:rPr>
              <w:t>「鞄」の意味を考えることを通して、自分のものの見方、考え方を深める</w:t>
            </w:r>
          </w:p>
        </w:tc>
        <w:tc>
          <w:tcPr>
            <w:tcW w:w="3532" w:type="dxa"/>
            <w:tcBorders>
              <w:top w:val="single" w:sz="4" w:space="0" w:color="auto"/>
              <w:bottom w:val="single" w:sz="4" w:space="0" w:color="auto"/>
            </w:tcBorders>
            <w:shd w:val="clear" w:color="auto" w:fill="auto"/>
            <w:tcMar>
              <w:top w:w="28" w:type="dxa"/>
              <w:left w:w="57" w:type="dxa"/>
              <w:bottom w:w="28" w:type="dxa"/>
              <w:right w:w="57" w:type="dxa"/>
            </w:tcMar>
          </w:tcPr>
          <w:p w:rsidR="00C53350" w:rsidRPr="009E0567" w:rsidRDefault="00C53350" w:rsidP="00C53350">
            <w:pPr>
              <w:ind w:left="154" w:hangingChars="100" w:hanging="154"/>
            </w:pPr>
            <w:r w:rsidRPr="009E0567">
              <w:rPr>
                <w:rFonts w:hint="eastAsia"/>
              </w:rPr>
              <w:t>◆学習目標を確認し、学習の見通しをもつ。</w:t>
            </w:r>
          </w:p>
          <w:p w:rsidR="000F603D" w:rsidRDefault="00C53350" w:rsidP="000F603D">
            <w:pPr>
              <w:ind w:left="154" w:hangingChars="100" w:hanging="154"/>
            </w:pPr>
            <w:r w:rsidRPr="009E0567">
              <w:rPr>
                <w:rFonts w:hint="eastAsia"/>
              </w:rPr>
              <w:t>1</w:t>
            </w:r>
            <w:r>
              <w:t xml:space="preserve"> </w:t>
            </w:r>
            <w:r w:rsidR="000F603D">
              <w:rPr>
                <w:rFonts w:hint="eastAsia"/>
              </w:rPr>
              <w:t>小説「鞄」を手がかりに、象徴について考える。</w:t>
            </w:r>
          </w:p>
          <w:p w:rsidR="000F603D" w:rsidRDefault="000F603D" w:rsidP="000F603D">
            <w:pPr>
              <w:ind w:left="154" w:hangingChars="100" w:hanging="154"/>
            </w:pPr>
            <w:r>
              <w:rPr>
                <w:rFonts w:hint="eastAsia"/>
              </w:rPr>
              <w:t>①自分にとって「鞄」にあたるものは何か、発表し、話し合う。</w:t>
            </w:r>
          </w:p>
          <w:p w:rsidR="003B441F" w:rsidRPr="009E0567" w:rsidRDefault="000F603D" w:rsidP="000F603D">
            <w:pPr>
              <w:ind w:left="154" w:hangingChars="100" w:hanging="154"/>
            </w:pPr>
            <w:r>
              <w:rPr>
                <w:rFonts w:hint="eastAsia"/>
              </w:rPr>
              <w:t>②話し合いをふまえ、「鞄」という題で六〇〇字の文章を書く。</w:t>
            </w:r>
          </w:p>
          <w:p w:rsidR="00C53350" w:rsidRDefault="00C53350" w:rsidP="00C53350">
            <w:pPr>
              <w:ind w:left="154" w:hangingChars="100" w:hanging="154"/>
            </w:pPr>
            <w:r w:rsidRPr="009E0567">
              <w:rPr>
                <w:rFonts w:hint="eastAsia"/>
              </w:rPr>
              <w:t>◆学習目標をもう一度確認し、学んだことを自分の言葉でまとめる。</w:t>
            </w:r>
          </w:p>
          <w:p w:rsidR="003B441F" w:rsidRPr="000F603D" w:rsidRDefault="003B441F" w:rsidP="00C53350">
            <w:pPr>
              <w:ind w:left="154" w:hangingChars="100" w:hanging="154"/>
            </w:pPr>
          </w:p>
        </w:tc>
        <w:tc>
          <w:tcPr>
            <w:tcW w:w="3526" w:type="dxa"/>
            <w:tcBorders>
              <w:top w:val="single" w:sz="4" w:space="0" w:color="auto"/>
            </w:tcBorders>
            <w:shd w:val="clear" w:color="auto" w:fill="auto"/>
            <w:tcMar>
              <w:top w:w="28" w:type="dxa"/>
              <w:left w:w="57" w:type="dxa"/>
              <w:bottom w:w="28" w:type="dxa"/>
              <w:right w:w="57" w:type="dxa"/>
            </w:tcMar>
          </w:tcPr>
          <w:p w:rsidR="00C53350" w:rsidRPr="009E0567" w:rsidRDefault="00C53350" w:rsidP="00C53350">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C53350" w:rsidRDefault="00D8223D" w:rsidP="00C53350">
            <w:pPr>
              <w:ind w:left="154" w:hangingChars="100" w:hanging="154"/>
              <w:rPr>
                <w:rFonts w:ascii="ＭＳ Ｐ明朝" w:hAnsi="ＭＳ Ｐ明朝"/>
                <w:szCs w:val="17"/>
              </w:rPr>
            </w:pPr>
            <w:r w:rsidRPr="00D8223D">
              <w:rPr>
                <w:rFonts w:ascii="ＭＳ Ｐ明朝" w:hAnsi="ＭＳ Ｐ明朝" w:hint="eastAsia"/>
                <w:szCs w:val="17"/>
              </w:rPr>
              <w:t>・人間</w:t>
            </w:r>
            <w:r w:rsidR="00E05F32">
              <w:rPr>
                <w:rFonts w:ascii="ＭＳ Ｐ明朝" w:hAnsi="ＭＳ Ｐ明朝" w:hint="eastAsia"/>
                <w:szCs w:val="17"/>
              </w:rPr>
              <w:t>、</w:t>
            </w:r>
            <w:r w:rsidRPr="00D8223D">
              <w:rPr>
                <w:rFonts w:ascii="ＭＳ Ｐ明朝" w:hAnsi="ＭＳ Ｐ明朝" w:hint="eastAsia"/>
                <w:szCs w:val="17"/>
              </w:rPr>
              <w:t>社会</w:t>
            </w:r>
            <w:r w:rsidR="00E05F32">
              <w:rPr>
                <w:rFonts w:ascii="ＭＳ Ｐ明朝" w:hAnsi="ＭＳ Ｐ明朝" w:hint="eastAsia"/>
                <w:szCs w:val="17"/>
              </w:rPr>
              <w:t>、</w:t>
            </w:r>
            <w:r w:rsidRPr="00D8223D">
              <w:rPr>
                <w:rFonts w:ascii="ＭＳ Ｐ明朝" w:hAnsi="ＭＳ Ｐ明朝" w:hint="eastAsia"/>
                <w:szCs w:val="17"/>
              </w:rPr>
              <w:t>自然などに対するものの見方</w:t>
            </w:r>
            <w:r w:rsidR="00E05F32">
              <w:rPr>
                <w:rFonts w:ascii="ＭＳ Ｐ明朝" w:hAnsi="ＭＳ Ｐ明朝" w:hint="eastAsia"/>
                <w:szCs w:val="17"/>
              </w:rPr>
              <w:t>、</w:t>
            </w:r>
            <w:r w:rsidRPr="00D8223D">
              <w:rPr>
                <w:rFonts w:ascii="ＭＳ Ｐ明朝" w:hAnsi="ＭＳ Ｐ明朝" w:hint="eastAsia"/>
                <w:szCs w:val="17"/>
              </w:rPr>
              <w:t>感じ方</w:t>
            </w:r>
            <w:r w:rsidR="00E05F32">
              <w:rPr>
                <w:rFonts w:ascii="ＭＳ Ｐ明朝" w:hAnsi="ＭＳ Ｐ明朝" w:hint="eastAsia"/>
                <w:szCs w:val="17"/>
              </w:rPr>
              <w:t>、</w:t>
            </w:r>
            <w:r w:rsidRPr="00D8223D">
              <w:rPr>
                <w:rFonts w:ascii="ＭＳ Ｐ明朝" w:hAnsi="ＭＳ Ｐ明朝" w:hint="eastAsia"/>
                <w:szCs w:val="17"/>
              </w:rPr>
              <w:t>考え方を豊かにする読書の意義と効用について理解を深めている。（</w:t>
            </w:r>
            <w:r w:rsidRPr="00D8223D">
              <w:rPr>
                <w:rFonts w:ascii="ＭＳ Ｐ明朝" w:hAnsi="ＭＳ Ｐ明朝" w:hint="eastAsia"/>
                <w:szCs w:val="17"/>
              </w:rPr>
              <w:t>(3)</w:t>
            </w:r>
            <w:r w:rsidRPr="00D8223D">
              <w:rPr>
                <w:rFonts w:ascii="ＭＳ Ｐ明朝" w:hAnsi="ＭＳ Ｐ明朝" w:hint="eastAsia"/>
                <w:szCs w:val="17"/>
              </w:rPr>
              <w:t>イ）</w:t>
            </w:r>
          </w:p>
          <w:p w:rsidR="00D8223D" w:rsidRPr="009E0567" w:rsidRDefault="00D8223D" w:rsidP="00C53350">
            <w:pPr>
              <w:ind w:left="154" w:hangingChars="100" w:hanging="154"/>
              <w:rPr>
                <w:rFonts w:ascii="ＭＳ Ｐ明朝" w:hAnsi="ＭＳ Ｐ明朝"/>
                <w:szCs w:val="17"/>
              </w:rPr>
            </w:pPr>
          </w:p>
          <w:p w:rsidR="00C53350" w:rsidRPr="009E0567" w:rsidRDefault="00C53350" w:rsidP="00C53350">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C53350" w:rsidRDefault="00C53350" w:rsidP="00C53350">
            <w:pPr>
              <w:ind w:left="154" w:hangingChars="100" w:hanging="154"/>
              <w:rPr>
                <w:rFonts w:ascii="ＭＳ Ｐ明朝" w:hAnsi="ＭＳ Ｐ明朝"/>
                <w:szCs w:val="17"/>
              </w:rPr>
            </w:pPr>
            <w:r w:rsidRPr="009E0567">
              <w:rPr>
                <w:rFonts w:ascii="ＭＳ Ｐ明朝" w:hAnsi="ＭＳ Ｐ明朝" w:hint="eastAsia"/>
                <w:szCs w:val="17"/>
              </w:rPr>
              <w:t>➊</w:t>
            </w:r>
            <w:r w:rsidR="001A4FFA" w:rsidRPr="001A4FFA">
              <w:rPr>
                <w:rFonts w:ascii="ＭＳ Ｐ明朝" w:hAnsi="ＭＳ Ｐ明朝" w:hint="eastAsia"/>
                <w:szCs w:val="17"/>
              </w:rPr>
              <w:t>作品の内容や解釈を踏まえ</w:t>
            </w:r>
            <w:r w:rsidR="00E05F32">
              <w:rPr>
                <w:rFonts w:ascii="ＭＳ Ｐ明朝" w:hAnsi="ＭＳ Ｐ明朝" w:hint="eastAsia"/>
                <w:szCs w:val="17"/>
              </w:rPr>
              <w:t>、</w:t>
            </w:r>
            <w:r w:rsidR="001A4FFA" w:rsidRPr="001A4FFA">
              <w:rPr>
                <w:rFonts w:ascii="ＭＳ Ｐ明朝" w:hAnsi="ＭＳ Ｐ明朝" w:hint="eastAsia"/>
                <w:szCs w:val="17"/>
              </w:rPr>
              <w:t>人間</w:t>
            </w:r>
            <w:r w:rsidR="00E05F32">
              <w:rPr>
                <w:rFonts w:ascii="ＭＳ Ｐ明朝" w:hAnsi="ＭＳ Ｐ明朝" w:hint="eastAsia"/>
                <w:szCs w:val="17"/>
              </w:rPr>
              <w:t>、</w:t>
            </w:r>
            <w:r w:rsidR="001A4FFA" w:rsidRPr="001A4FFA">
              <w:rPr>
                <w:rFonts w:ascii="ＭＳ Ｐ明朝" w:hAnsi="ＭＳ Ｐ明朝" w:hint="eastAsia"/>
                <w:szCs w:val="17"/>
              </w:rPr>
              <w:t>社会</w:t>
            </w:r>
            <w:r w:rsidR="00E05F32">
              <w:rPr>
                <w:rFonts w:ascii="ＭＳ Ｐ明朝" w:hAnsi="ＭＳ Ｐ明朝" w:hint="eastAsia"/>
                <w:szCs w:val="17"/>
              </w:rPr>
              <w:t>、</w:t>
            </w:r>
            <w:r w:rsidR="001A4FFA" w:rsidRPr="001A4FFA">
              <w:rPr>
                <w:rFonts w:ascii="ＭＳ Ｐ明朝" w:hAnsi="ＭＳ Ｐ明朝" w:hint="eastAsia"/>
                <w:szCs w:val="17"/>
              </w:rPr>
              <w:t>自然などに対するものの見方</w:t>
            </w:r>
            <w:r w:rsidR="00E05F32">
              <w:rPr>
                <w:rFonts w:ascii="ＭＳ Ｐ明朝" w:hAnsi="ＭＳ Ｐ明朝" w:hint="eastAsia"/>
                <w:szCs w:val="17"/>
              </w:rPr>
              <w:t>、</w:t>
            </w:r>
            <w:r w:rsidR="001A4FFA" w:rsidRPr="001A4FFA">
              <w:rPr>
                <w:rFonts w:ascii="ＭＳ Ｐ明朝" w:hAnsi="ＭＳ Ｐ明朝" w:hint="eastAsia"/>
                <w:szCs w:val="17"/>
              </w:rPr>
              <w:t>感じ方</w:t>
            </w:r>
            <w:r w:rsidR="00E05F32">
              <w:rPr>
                <w:rFonts w:ascii="ＭＳ Ｐ明朝" w:hAnsi="ＭＳ Ｐ明朝" w:hint="eastAsia"/>
                <w:szCs w:val="17"/>
              </w:rPr>
              <w:t>、</w:t>
            </w:r>
            <w:r w:rsidR="001A4FFA" w:rsidRPr="001A4FFA">
              <w:rPr>
                <w:rFonts w:ascii="ＭＳ Ｐ明朝" w:hAnsi="ＭＳ Ｐ明朝" w:hint="eastAsia"/>
                <w:szCs w:val="17"/>
              </w:rPr>
              <w:t>考え方を深めている。（読カ）</w:t>
            </w:r>
          </w:p>
          <w:p w:rsidR="001A4FFA" w:rsidRPr="009E0567" w:rsidRDefault="001A4FFA" w:rsidP="00C53350">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C53350" w:rsidRPr="009E0567" w:rsidRDefault="00C53350" w:rsidP="00C53350">
            <w:pPr>
              <w:ind w:left="154" w:hangingChars="100" w:hanging="154"/>
              <w:rPr>
                <w:rFonts w:ascii="ＭＳ Ｐ明朝" w:hAnsi="ＭＳ Ｐ明朝"/>
                <w:szCs w:val="17"/>
              </w:rPr>
            </w:pPr>
            <w:r w:rsidRPr="009E0567">
              <w:rPr>
                <w:rFonts w:ascii="ＭＳ Ｐ明朝" w:hAnsi="ＭＳ Ｐ明朝" w:hint="eastAsia"/>
                <w:szCs w:val="17"/>
              </w:rPr>
              <w:t>・</w:t>
            </w:r>
            <w:r w:rsidR="00323233">
              <w:rPr>
                <w:rFonts w:ascii="ＭＳ Ｐ明朝" w:hAnsi="ＭＳ Ｐ明朝" w:hint="eastAsia"/>
                <w:szCs w:val="17"/>
              </w:rPr>
              <w:t>進んで</w:t>
            </w:r>
            <w:r w:rsidR="00323233" w:rsidRPr="00D8223D">
              <w:rPr>
                <w:rFonts w:ascii="ＭＳ Ｐ明朝" w:hAnsi="ＭＳ Ｐ明朝" w:hint="eastAsia"/>
                <w:szCs w:val="17"/>
              </w:rPr>
              <w:t>人間</w:t>
            </w:r>
            <w:r w:rsidR="00323233">
              <w:rPr>
                <w:rFonts w:ascii="ＭＳ Ｐ明朝" w:hAnsi="ＭＳ Ｐ明朝" w:hint="eastAsia"/>
                <w:szCs w:val="17"/>
              </w:rPr>
              <w:t>、</w:t>
            </w:r>
            <w:r w:rsidR="00323233" w:rsidRPr="00D8223D">
              <w:rPr>
                <w:rFonts w:ascii="ＭＳ Ｐ明朝" w:hAnsi="ＭＳ Ｐ明朝" w:hint="eastAsia"/>
                <w:szCs w:val="17"/>
              </w:rPr>
              <w:t>社会</w:t>
            </w:r>
            <w:r w:rsidR="00323233">
              <w:rPr>
                <w:rFonts w:ascii="ＭＳ Ｐ明朝" w:hAnsi="ＭＳ Ｐ明朝" w:hint="eastAsia"/>
                <w:szCs w:val="17"/>
              </w:rPr>
              <w:t>、</w:t>
            </w:r>
            <w:r w:rsidR="00323233" w:rsidRPr="00D8223D">
              <w:rPr>
                <w:rFonts w:ascii="ＭＳ Ｐ明朝" w:hAnsi="ＭＳ Ｐ明朝" w:hint="eastAsia"/>
                <w:szCs w:val="17"/>
              </w:rPr>
              <w:t>自然などに対するものの見方</w:t>
            </w:r>
            <w:r w:rsidR="00323233">
              <w:rPr>
                <w:rFonts w:ascii="ＭＳ Ｐ明朝" w:hAnsi="ＭＳ Ｐ明朝" w:hint="eastAsia"/>
                <w:szCs w:val="17"/>
              </w:rPr>
              <w:t>、</w:t>
            </w:r>
            <w:r w:rsidR="00323233" w:rsidRPr="00D8223D">
              <w:rPr>
                <w:rFonts w:ascii="ＭＳ Ｐ明朝" w:hAnsi="ＭＳ Ｐ明朝" w:hint="eastAsia"/>
                <w:szCs w:val="17"/>
              </w:rPr>
              <w:t>感じ方</w:t>
            </w:r>
            <w:r w:rsidR="00323233">
              <w:rPr>
                <w:rFonts w:ascii="ＭＳ Ｐ明朝" w:hAnsi="ＭＳ Ｐ明朝" w:hint="eastAsia"/>
                <w:szCs w:val="17"/>
              </w:rPr>
              <w:t>、</w:t>
            </w:r>
            <w:r w:rsidR="00323233" w:rsidRPr="00D8223D">
              <w:rPr>
                <w:rFonts w:ascii="ＭＳ Ｐ明朝" w:hAnsi="ＭＳ Ｐ明朝" w:hint="eastAsia"/>
                <w:szCs w:val="17"/>
              </w:rPr>
              <w:t>考え方を豊かにする読書の意義と効用について理解を深め</w:t>
            </w:r>
            <w:r w:rsidR="00323233">
              <w:rPr>
                <w:rFonts w:ascii="ＭＳ Ｐ明朝" w:hAnsi="ＭＳ Ｐ明朝" w:hint="eastAsia"/>
                <w:szCs w:val="17"/>
              </w:rPr>
              <w:t>、</w:t>
            </w:r>
            <w:r w:rsidR="00323233" w:rsidRPr="001A4FFA">
              <w:rPr>
                <w:rFonts w:ascii="ＭＳ Ｐ明朝" w:hAnsi="ＭＳ Ｐ明朝" w:hint="eastAsia"/>
                <w:szCs w:val="17"/>
              </w:rPr>
              <w:t>作品の内容や解釈を踏まえ</w:t>
            </w:r>
            <w:r w:rsidR="00323233">
              <w:rPr>
                <w:rFonts w:ascii="ＭＳ Ｐ明朝" w:hAnsi="ＭＳ Ｐ明朝" w:hint="eastAsia"/>
                <w:szCs w:val="17"/>
              </w:rPr>
              <w:t>、</w:t>
            </w:r>
            <w:r w:rsidR="00323233" w:rsidRPr="001A4FFA">
              <w:rPr>
                <w:rFonts w:ascii="ＭＳ Ｐ明朝" w:hAnsi="ＭＳ Ｐ明朝" w:hint="eastAsia"/>
                <w:szCs w:val="17"/>
              </w:rPr>
              <w:t>人間</w:t>
            </w:r>
            <w:r w:rsidR="00323233">
              <w:rPr>
                <w:rFonts w:ascii="ＭＳ Ｐ明朝" w:hAnsi="ＭＳ Ｐ明朝" w:hint="eastAsia"/>
                <w:szCs w:val="17"/>
              </w:rPr>
              <w:t>、</w:t>
            </w:r>
            <w:r w:rsidR="00323233" w:rsidRPr="001A4FFA">
              <w:rPr>
                <w:rFonts w:ascii="ＭＳ Ｐ明朝" w:hAnsi="ＭＳ Ｐ明朝" w:hint="eastAsia"/>
                <w:szCs w:val="17"/>
              </w:rPr>
              <w:t>社会</w:t>
            </w:r>
            <w:r w:rsidR="00323233">
              <w:rPr>
                <w:rFonts w:ascii="ＭＳ Ｐ明朝" w:hAnsi="ＭＳ Ｐ明朝" w:hint="eastAsia"/>
                <w:szCs w:val="17"/>
              </w:rPr>
              <w:t>、</w:t>
            </w:r>
            <w:r w:rsidR="00323233" w:rsidRPr="001A4FFA">
              <w:rPr>
                <w:rFonts w:ascii="ＭＳ Ｐ明朝" w:hAnsi="ＭＳ Ｐ明朝" w:hint="eastAsia"/>
                <w:szCs w:val="17"/>
              </w:rPr>
              <w:t>自然などに対するものの見方</w:t>
            </w:r>
            <w:r w:rsidR="00323233">
              <w:rPr>
                <w:rFonts w:ascii="ＭＳ Ｐ明朝" w:hAnsi="ＭＳ Ｐ明朝" w:hint="eastAsia"/>
                <w:szCs w:val="17"/>
              </w:rPr>
              <w:t>、</w:t>
            </w:r>
            <w:r w:rsidR="00323233" w:rsidRPr="001A4FFA">
              <w:rPr>
                <w:rFonts w:ascii="ＭＳ Ｐ明朝" w:hAnsi="ＭＳ Ｐ明朝" w:hint="eastAsia"/>
                <w:szCs w:val="17"/>
              </w:rPr>
              <w:t>感じ方</w:t>
            </w:r>
            <w:r w:rsidR="00323233">
              <w:rPr>
                <w:rFonts w:ascii="ＭＳ Ｐ明朝" w:hAnsi="ＭＳ Ｐ明朝" w:hint="eastAsia"/>
                <w:szCs w:val="17"/>
              </w:rPr>
              <w:t>、</w:t>
            </w:r>
            <w:r w:rsidR="00323233" w:rsidRPr="001A4FFA">
              <w:rPr>
                <w:rFonts w:ascii="ＭＳ Ｐ明朝" w:hAnsi="ＭＳ Ｐ明朝" w:hint="eastAsia"/>
                <w:szCs w:val="17"/>
              </w:rPr>
              <w:t>考え方を深め</w:t>
            </w:r>
            <w:r w:rsidRPr="009E0567">
              <w:rPr>
                <w:rFonts w:ascii="ＭＳ Ｐ明朝" w:hAnsi="ＭＳ Ｐ明朝" w:hint="eastAsia"/>
                <w:szCs w:val="17"/>
              </w:rPr>
              <w:t>ようとしている。</w:t>
            </w:r>
          </w:p>
          <w:p w:rsidR="00C53350" w:rsidRPr="009E0567" w:rsidRDefault="00C53350" w:rsidP="00C53350">
            <w:pPr>
              <w:ind w:left="154" w:hangingChars="100" w:hanging="154"/>
              <w:rPr>
                <w:rFonts w:ascii="ＭＳ Ｐ明朝" w:hAnsi="ＭＳ Ｐ明朝"/>
                <w:szCs w:val="17"/>
              </w:rPr>
            </w:pPr>
          </w:p>
          <w:p w:rsidR="00C53350" w:rsidRPr="009E0567" w:rsidRDefault="00C53350" w:rsidP="00C53350">
            <w:pPr>
              <w:ind w:left="154" w:hangingChars="100" w:hanging="154"/>
              <w:rPr>
                <w:rFonts w:ascii="ＭＳ Ｐ明朝" w:hAnsi="ＭＳ Ｐ明朝"/>
                <w:szCs w:val="17"/>
              </w:rPr>
            </w:pPr>
            <w:r w:rsidRPr="009E0567">
              <w:rPr>
                <w:rFonts w:ascii="ＭＳ Ｐ明朝" w:hAnsi="ＭＳ Ｐ明朝" w:hint="eastAsia"/>
                <w:szCs w:val="17"/>
              </w:rPr>
              <w:t>◆言語活動例</w:t>
            </w:r>
          </w:p>
          <w:p w:rsidR="00C53350" w:rsidRDefault="00C53350" w:rsidP="00C53350">
            <w:pPr>
              <w:ind w:left="154" w:hangingChars="100" w:hanging="154"/>
              <w:rPr>
                <w:rFonts w:ascii="ＭＳ Ｐ明朝" w:hAnsi="ＭＳ Ｐ明朝"/>
                <w:szCs w:val="17"/>
              </w:rPr>
            </w:pPr>
            <w:r>
              <w:rPr>
                <w:rFonts w:ascii="ＭＳ Ｐ明朝" w:hAnsi="ＭＳ Ｐ明朝" w:hint="eastAsia"/>
                <w:szCs w:val="17"/>
              </w:rPr>
              <w:t>・</w:t>
            </w:r>
            <w:r w:rsidR="0049122F" w:rsidRPr="0049122F">
              <w:rPr>
                <w:rFonts w:ascii="ＭＳ Ｐ明朝" w:hAnsi="ＭＳ Ｐ明朝" w:hint="eastAsia"/>
                <w:szCs w:val="17"/>
              </w:rPr>
              <w:t>作品の内容や形式について</w:t>
            </w:r>
            <w:r w:rsidR="00E05F32">
              <w:rPr>
                <w:rFonts w:ascii="ＭＳ Ｐ明朝" w:hAnsi="ＭＳ Ｐ明朝" w:hint="eastAsia"/>
                <w:szCs w:val="17"/>
              </w:rPr>
              <w:t>、</w:t>
            </w:r>
            <w:r w:rsidR="0049122F" w:rsidRPr="0049122F">
              <w:rPr>
                <w:rFonts w:ascii="ＭＳ Ｐ明朝" w:hAnsi="ＭＳ Ｐ明朝" w:hint="eastAsia"/>
                <w:szCs w:val="17"/>
              </w:rPr>
              <w:t>書評を書いたり</w:t>
            </w:r>
            <w:r w:rsidR="00E05F32">
              <w:rPr>
                <w:rFonts w:ascii="ＭＳ Ｐ明朝" w:hAnsi="ＭＳ Ｐ明朝" w:hint="eastAsia"/>
                <w:szCs w:val="17"/>
              </w:rPr>
              <w:t>、</w:t>
            </w:r>
            <w:r w:rsidR="0049122F" w:rsidRPr="0049122F">
              <w:rPr>
                <w:rFonts w:ascii="ＭＳ Ｐ明朝" w:hAnsi="ＭＳ Ｐ明朝" w:hint="eastAsia"/>
                <w:szCs w:val="17"/>
              </w:rPr>
              <w:t>自分の解釈や見解を基に議論したりする活動。（読ア）</w:t>
            </w:r>
          </w:p>
          <w:p w:rsidR="00176D2B" w:rsidRPr="009E0567" w:rsidRDefault="00176D2B" w:rsidP="00C53350">
            <w:pPr>
              <w:ind w:left="154" w:hangingChars="100" w:hanging="154"/>
              <w:rPr>
                <w:rFonts w:ascii="ＭＳ Ｐ明朝" w:hAnsi="ＭＳ Ｐ明朝"/>
                <w:szCs w:val="17"/>
              </w:rPr>
            </w:pPr>
          </w:p>
        </w:tc>
      </w:tr>
      <w:tr w:rsidR="00176D2B" w:rsidRPr="00AB2F2C" w:rsidTr="0049793E">
        <w:trPr>
          <w:cantSplit/>
          <w:jc w:val="center"/>
        </w:trPr>
        <w:tc>
          <w:tcPr>
            <w:tcW w:w="329" w:type="dxa"/>
            <w:vMerge w:val="restart"/>
            <w:shd w:val="clear" w:color="auto" w:fill="auto"/>
            <w:tcMar>
              <w:top w:w="28" w:type="dxa"/>
              <w:left w:w="0" w:type="dxa"/>
              <w:bottom w:w="28" w:type="dxa"/>
              <w:right w:w="0" w:type="dxa"/>
            </w:tcMar>
            <w:textDirection w:val="tbRlV"/>
            <w:vAlign w:val="center"/>
          </w:tcPr>
          <w:p w:rsidR="00176D2B" w:rsidRPr="009E0567" w:rsidRDefault="00176D2B" w:rsidP="00855C13">
            <w:pPr>
              <w:ind w:left="164" w:hangingChars="100" w:hanging="164"/>
              <w:rPr>
                <w:sz w:val="18"/>
              </w:rPr>
            </w:pPr>
          </w:p>
        </w:tc>
        <w:tc>
          <w:tcPr>
            <w:tcW w:w="329" w:type="dxa"/>
            <w:vMerge w:val="restart"/>
            <w:textDirection w:val="tbRlV"/>
            <w:vAlign w:val="center"/>
          </w:tcPr>
          <w:p w:rsidR="00176D2B" w:rsidRPr="009E0567" w:rsidRDefault="00176D2B" w:rsidP="00855C13">
            <w:pPr>
              <w:ind w:left="164" w:hangingChars="100" w:hanging="164"/>
              <w:rPr>
                <w:rFonts w:ascii="ＭＳ Ｐ明朝" w:hAnsi="ＭＳ Ｐ明朝"/>
                <w:sz w:val="18"/>
              </w:rPr>
            </w:pPr>
            <w:r>
              <w:rPr>
                <w:rFonts w:hint="eastAsia"/>
                <w:sz w:val="18"/>
              </w:rPr>
              <w:t>三</w:t>
            </w:r>
            <w:r w:rsidRPr="009E0567">
              <w:rPr>
                <w:rFonts w:hint="eastAsia"/>
                <w:sz w:val="18"/>
              </w:rPr>
              <w:t xml:space="preserve">　</w:t>
            </w:r>
            <w:r>
              <w:rPr>
                <w:rFonts w:hint="eastAsia"/>
                <w:sz w:val="18"/>
              </w:rPr>
              <w:t>詩歌</w:t>
            </w:r>
          </w:p>
        </w:tc>
        <w:tc>
          <w:tcPr>
            <w:tcW w:w="329" w:type="dxa"/>
            <w:vMerge w:val="restart"/>
            <w:textDirection w:val="tbRlV"/>
            <w:vAlign w:val="center"/>
          </w:tcPr>
          <w:p w:rsidR="00176D2B" w:rsidRPr="009E0567" w:rsidRDefault="00176D2B" w:rsidP="00176D2B">
            <w:pPr>
              <w:ind w:left="164" w:hangingChars="100" w:hanging="164"/>
              <w:rPr>
                <w:sz w:val="18"/>
              </w:rPr>
            </w:pPr>
            <w:r>
              <w:rPr>
                <w:rFonts w:hint="eastAsia"/>
                <w:sz w:val="18"/>
              </w:rPr>
              <w:t>７</w:t>
            </w:r>
          </w:p>
        </w:tc>
        <w:tc>
          <w:tcPr>
            <w:tcW w:w="2449" w:type="dxa"/>
            <w:tcBorders>
              <w:top w:val="single" w:sz="4" w:space="0" w:color="auto"/>
              <w:bottom w:val="dotted" w:sz="4" w:space="0" w:color="auto"/>
            </w:tcBorders>
            <w:shd w:val="clear" w:color="auto" w:fill="FFFFFF" w:themeFill="background1"/>
            <w:tcMar>
              <w:top w:w="28" w:type="dxa"/>
              <w:left w:w="57" w:type="dxa"/>
              <w:bottom w:w="28" w:type="dxa"/>
              <w:right w:w="57" w:type="dxa"/>
            </w:tcMar>
          </w:tcPr>
          <w:p w:rsidR="00176D2B" w:rsidRPr="009E0567" w:rsidRDefault="00176D2B"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永訣の朝</w:t>
            </w:r>
          </w:p>
          <w:p w:rsidR="00176D2B" w:rsidRPr="00E83283" w:rsidRDefault="00176D2B" w:rsidP="00031D1C">
            <w:pPr>
              <w:ind w:left="164" w:hangingChars="100" w:hanging="164"/>
              <w:rPr>
                <w:rFonts w:ascii="ＭＳ Ｐ明朝" w:hAnsi="ＭＳ Ｐ明朝"/>
                <w:sz w:val="18"/>
              </w:rPr>
            </w:pPr>
          </w:p>
          <w:p w:rsidR="00176D2B" w:rsidRPr="009E0567" w:rsidRDefault="00176D2B"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ギリシア的抒情詩</w:t>
            </w:r>
          </w:p>
          <w:p w:rsidR="00176D2B" w:rsidRPr="009E0567" w:rsidRDefault="00176D2B" w:rsidP="00031D1C">
            <w:pPr>
              <w:ind w:left="164" w:hangingChars="100" w:hanging="164"/>
              <w:rPr>
                <w:rFonts w:ascii="ＭＳ Ｐ明朝" w:hAnsi="ＭＳ Ｐ明朝"/>
                <w:sz w:val="18"/>
              </w:rPr>
            </w:pPr>
          </w:p>
          <w:p w:rsidR="00176D2B" w:rsidRPr="009E0567" w:rsidRDefault="00176D2B"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のちのおもひに</w:t>
            </w:r>
          </w:p>
          <w:p w:rsidR="00176D2B" w:rsidRPr="009E0567" w:rsidRDefault="00176D2B" w:rsidP="00855C13">
            <w:pPr>
              <w:ind w:left="164" w:hangingChars="100" w:hanging="164"/>
              <w:rPr>
                <w:sz w:val="18"/>
              </w:rPr>
            </w:pPr>
          </w:p>
          <w:p w:rsidR="00176D2B" w:rsidRPr="00E83283" w:rsidRDefault="00176D2B" w:rsidP="00855C13">
            <w:pPr>
              <w:ind w:left="164" w:hangingChars="100" w:hanging="164"/>
              <w:rPr>
                <w:rFonts w:ascii="ＭＳ Ｐ明朝" w:hAnsi="ＭＳ Ｐ明朝"/>
                <w:sz w:val="18"/>
              </w:rPr>
            </w:pPr>
            <w:r w:rsidRPr="009E0567">
              <w:rPr>
                <w:rFonts w:ascii="ＭＳ Ｐ明朝" w:hAnsi="ＭＳ Ｐ明朝" w:hint="eastAsia"/>
                <w:sz w:val="18"/>
              </w:rPr>
              <w:t>●</w:t>
            </w:r>
            <w:r w:rsidR="00D91F12" w:rsidRPr="00D91F12">
              <w:rPr>
                <w:rFonts w:ascii="ＭＳ Ｐ明朝" w:hAnsi="ＭＳ Ｐ明朝" w:hint="eastAsia"/>
                <w:sz w:val="18"/>
              </w:rPr>
              <w:t>表現形式や修辞の効果に着目し、それぞれの詩の理解を深める</w:t>
            </w:r>
          </w:p>
        </w:tc>
        <w:tc>
          <w:tcPr>
            <w:tcW w:w="3532" w:type="dxa"/>
            <w:tcBorders>
              <w:top w:val="single" w:sz="4" w:space="0" w:color="auto"/>
              <w:bottom w:val="dotted" w:sz="4" w:space="0" w:color="auto"/>
            </w:tcBorders>
            <w:shd w:val="clear" w:color="auto" w:fill="auto"/>
            <w:tcMar>
              <w:top w:w="28" w:type="dxa"/>
              <w:left w:w="57" w:type="dxa"/>
              <w:bottom w:w="28" w:type="dxa"/>
              <w:right w:w="57" w:type="dxa"/>
            </w:tcMar>
          </w:tcPr>
          <w:p w:rsidR="00176D2B" w:rsidRPr="009E0567" w:rsidRDefault="00176D2B" w:rsidP="00855C13">
            <w:pPr>
              <w:ind w:left="154" w:hangingChars="100" w:hanging="154"/>
            </w:pPr>
            <w:r w:rsidRPr="009E0567">
              <w:rPr>
                <w:rFonts w:hint="eastAsia"/>
              </w:rPr>
              <w:t>◆学習目標を確認し、学習の見通しをもつ。</w:t>
            </w:r>
          </w:p>
          <w:p w:rsidR="00FB3287" w:rsidRDefault="00FB3287" w:rsidP="00FB3287">
            <w:pPr>
              <w:ind w:left="154" w:hangingChars="100" w:hanging="154"/>
            </w:pPr>
            <w:r>
              <w:rPr>
                <w:rFonts w:hint="eastAsia"/>
              </w:rPr>
              <w:t>〔永訣の朝〕</w:t>
            </w:r>
          </w:p>
          <w:p w:rsidR="00FB3287" w:rsidRDefault="00FB3287" w:rsidP="00FB3287">
            <w:pPr>
              <w:ind w:left="154" w:hangingChars="100" w:hanging="154"/>
            </w:pPr>
            <w:r>
              <w:rPr>
                <w:rFonts w:hint="eastAsia"/>
              </w:rPr>
              <w:t xml:space="preserve">1 </w:t>
            </w:r>
            <w:r>
              <w:rPr>
                <w:rFonts w:hint="eastAsia"/>
              </w:rPr>
              <w:t>「わたくし」の行動と心情の変化を考えながら、全体を四つの部分に分ける。</w:t>
            </w:r>
          </w:p>
          <w:p w:rsidR="00FB3287" w:rsidRDefault="00FB3287" w:rsidP="00FB3287">
            <w:pPr>
              <w:ind w:left="154" w:hangingChars="100" w:hanging="154"/>
            </w:pPr>
            <w:r>
              <w:rPr>
                <w:rFonts w:hint="eastAsia"/>
              </w:rPr>
              <w:t xml:space="preserve">2 </w:t>
            </w:r>
            <w:r>
              <w:rPr>
                <w:rFonts w:hint="eastAsia"/>
              </w:rPr>
              <w:t>次の詩句には、「わたくし」のどのような思いが表れているか、それぞれ説明する。</w:t>
            </w:r>
          </w:p>
          <w:p w:rsidR="00FB3287" w:rsidRDefault="00FB3287" w:rsidP="00FB3287">
            <w:pPr>
              <w:ind w:left="308" w:hangingChars="200" w:hanging="308"/>
            </w:pPr>
            <w:r>
              <w:rPr>
                <w:rFonts w:hint="eastAsia"/>
              </w:rPr>
              <w:t xml:space="preserve">　①うすあかくいつそう陰惨な雲</w:t>
            </w:r>
          </w:p>
          <w:p w:rsidR="00FB3287" w:rsidRDefault="00FB3287" w:rsidP="00FB3287">
            <w:pPr>
              <w:ind w:left="308" w:hangingChars="200" w:hanging="308"/>
            </w:pPr>
            <w:r>
              <w:rPr>
                <w:rFonts w:hint="eastAsia"/>
              </w:rPr>
              <w:t xml:space="preserve">　②みなれたちやわんのこの藍のもやう</w:t>
            </w:r>
          </w:p>
          <w:p w:rsidR="00FB3287" w:rsidRDefault="00FB3287" w:rsidP="00FB3287">
            <w:pPr>
              <w:ind w:left="308" w:hangingChars="200" w:hanging="308"/>
            </w:pPr>
            <w:r>
              <w:rPr>
                <w:rFonts w:hint="eastAsia"/>
              </w:rPr>
              <w:t xml:space="preserve">　③やさしくあをじろく燃えてゐる</w:t>
            </w:r>
          </w:p>
          <w:p w:rsidR="00FB3287" w:rsidRDefault="00FB3287" w:rsidP="00FB3287">
            <w:pPr>
              <w:ind w:left="308" w:hangingChars="200" w:hanging="308"/>
            </w:pPr>
            <w:r>
              <w:rPr>
                <w:rFonts w:hint="eastAsia"/>
              </w:rPr>
              <w:t xml:space="preserve">　④あんなおそろしいみだれたそらから／このうつくしい雪がきたのだ</w:t>
            </w:r>
          </w:p>
          <w:p w:rsidR="00FB3287" w:rsidRDefault="00FB3287" w:rsidP="00FB3287">
            <w:pPr>
              <w:ind w:left="154" w:hangingChars="100" w:hanging="154"/>
            </w:pPr>
            <w:r>
              <w:rPr>
                <w:rFonts w:hint="eastAsia"/>
              </w:rPr>
              <w:t xml:space="preserve">3 </w:t>
            </w:r>
            <w:r>
              <w:rPr>
                <w:rFonts w:hint="eastAsia"/>
              </w:rPr>
              <w:t>「（あめゆじゆとてちてけんじや）」の繰り返し表現や次の詩句の表記の仕方は、この詩にどのような効果をもたらしているか、それぞれ説明する。</w:t>
            </w:r>
          </w:p>
          <w:p w:rsidR="00FB3287" w:rsidRDefault="00FB3287" w:rsidP="00FB3287">
            <w:pPr>
              <w:ind w:left="308" w:hangingChars="200" w:hanging="308"/>
            </w:pPr>
            <w:r>
              <w:rPr>
                <w:rFonts w:hint="eastAsia"/>
              </w:rPr>
              <w:t xml:space="preserve">　①（</w:t>
            </w:r>
            <w:r>
              <w:rPr>
                <w:rFonts w:hint="eastAsia"/>
              </w:rPr>
              <w:t xml:space="preserve">Ora Orade </w:t>
            </w:r>
            <w:r>
              <w:rPr>
                <w:rFonts w:hint="eastAsia"/>
              </w:rPr>
              <w:t>……</w:t>
            </w:r>
            <w:r>
              <w:rPr>
                <w:rFonts w:hint="eastAsia"/>
              </w:rPr>
              <w:t xml:space="preserve"> egumo</w:t>
            </w:r>
            <w:r>
              <w:rPr>
                <w:rFonts w:hint="eastAsia"/>
              </w:rPr>
              <w:t>）</w:t>
            </w:r>
          </w:p>
          <w:p w:rsidR="00FB3287" w:rsidRDefault="00FB3287" w:rsidP="00FB3287">
            <w:pPr>
              <w:ind w:left="308" w:hangingChars="200" w:hanging="308"/>
            </w:pPr>
            <w:r>
              <w:rPr>
                <w:rFonts w:hint="eastAsia"/>
              </w:rPr>
              <w:t xml:space="preserve">　②（うまれでくるたて……うまれてくる）</w:t>
            </w:r>
          </w:p>
          <w:p w:rsidR="00FB3287" w:rsidRDefault="00FB3287" w:rsidP="00FB3287">
            <w:pPr>
              <w:ind w:left="154" w:hangingChars="100" w:hanging="154"/>
            </w:pPr>
            <w:r>
              <w:rPr>
                <w:rFonts w:hint="eastAsia"/>
              </w:rPr>
              <w:t xml:space="preserve">4 </w:t>
            </w:r>
            <w:r>
              <w:rPr>
                <w:rFonts w:hint="eastAsia"/>
              </w:rPr>
              <w:t>「おまへがたべるこのふたわんのゆきに……わたくしのすべてのさいはひをかけてねがふ」には、「わたくし」のどのような思いが込められているだろうか、話し合う。</w:t>
            </w:r>
          </w:p>
          <w:p w:rsidR="00FB3287" w:rsidRDefault="00FB3287" w:rsidP="00FB3287">
            <w:pPr>
              <w:ind w:left="154" w:hangingChars="100" w:hanging="154"/>
            </w:pPr>
            <w:r>
              <w:rPr>
                <w:rFonts w:hint="eastAsia"/>
              </w:rPr>
              <w:t>〔ギリシア的抒情詩〕</w:t>
            </w:r>
          </w:p>
          <w:p w:rsidR="00FB3287" w:rsidRDefault="00FB3287" w:rsidP="00FB3287">
            <w:pPr>
              <w:ind w:left="154" w:hangingChars="100" w:hanging="154"/>
            </w:pPr>
            <w:r>
              <w:rPr>
                <w:rFonts w:hint="eastAsia"/>
              </w:rPr>
              <w:t xml:space="preserve">1 </w:t>
            </w:r>
            <w:r>
              <w:rPr>
                <w:rFonts w:hint="eastAsia"/>
              </w:rPr>
              <w:t>「天気」を読んで、どのようなイメージが浮かんでくるか、また、それはどの表現の効果によるか、説明する。</w:t>
            </w:r>
          </w:p>
          <w:p w:rsidR="00FB3287" w:rsidRDefault="00FB3287" w:rsidP="00FB3287">
            <w:pPr>
              <w:ind w:left="154" w:hangingChars="100" w:hanging="154"/>
            </w:pPr>
            <w:r>
              <w:rPr>
                <w:rFonts w:hint="eastAsia"/>
              </w:rPr>
              <w:t xml:space="preserve">2 </w:t>
            </w:r>
            <w:r>
              <w:rPr>
                <w:rFonts w:hint="eastAsia"/>
              </w:rPr>
              <w:t>「雨」を読んで、「……をぬらした」の繰り返しがどのようなイメージの広がりをもたらしているか、また、「私の舌をぬらした」とはどのようなことか、それぞれ説明する。</w:t>
            </w:r>
          </w:p>
          <w:p w:rsidR="00FB3287" w:rsidRDefault="00FB3287" w:rsidP="00FB3287">
            <w:pPr>
              <w:ind w:left="154" w:hangingChars="100" w:hanging="154"/>
            </w:pPr>
            <w:r>
              <w:rPr>
                <w:rFonts w:hint="eastAsia"/>
              </w:rPr>
              <w:t>〔のちのおもひに〕</w:t>
            </w:r>
          </w:p>
          <w:p w:rsidR="00FB3287" w:rsidRDefault="00FB3287" w:rsidP="00FB3287">
            <w:pPr>
              <w:ind w:left="154" w:hangingChars="100" w:hanging="154"/>
            </w:pPr>
            <w:r>
              <w:rPr>
                <w:rFonts w:hint="eastAsia"/>
              </w:rPr>
              <w:t xml:space="preserve">1 </w:t>
            </w:r>
            <w:r>
              <w:rPr>
                <w:rFonts w:hint="eastAsia"/>
              </w:rPr>
              <w:t>この詩の形式や表現の特徴について、説明する。</w:t>
            </w:r>
          </w:p>
          <w:p w:rsidR="00FB3287" w:rsidRDefault="00FB3287" w:rsidP="00FB3287">
            <w:pPr>
              <w:ind w:left="154" w:hangingChars="100" w:hanging="154"/>
            </w:pPr>
            <w:r>
              <w:rPr>
                <w:rFonts w:hint="eastAsia"/>
              </w:rPr>
              <w:t xml:space="preserve">2 </w:t>
            </w:r>
            <w:r>
              <w:rPr>
                <w:rFonts w:hint="eastAsia"/>
              </w:rPr>
              <w:t>次の詩句はどのような思いを表現したものか、説明する。</w:t>
            </w:r>
          </w:p>
          <w:p w:rsidR="00FB3287" w:rsidRDefault="00FB3287" w:rsidP="00FB3287">
            <w:pPr>
              <w:ind w:left="308" w:hangingChars="200" w:hanging="308"/>
            </w:pPr>
            <w:r>
              <w:rPr>
                <w:rFonts w:hint="eastAsia"/>
              </w:rPr>
              <w:t xml:space="preserve">　①―そして私は／見て来たものを　島々を　波を　岬を</w:t>
            </w:r>
            <w:r>
              <w:rPr>
                <w:rFonts w:hint="eastAsia"/>
              </w:rPr>
              <w:t xml:space="preserve"> </w:t>
            </w:r>
            <w:r>
              <w:rPr>
                <w:rFonts w:hint="eastAsia"/>
              </w:rPr>
              <w:t>日光月光を／だれもきいてゐないと知りながら　語りつづけた……</w:t>
            </w:r>
          </w:p>
          <w:p w:rsidR="00FB3287" w:rsidRDefault="00FB3287" w:rsidP="00FB3287">
            <w:pPr>
              <w:ind w:left="308" w:hangingChars="200" w:hanging="308"/>
            </w:pPr>
            <w:r>
              <w:rPr>
                <w:rFonts w:hint="eastAsia"/>
              </w:rPr>
              <w:t xml:space="preserve">　②夢は　真冬の追憶のうちに凍るであらう／そして　それは戸をあけて　寂寥のなかに／星くづにてらされた道を過ぎ去るであらう</w:t>
            </w:r>
          </w:p>
          <w:p w:rsidR="00FB3287" w:rsidRDefault="00FB3287" w:rsidP="00FB3287">
            <w:pPr>
              <w:ind w:left="154" w:hangingChars="100" w:hanging="154"/>
            </w:pPr>
            <w:r>
              <w:rPr>
                <w:rFonts w:hint="eastAsia"/>
              </w:rPr>
              <w:t xml:space="preserve">3 </w:t>
            </w:r>
            <w:r>
              <w:rPr>
                <w:rFonts w:hint="eastAsia"/>
              </w:rPr>
              <w:t>この詩の背景にどのような物語を想像することができるか、話し合う。</w:t>
            </w:r>
          </w:p>
          <w:p w:rsidR="00FB3287" w:rsidRDefault="00EF5453" w:rsidP="00FB3287">
            <w:pPr>
              <w:ind w:left="154" w:hangingChars="100" w:hanging="154"/>
            </w:pPr>
            <w:r>
              <w:rPr>
                <w:rFonts w:hint="eastAsia"/>
              </w:rPr>
              <w:t>〔各教材〕</w:t>
            </w:r>
          </w:p>
          <w:p w:rsidR="00FB3287" w:rsidRDefault="00FB3287" w:rsidP="00FB3287">
            <w:pPr>
              <w:ind w:left="154" w:hangingChars="100" w:hanging="154"/>
            </w:pPr>
            <w:r>
              <w:rPr>
                <w:rFonts w:hint="eastAsia"/>
              </w:rPr>
              <w:t xml:space="preserve">1 </w:t>
            </w:r>
            <w:r>
              <w:rPr>
                <w:rFonts w:hint="eastAsia"/>
              </w:rPr>
              <w:t>それぞれの詩のリズム・言葉の響き・内容に注意して読み方を工夫し、朗読する。</w:t>
            </w:r>
          </w:p>
          <w:p w:rsidR="00176D2B" w:rsidRPr="009E0567" w:rsidRDefault="00FB3287" w:rsidP="00FB3287">
            <w:pPr>
              <w:ind w:left="154" w:hangingChars="100" w:hanging="154"/>
            </w:pPr>
            <w:r>
              <w:rPr>
                <w:rFonts w:hint="eastAsia"/>
              </w:rPr>
              <w:t xml:space="preserve">2 </w:t>
            </w:r>
            <w:r>
              <w:rPr>
                <w:rFonts w:hint="eastAsia"/>
              </w:rPr>
              <w:t>印象に残った詩の作者を一人選んで、その生涯や作品、文学史的な位置づけなどについて調べ、発表する。</w:t>
            </w:r>
          </w:p>
          <w:p w:rsidR="00176D2B" w:rsidRDefault="00176D2B" w:rsidP="00855C13">
            <w:pPr>
              <w:ind w:left="154" w:hangingChars="100" w:hanging="154"/>
            </w:pPr>
            <w:r w:rsidRPr="009E0567">
              <w:rPr>
                <w:rFonts w:hint="eastAsia"/>
              </w:rPr>
              <w:t>◆学習目標をもう一度確認し、学んだことを自分の言葉でまとめる。</w:t>
            </w:r>
          </w:p>
          <w:p w:rsidR="00176D2B" w:rsidRPr="009E0567" w:rsidRDefault="00176D2B" w:rsidP="00855C13">
            <w:pPr>
              <w:ind w:left="154" w:hangingChars="100" w:hanging="154"/>
            </w:pPr>
          </w:p>
        </w:tc>
        <w:tc>
          <w:tcPr>
            <w:tcW w:w="3526" w:type="dxa"/>
            <w:vMerge w:val="restart"/>
            <w:shd w:val="clear" w:color="auto" w:fill="auto"/>
            <w:tcMar>
              <w:top w:w="28" w:type="dxa"/>
              <w:left w:w="57" w:type="dxa"/>
              <w:bottom w:w="28" w:type="dxa"/>
              <w:right w:w="57" w:type="dxa"/>
            </w:tcMar>
          </w:tcPr>
          <w:p w:rsidR="00176D2B" w:rsidRPr="009E0567" w:rsidRDefault="00176D2B"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176D2B" w:rsidRPr="00AF63E4" w:rsidRDefault="00176D2B" w:rsidP="00AF63E4">
            <w:pPr>
              <w:ind w:left="154" w:hangingChars="100" w:hanging="154"/>
              <w:rPr>
                <w:rFonts w:ascii="ＭＳ Ｐ明朝" w:hAnsi="ＭＳ Ｐ明朝"/>
                <w:szCs w:val="17"/>
              </w:rPr>
            </w:pPr>
            <w:r w:rsidRPr="00AF63E4">
              <w:rPr>
                <w:rFonts w:ascii="ＭＳ Ｐ明朝" w:hAnsi="ＭＳ Ｐ明朝" w:hint="eastAsia"/>
                <w:szCs w:val="17"/>
              </w:rPr>
              <w:t>・言葉には</w:t>
            </w:r>
            <w:r w:rsidR="00E05F32">
              <w:rPr>
                <w:rFonts w:ascii="ＭＳ Ｐ明朝" w:hAnsi="ＭＳ Ｐ明朝" w:hint="eastAsia"/>
                <w:szCs w:val="17"/>
              </w:rPr>
              <w:t>、</w:t>
            </w:r>
            <w:r w:rsidRPr="00AF63E4">
              <w:rPr>
                <w:rFonts w:ascii="ＭＳ Ｐ明朝" w:hAnsi="ＭＳ Ｐ明朝" w:hint="eastAsia"/>
                <w:szCs w:val="17"/>
              </w:rPr>
              <w:t>想像や心情を豊かにする働きがあることを理解している。（</w:t>
            </w:r>
            <w:r w:rsidRPr="00AF63E4">
              <w:rPr>
                <w:rFonts w:ascii="ＭＳ Ｐ明朝" w:hAnsi="ＭＳ Ｐ明朝" w:hint="eastAsia"/>
                <w:szCs w:val="17"/>
              </w:rPr>
              <w:t>(1)</w:t>
            </w:r>
            <w:r w:rsidRPr="00AF63E4">
              <w:rPr>
                <w:rFonts w:ascii="ＭＳ Ｐ明朝" w:hAnsi="ＭＳ Ｐ明朝" w:hint="eastAsia"/>
                <w:szCs w:val="17"/>
              </w:rPr>
              <w:t>ア）</w:t>
            </w:r>
          </w:p>
          <w:p w:rsidR="00176D2B" w:rsidRDefault="00176D2B" w:rsidP="00AF63E4">
            <w:pPr>
              <w:ind w:left="154" w:hangingChars="100" w:hanging="154"/>
              <w:rPr>
                <w:rFonts w:ascii="ＭＳ Ｐ明朝" w:hAnsi="ＭＳ Ｐ明朝"/>
                <w:szCs w:val="17"/>
              </w:rPr>
            </w:pPr>
            <w:r w:rsidRPr="00AF63E4">
              <w:rPr>
                <w:rFonts w:ascii="ＭＳ Ｐ明朝" w:hAnsi="ＭＳ Ｐ明朝" w:hint="eastAsia"/>
                <w:szCs w:val="17"/>
              </w:rPr>
              <w:t>・文学的な文章を読むことを通して</w:t>
            </w:r>
            <w:r w:rsidR="00E05F32">
              <w:rPr>
                <w:rFonts w:ascii="ＭＳ Ｐ明朝" w:hAnsi="ＭＳ Ｐ明朝" w:hint="eastAsia"/>
                <w:szCs w:val="17"/>
              </w:rPr>
              <w:t>、</w:t>
            </w:r>
            <w:r w:rsidRPr="00AF63E4">
              <w:rPr>
                <w:rFonts w:ascii="ＭＳ Ｐ明朝" w:hAnsi="ＭＳ Ｐ明朝" w:hint="eastAsia"/>
                <w:szCs w:val="17"/>
              </w:rPr>
              <w:t>我が国の言語文化の特質について理解を深めている。（</w:t>
            </w:r>
            <w:r w:rsidRPr="00AF63E4">
              <w:rPr>
                <w:rFonts w:ascii="ＭＳ Ｐ明朝" w:hAnsi="ＭＳ Ｐ明朝" w:hint="eastAsia"/>
                <w:szCs w:val="17"/>
              </w:rPr>
              <w:t>(3)</w:t>
            </w:r>
            <w:r w:rsidRPr="00AF63E4">
              <w:rPr>
                <w:rFonts w:ascii="ＭＳ Ｐ明朝" w:hAnsi="ＭＳ Ｐ明朝" w:hint="eastAsia"/>
                <w:szCs w:val="17"/>
              </w:rPr>
              <w:t>ア）</w:t>
            </w:r>
          </w:p>
          <w:p w:rsidR="00176D2B" w:rsidRPr="009E0567" w:rsidRDefault="00176D2B" w:rsidP="00855C13">
            <w:pPr>
              <w:ind w:left="154" w:hangingChars="100" w:hanging="154"/>
              <w:rPr>
                <w:rFonts w:ascii="ＭＳ Ｐ明朝" w:hAnsi="ＭＳ Ｐ明朝"/>
                <w:szCs w:val="17"/>
              </w:rPr>
            </w:pPr>
          </w:p>
          <w:p w:rsidR="00176D2B" w:rsidRPr="009E0567" w:rsidRDefault="00176D2B"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176D2B" w:rsidRPr="00225421" w:rsidRDefault="00176D2B" w:rsidP="006D41E3">
            <w:pPr>
              <w:ind w:left="154" w:hangingChars="100" w:hanging="154"/>
              <w:rPr>
                <w:rFonts w:ascii="ＭＳ Ｐ明朝" w:hAnsi="ＭＳ Ｐ明朝"/>
                <w:szCs w:val="17"/>
              </w:rPr>
            </w:pPr>
            <w:r w:rsidRPr="009E0567">
              <w:rPr>
                <w:rFonts w:ascii="ＭＳ Ｐ明朝" w:hAnsi="ＭＳ Ｐ明朝" w:hint="eastAsia"/>
                <w:szCs w:val="17"/>
              </w:rPr>
              <w:t>➊</w:t>
            </w:r>
            <w:r w:rsidRPr="00520921">
              <w:rPr>
                <w:rFonts w:ascii="ＭＳ Ｐ明朝" w:hAnsi="ＭＳ Ｐ明朝" w:hint="eastAsia"/>
                <w:szCs w:val="17"/>
              </w:rPr>
              <w:t>他の作品と比較するなどして</w:t>
            </w:r>
            <w:r>
              <w:rPr>
                <w:rFonts w:ascii="ＭＳ Ｐ明朝" w:hAnsi="ＭＳ Ｐ明朝" w:hint="eastAsia"/>
                <w:szCs w:val="17"/>
              </w:rPr>
              <w:t>、</w:t>
            </w:r>
            <w:r w:rsidRPr="00520921">
              <w:rPr>
                <w:rFonts w:ascii="ＭＳ Ｐ明朝" w:hAnsi="ＭＳ Ｐ明朝" w:hint="eastAsia"/>
                <w:szCs w:val="17"/>
              </w:rPr>
              <w:t>文体の特徴や効果について</w:t>
            </w:r>
            <w:r>
              <w:rPr>
                <w:rFonts w:ascii="ＭＳ Ｐ明朝" w:hAnsi="ＭＳ Ｐ明朝" w:hint="eastAsia"/>
                <w:szCs w:val="17"/>
              </w:rPr>
              <w:t>考察している。</w:t>
            </w:r>
            <w:r w:rsidRPr="00520921">
              <w:rPr>
                <w:rFonts w:ascii="ＭＳ Ｐ明朝" w:hAnsi="ＭＳ Ｐ明朝" w:hint="eastAsia"/>
                <w:szCs w:val="17"/>
              </w:rPr>
              <w:t>（読ウ</w:t>
            </w:r>
            <w:r>
              <w:rPr>
                <w:rFonts w:ascii="ＭＳ Ｐ明朝" w:hAnsi="ＭＳ Ｐ明朝" w:hint="eastAsia"/>
                <w:szCs w:val="17"/>
              </w:rPr>
              <w:t>）</w:t>
            </w:r>
          </w:p>
          <w:p w:rsidR="00176D2B" w:rsidRDefault="00176D2B" w:rsidP="006D41E3">
            <w:pPr>
              <w:ind w:left="154" w:hangingChars="100" w:hanging="154"/>
              <w:rPr>
                <w:rFonts w:ascii="ＭＳ Ｐ明朝" w:hAnsi="ＭＳ Ｐ明朝"/>
                <w:szCs w:val="17"/>
              </w:rPr>
            </w:pPr>
            <w:r w:rsidRPr="00F0394D">
              <w:rPr>
                <w:rFonts w:ascii="ＭＳ Ｐ明朝" w:hAnsi="ＭＳ Ｐ明朝" w:hint="eastAsia"/>
                <w:szCs w:val="17"/>
              </w:rPr>
              <w:t>➋</w:t>
            </w:r>
            <w:r w:rsidRPr="006D41E3">
              <w:rPr>
                <w:rFonts w:ascii="ＭＳ Ｐ明朝" w:hAnsi="ＭＳ Ｐ明朝" w:hint="eastAsia"/>
                <w:szCs w:val="17"/>
              </w:rPr>
              <w:t>設定した題材に関連する複数の作品などを基に</w:t>
            </w:r>
            <w:r w:rsidR="00E05F32">
              <w:rPr>
                <w:rFonts w:ascii="ＭＳ Ｐ明朝" w:hAnsi="ＭＳ Ｐ明朝" w:hint="eastAsia"/>
                <w:szCs w:val="17"/>
              </w:rPr>
              <w:t>、</w:t>
            </w:r>
            <w:r w:rsidRPr="006D41E3">
              <w:rPr>
                <w:rFonts w:ascii="ＭＳ Ｐ明朝" w:hAnsi="ＭＳ Ｐ明朝" w:hint="eastAsia"/>
                <w:szCs w:val="17"/>
              </w:rPr>
              <w:t>自分のものの見方</w:t>
            </w:r>
            <w:r w:rsidR="00E05F32">
              <w:rPr>
                <w:rFonts w:ascii="ＭＳ Ｐ明朝" w:hAnsi="ＭＳ Ｐ明朝" w:hint="eastAsia"/>
                <w:szCs w:val="17"/>
              </w:rPr>
              <w:t>、</w:t>
            </w:r>
            <w:r w:rsidRPr="006D41E3">
              <w:rPr>
                <w:rFonts w:ascii="ＭＳ Ｐ明朝" w:hAnsi="ＭＳ Ｐ明朝" w:hint="eastAsia"/>
                <w:szCs w:val="17"/>
              </w:rPr>
              <w:t>感じ方</w:t>
            </w:r>
            <w:r w:rsidR="00E05F32">
              <w:rPr>
                <w:rFonts w:ascii="ＭＳ Ｐ明朝" w:hAnsi="ＭＳ Ｐ明朝" w:hint="eastAsia"/>
                <w:szCs w:val="17"/>
              </w:rPr>
              <w:t>、</w:t>
            </w:r>
            <w:r w:rsidRPr="006D41E3">
              <w:rPr>
                <w:rFonts w:ascii="ＭＳ Ｐ明朝" w:hAnsi="ＭＳ Ｐ明朝" w:hint="eastAsia"/>
                <w:szCs w:val="17"/>
              </w:rPr>
              <w:t>考え方を深めている。（読キ）</w:t>
            </w:r>
          </w:p>
          <w:p w:rsidR="00176D2B" w:rsidRPr="009E0567" w:rsidRDefault="00176D2B"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176D2B" w:rsidRPr="009E0567" w:rsidRDefault="00176D2B" w:rsidP="00855C13">
            <w:pPr>
              <w:ind w:left="154" w:hangingChars="100" w:hanging="154"/>
              <w:rPr>
                <w:rFonts w:ascii="ＭＳ Ｐ明朝" w:hAnsi="ＭＳ Ｐ明朝"/>
                <w:szCs w:val="17"/>
              </w:rPr>
            </w:pPr>
            <w:r w:rsidRPr="009E0567">
              <w:rPr>
                <w:rFonts w:ascii="ＭＳ Ｐ明朝" w:hAnsi="ＭＳ Ｐ明朝" w:hint="eastAsia"/>
                <w:szCs w:val="17"/>
              </w:rPr>
              <w:t>・</w:t>
            </w:r>
            <w:r w:rsidR="005842CE">
              <w:rPr>
                <w:rFonts w:ascii="ＭＳ Ｐ明朝" w:hAnsi="ＭＳ Ｐ明朝" w:hint="eastAsia"/>
                <w:szCs w:val="17"/>
              </w:rPr>
              <w:t>進んで</w:t>
            </w:r>
            <w:r w:rsidR="005842CE" w:rsidRPr="00AF63E4">
              <w:rPr>
                <w:rFonts w:ascii="ＭＳ Ｐ明朝" w:hAnsi="ＭＳ Ｐ明朝" w:hint="eastAsia"/>
                <w:szCs w:val="17"/>
              </w:rPr>
              <w:t>言葉には</w:t>
            </w:r>
            <w:r w:rsidR="005842CE">
              <w:rPr>
                <w:rFonts w:ascii="ＭＳ Ｐ明朝" w:hAnsi="ＭＳ Ｐ明朝" w:hint="eastAsia"/>
                <w:szCs w:val="17"/>
              </w:rPr>
              <w:t>、</w:t>
            </w:r>
            <w:r w:rsidR="005842CE" w:rsidRPr="00AF63E4">
              <w:rPr>
                <w:rFonts w:ascii="ＭＳ Ｐ明朝" w:hAnsi="ＭＳ Ｐ明朝" w:hint="eastAsia"/>
                <w:szCs w:val="17"/>
              </w:rPr>
              <w:t>想像や心情を豊かにする働きがあることを理解し</w:t>
            </w:r>
            <w:r w:rsidR="005842CE">
              <w:rPr>
                <w:rFonts w:ascii="ＭＳ Ｐ明朝" w:hAnsi="ＭＳ Ｐ明朝" w:hint="eastAsia"/>
                <w:szCs w:val="17"/>
              </w:rPr>
              <w:t>、</w:t>
            </w:r>
            <w:r w:rsidR="005842CE" w:rsidRPr="00520921">
              <w:rPr>
                <w:rFonts w:ascii="ＭＳ Ｐ明朝" w:hAnsi="ＭＳ Ｐ明朝" w:hint="eastAsia"/>
                <w:szCs w:val="17"/>
              </w:rPr>
              <w:t>他の作品と比較するなどして</w:t>
            </w:r>
            <w:r w:rsidR="005842CE">
              <w:rPr>
                <w:rFonts w:ascii="ＭＳ Ｐ明朝" w:hAnsi="ＭＳ Ｐ明朝" w:hint="eastAsia"/>
                <w:szCs w:val="17"/>
              </w:rPr>
              <w:t>、</w:t>
            </w:r>
            <w:r w:rsidR="005842CE" w:rsidRPr="00520921">
              <w:rPr>
                <w:rFonts w:ascii="ＭＳ Ｐ明朝" w:hAnsi="ＭＳ Ｐ明朝" w:hint="eastAsia"/>
                <w:szCs w:val="17"/>
              </w:rPr>
              <w:t>文体の特徴や効果について</w:t>
            </w:r>
            <w:r w:rsidR="005842CE">
              <w:rPr>
                <w:rFonts w:ascii="ＭＳ Ｐ明朝" w:hAnsi="ＭＳ Ｐ明朝" w:hint="eastAsia"/>
                <w:szCs w:val="17"/>
              </w:rPr>
              <w:t>考察し</w:t>
            </w:r>
            <w:r w:rsidRPr="009E0567">
              <w:rPr>
                <w:rFonts w:ascii="ＭＳ Ｐ明朝" w:hAnsi="ＭＳ Ｐ明朝" w:hint="eastAsia"/>
                <w:szCs w:val="17"/>
              </w:rPr>
              <w:t>ようとしている。</w:t>
            </w:r>
          </w:p>
        </w:tc>
      </w:tr>
      <w:tr w:rsidR="00176D2B" w:rsidRPr="00AB2F2C" w:rsidTr="0049793E">
        <w:trPr>
          <w:cantSplit/>
          <w:jc w:val="center"/>
        </w:trPr>
        <w:tc>
          <w:tcPr>
            <w:tcW w:w="329" w:type="dxa"/>
            <w:vMerge/>
            <w:shd w:val="clear" w:color="auto" w:fill="auto"/>
            <w:tcMar>
              <w:top w:w="28" w:type="dxa"/>
              <w:left w:w="0" w:type="dxa"/>
              <w:bottom w:w="28" w:type="dxa"/>
              <w:right w:w="0" w:type="dxa"/>
            </w:tcMar>
          </w:tcPr>
          <w:p w:rsidR="00176D2B" w:rsidRPr="009E0567" w:rsidRDefault="00176D2B" w:rsidP="00855C13">
            <w:pPr>
              <w:ind w:left="164" w:hangingChars="100" w:hanging="164"/>
              <w:jc w:val="center"/>
              <w:rPr>
                <w:sz w:val="18"/>
              </w:rPr>
            </w:pPr>
          </w:p>
        </w:tc>
        <w:tc>
          <w:tcPr>
            <w:tcW w:w="329" w:type="dxa"/>
            <w:vMerge/>
            <w:textDirection w:val="tbRlV"/>
            <w:vAlign w:val="center"/>
          </w:tcPr>
          <w:p w:rsidR="00176D2B" w:rsidRPr="009E0567" w:rsidRDefault="00176D2B" w:rsidP="00855C13">
            <w:pPr>
              <w:ind w:left="164" w:hangingChars="100" w:hanging="164"/>
              <w:rPr>
                <w:sz w:val="18"/>
              </w:rPr>
            </w:pPr>
          </w:p>
        </w:tc>
        <w:tc>
          <w:tcPr>
            <w:tcW w:w="329" w:type="dxa"/>
            <w:vMerge/>
          </w:tcPr>
          <w:p w:rsidR="00176D2B" w:rsidRPr="009E0567" w:rsidRDefault="00176D2B" w:rsidP="00855C13">
            <w:pPr>
              <w:ind w:left="164" w:hangingChars="100" w:hanging="164"/>
              <w:rPr>
                <w:sz w:val="18"/>
              </w:rPr>
            </w:pPr>
          </w:p>
        </w:tc>
        <w:tc>
          <w:tcPr>
            <w:tcW w:w="2449" w:type="dxa"/>
            <w:tcBorders>
              <w:top w:val="dotted" w:sz="4" w:space="0" w:color="auto"/>
            </w:tcBorders>
            <w:shd w:val="clear" w:color="auto" w:fill="auto"/>
            <w:tcMar>
              <w:top w:w="28" w:type="dxa"/>
              <w:left w:w="57" w:type="dxa"/>
              <w:bottom w:w="28" w:type="dxa"/>
              <w:right w:w="57" w:type="dxa"/>
            </w:tcMar>
          </w:tcPr>
          <w:p w:rsidR="00176D2B" w:rsidRPr="009E0567" w:rsidRDefault="00176D2B" w:rsidP="00031D1C">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渡り鳥　―俳句十五句</w:t>
            </w:r>
          </w:p>
          <w:p w:rsidR="00176D2B" w:rsidRPr="009E0567" w:rsidRDefault="00176D2B" w:rsidP="00855C13">
            <w:pPr>
              <w:ind w:left="164" w:hangingChars="100" w:hanging="164"/>
              <w:rPr>
                <w:sz w:val="18"/>
              </w:rPr>
            </w:pPr>
          </w:p>
          <w:p w:rsidR="00176D2B" w:rsidRPr="009E0567" w:rsidRDefault="00176D2B" w:rsidP="00855C13">
            <w:pPr>
              <w:ind w:left="164" w:hangingChars="100" w:hanging="164"/>
              <w:rPr>
                <w:rFonts w:ascii="ＭＳ Ｐゴシック" w:eastAsia="ＭＳ Ｐゴシック" w:hAnsi="ＭＳ Ｐゴシック"/>
                <w:sz w:val="18"/>
              </w:rPr>
            </w:pPr>
            <w:r w:rsidRPr="009E0567">
              <w:rPr>
                <w:rFonts w:ascii="ＭＳ Ｐ明朝" w:hAnsi="ＭＳ Ｐ明朝" w:hint="eastAsia"/>
                <w:sz w:val="18"/>
              </w:rPr>
              <w:t>●</w:t>
            </w:r>
            <w:r w:rsidR="00D91F12" w:rsidRPr="00D91F12">
              <w:rPr>
                <w:rFonts w:ascii="ＭＳ Ｐ明朝" w:hAnsi="ＭＳ Ｐ明朝" w:hint="eastAsia"/>
                <w:sz w:val="18"/>
              </w:rPr>
              <w:t>それぞれの俳句に詠まれた情景や感動の中心を理解する</w:t>
            </w:r>
          </w:p>
        </w:tc>
        <w:tc>
          <w:tcPr>
            <w:tcW w:w="3532" w:type="dxa"/>
            <w:tcBorders>
              <w:top w:val="dotted" w:sz="4" w:space="0" w:color="auto"/>
              <w:bottom w:val="single" w:sz="4" w:space="0" w:color="auto"/>
            </w:tcBorders>
            <w:shd w:val="clear" w:color="auto" w:fill="auto"/>
            <w:tcMar>
              <w:top w:w="28" w:type="dxa"/>
              <w:left w:w="57" w:type="dxa"/>
              <w:bottom w:w="28" w:type="dxa"/>
              <w:right w:w="57" w:type="dxa"/>
            </w:tcMar>
          </w:tcPr>
          <w:p w:rsidR="00176D2B" w:rsidRPr="009E0567" w:rsidRDefault="00176D2B" w:rsidP="00855C13">
            <w:pPr>
              <w:ind w:left="154" w:hangingChars="100" w:hanging="154"/>
            </w:pPr>
            <w:r w:rsidRPr="009E0567">
              <w:rPr>
                <w:rFonts w:hint="eastAsia"/>
              </w:rPr>
              <w:t>◆学習目標を確認し、学習の見通しをもつ。</w:t>
            </w:r>
          </w:p>
          <w:p w:rsidR="00041FBC" w:rsidRDefault="00176D2B" w:rsidP="00041FBC">
            <w:pPr>
              <w:ind w:left="154" w:hangingChars="100" w:hanging="154"/>
            </w:pPr>
            <w:r w:rsidRPr="009E0567">
              <w:rPr>
                <w:rFonts w:hint="eastAsia"/>
              </w:rPr>
              <w:t>1</w:t>
            </w:r>
            <w:r>
              <w:t xml:space="preserve"> </w:t>
            </w:r>
            <w:r w:rsidR="00041FBC">
              <w:rPr>
                <w:rFonts w:hint="eastAsia"/>
              </w:rPr>
              <w:t>それぞれの俳句について、表現されている情景や感動の中心を説明する。</w:t>
            </w:r>
          </w:p>
          <w:p w:rsidR="00041FBC" w:rsidRDefault="00041FBC" w:rsidP="00041FBC">
            <w:pPr>
              <w:ind w:left="154" w:hangingChars="100" w:hanging="154"/>
            </w:pPr>
            <w:r>
              <w:rPr>
                <w:rFonts w:hint="eastAsia"/>
              </w:rPr>
              <w:t xml:space="preserve">2 </w:t>
            </w:r>
            <w:r>
              <w:rPr>
                <w:rFonts w:hint="eastAsia"/>
              </w:rPr>
              <w:t>季語のある句については季語とその季節を指摘し、切れ字のある句については切れ字を指摘して、その表現効果を説明する。</w:t>
            </w:r>
          </w:p>
          <w:p w:rsidR="00B336C8" w:rsidRDefault="00B336C8" w:rsidP="00041FBC">
            <w:pPr>
              <w:ind w:left="154" w:hangingChars="100" w:hanging="154"/>
            </w:pPr>
            <w:r>
              <w:rPr>
                <w:rFonts w:hint="eastAsia"/>
              </w:rPr>
              <w:t>3</w:t>
            </w:r>
            <w:r w:rsidRPr="00B336C8">
              <w:rPr>
                <w:rFonts w:hint="eastAsia"/>
              </w:rPr>
              <w:t xml:space="preserve"> </w:t>
            </w:r>
            <w:r w:rsidRPr="00B336C8">
              <w:rPr>
                <w:rFonts w:hint="eastAsia"/>
              </w:rPr>
              <w:t>「鳥」「虫」「旅」「戦争」「野菜」という組み合わせの中から、印象に残った一組を選んで、それぞれの俳句の表現の違いや着想のおもしろさについてまとめ、話し合う。</w:t>
            </w:r>
          </w:p>
          <w:p w:rsidR="00176D2B" w:rsidRDefault="00176D2B" w:rsidP="00041FBC">
            <w:pPr>
              <w:ind w:left="154" w:hangingChars="100" w:hanging="154"/>
            </w:pPr>
            <w:r w:rsidRPr="009E0567">
              <w:rPr>
                <w:rFonts w:hint="eastAsia"/>
              </w:rPr>
              <w:t>◆学習目標をもう一度確認し、学んだことを自分の言葉でまとめる。</w:t>
            </w:r>
          </w:p>
          <w:p w:rsidR="00176D2B" w:rsidRPr="009E0567" w:rsidRDefault="00176D2B" w:rsidP="00855C13">
            <w:pPr>
              <w:ind w:left="154" w:hangingChars="100" w:hanging="154"/>
            </w:pPr>
          </w:p>
        </w:tc>
        <w:tc>
          <w:tcPr>
            <w:tcW w:w="3526" w:type="dxa"/>
            <w:vMerge/>
            <w:tcBorders>
              <w:bottom w:val="single" w:sz="4" w:space="0" w:color="auto"/>
            </w:tcBorders>
            <w:shd w:val="clear" w:color="auto" w:fill="auto"/>
            <w:tcMar>
              <w:top w:w="28" w:type="dxa"/>
              <w:left w:w="57" w:type="dxa"/>
              <w:bottom w:w="28" w:type="dxa"/>
              <w:right w:w="57" w:type="dxa"/>
            </w:tcMar>
          </w:tcPr>
          <w:p w:rsidR="00176D2B" w:rsidRPr="009E0567" w:rsidRDefault="00176D2B" w:rsidP="00855C13">
            <w:pPr>
              <w:ind w:left="154" w:hangingChars="100" w:hanging="154"/>
              <w:rPr>
                <w:rFonts w:ascii="ＭＳ Ｐ明朝" w:hAnsi="ＭＳ Ｐ明朝"/>
                <w:szCs w:val="17"/>
              </w:rPr>
            </w:pPr>
          </w:p>
        </w:tc>
      </w:tr>
      <w:tr w:rsidR="00176D2B" w:rsidRPr="00AB2F2C" w:rsidTr="0049793E">
        <w:trPr>
          <w:cantSplit/>
          <w:jc w:val="center"/>
        </w:trPr>
        <w:tc>
          <w:tcPr>
            <w:tcW w:w="329" w:type="dxa"/>
            <w:vMerge/>
            <w:shd w:val="clear" w:color="auto" w:fill="auto"/>
            <w:tcMar>
              <w:top w:w="28" w:type="dxa"/>
              <w:left w:w="0" w:type="dxa"/>
              <w:bottom w:w="28" w:type="dxa"/>
              <w:right w:w="0" w:type="dxa"/>
            </w:tcMar>
          </w:tcPr>
          <w:p w:rsidR="00176D2B" w:rsidRPr="009E0567" w:rsidRDefault="00176D2B" w:rsidP="00855C13">
            <w:pPr>
              <w:ind w:left="164" w:hangingChars="100" w:hanging="164"/>
              <w:jc w:val="center"/>
              <w:rPr>
                <w:sz w:val="18"/>
              </w:rPr>
            </w:pPr>
          </w:p>
        </w:tc>
        <w:tc>
          <w:tcPr>
            <w:tcW w:w="329" w:type="dxa"/>
            <w:vMerge/>
            <w:textDirection w:val="tbRlV"/>
            <w:vAlign w:val="center"/>
          </w:tcPr>
          <w:p w:rsidR="00176D2B" w:rsidRPr="009E0567" w:rsidRDefault="00176D2B" w:rsidP="00855C13">
            <w:pPr>
              <w:ind w:left="164" w:hangingChars="100" w:hanging="164"/>
              <w:rPr>
                <w:sz w:val="18"/>
              </w:rPr>
            </w:pPr>
          </w:p>
        </w:tc>
        <w:tc>
          <w:tcPr>
            <w:tcW w:w="329" w:type="dxa"/>
            <w:vMerge/>
            <w:textDirection w:val="tbRlV"/>
            <w:vAlign w:val="center"/>
          </w:tcPr>
          <w:p w:rsidR="00176D2B" w:rsidRPr="009E0567" w:rsidRDefault="00176D2B" w:rsidP="00855C13">
            <w:pPr>
              <w:ind w:left="164" w:hangingChars="100" w:hanging="164"/>
              <w:rPr>
                <w:sz w:val="18"/>
              </w:rPr>
            </w:pPr>
          </w:p>
        </w:tc>
        <w:tc>
          <w:tcPr>
            <w:tcW w:w="2449" w:type="dxa"/>
            <w:shd w:val="clear" w:color="auto" w:fill="auto"/>
            <w:tcMar>
              <w:top w:w="28" w:type="dxa"/>
              <w:left w:w="57" w:type="dxa"/>
              <w:bottom w:w="28" w:type="dxa"/>
              <w:right w:w="57" w:type="dxa"/>
            </w:tcMar>
          </w:tcPr>
          <w:p w:rsidR="00176D2B" w:rsidRPr="00895789" w:rsidRDefault="00176D2B" w:rsidP="00855C13">
            <w:pPr>
              <w:widowControl/>
              <w:shd w:val="clear" w:color="auto" w:fill="C8C8C8"/>
              <w:overflowPunct w:val="0"/>
              <w:snapToGrid w:val="0"/>
              <w:spacing w:line="260" w:lineRule="exact"/>
              <w:rPr>
                <w:rFonts w:ascii="ＭＳ Ｐゴシック" w:eastAsia="ＭＳ Ｐゴシック" w:hAnsi="ＭＳ Ｐゴシック"/>
                <w:sz w:val="18"/>
              </w:rPr>
            </w:pPr>
            <w:r w:rsidRPr="00895789">
              <w:rPr>
                <w:rFonts w:ascii="ＭＳ Ｐゴシック" w:eastAsia="ＭＳ Ｐゴシック" w:hAnsi="ＭＳ Ｐゴシック" w:hint="eastAsia"/>
                <w:sz w:val="18"/>
              </w:rPr>
              <w:t>学びを広げる</w:t>
            </w:r>
          </w:p>
          <w:p w:rsidR="00176D2B" w:rsidRPr="00855C13" w:rsidRDefault="00176D2B" w:rsidP="00855C13">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sidRPr="00855C13">
              <w:rPr>
                <w:rFonts w:ascii="ＭＳ Ｐゴシック" w:eastAsia="ＭＳ Ｐゴシック" w:hAnsi="ＭＳ Ｐゴシック" w:hint="eastAsia"/>
                <w:sz w:val="16"/>
                <w:szCs w:val="16"/>
              </w:rPr>
              <w:t>アンソロジー</w:t>
            </w:r>
          </w:p>
          <w:p w:rsidR="00176D2B" w:rsidRPr="009E0567" w:rsidRDefault="00176D2B" w:rsidP="00855C13">
            <w:pPr>
              <w:ind w:left="164" w:hangingChars="100" w:hanging="164"/>
              <w:rPr>
                <w:rFonts w:ascii="ＭＳ Ｐ明朝" w:hAnsi="ＭＳ Ｐ明朝"/>
                <w:sz w:val="18"/>
              </w:rPr>
            </w:pPr>
          </w:p>
          <w:p w:rsidR="00176D2B" w:rsidRPr="009E0567" w:rsidRDefault="00176D2B" w:rsidP="00855C13">
            <w:pPr>
              <w:ind w:left="164" w:hangingChars="100" w:hanging="164"/>
              <w:rPr>
                <w:rFonts w:ascii="ＭＳ Ｐ明朝" w:hAnsi="ＭＳ Ｐ明朝"/>
                <w:sz w:val="18"/>
              </w:rPr>
            </w:pPr>
            <w:r w:rsidRPr="009E0567">
              <w:rPr>
                <w:rFonts w:ascii="ＭＳ Ｐ明朝" w:hAnsi="ＭＳ Ｐ明朝" w:hint="eastAsia"/>
                <w:sz w:val="18"/>
              </w:rPr>
              <w:t>●</w:t>
            </w:r>
            <w:r w:rsidR="00D91F12" w:rsidRPr="00D91F12">
              <w:rPr>
                <w:rFonts w:ascii="ＭＳ Ｐ明朝" w:hAnsi="ＭＳ Ｐ明朝" w:hint="eastAsia"/>
                <w:sz w:val="18"/>
              </w:rPr>
              <w:t>アンソロジーの作成と相互批評を通して詩歌への関心を深める</w:t>
            </w:r>
          </w:p>
        </w:tc>
        <w:tc>
          <w:tcPr>
            <w:tcW w:w="3532" w:type="dxa"/>
            <w:tcBorders>
              <w:top w:val="single" w:sz="4" w:space="0" w:color="auto"/>
            </w:tcBorders>
            <w:shd w:val="clear" w:color="auto" w:fill="auto"/>
            <w:tcMar>
              <w:top w:w="28" w:type="dxa"/>
              <w:left w:w="57" w:type="dxa"/>
              <w:bottom w:w="28" w:type="dxa"/>
              <w:right w:w="57" w:type="dxa"/>
            </w:tcMar>
          </w:tcPr>
          <w:p w:rsidR="00176D2B" w:rsidRPr="009E0567" w:rsidRDefault="00176D2B" w:rsidP="00855C13">
            <w:pPr>
              <w:ind w:left="154" w:hangingChars="100" w:hanging="154"/>
            </w:pPr>
            <w:r w:rsidRPr="009E0567">
              <w:rPr>
                <w:rFonts w:hint="eastAsia"/>
              </w:rPr>
              <w:t>◆学習目標を確認し、学習の見通しをもつ。</w:t>
            </w:r>
          </w:p>
          <w:p w:rsidR="008A3700" w:rsidRDefault="00176D2B" w:rsidP="00855C13">
            <w:pPr>
              <w:ind w:left="154" w:hangingChars="100" w:hanging="154"/>
            </w:pPr>
            <w:r w:rsidRPr="009E0567">
              <w:rPr>
                <w:rFonts w:hint="eastAsia"/>
              </w:rPr>
              <w:t>1</w:t>
            </w:r>
            <w:r>
              <w:t xml:space="preserve"> </w:t>
            </w:r>
            <w:r w:rsidR="008A3700" w:rsidRPr="008A3700">
              <w:rPr>
                <w:rFonts w:hint="eastAsia"/>
              </w:rPr>
              <w:t>〔資料〕を参考に、次の手順にしたがって、テーマを立てて歌詞のアンソロジーを作り、発表し合う。</w:t>
            </w:r>
          </w:p>
          <w:p w:rsidR="00176D2B" w:rsidRPr="009E0567" w:rsidRDefault="00176D2B" w:rsidP="00855C13">
            <w:pPr>
              <w:ind w:left="154" w:hangingChars="100" w:hanging="154"/>
            </w:pPr>
            <w:r w:rsidRPr="009E0567">
              <w:rPr>
                <w:rFonts w:hint="eastAsia"/>
              </w:rPr>
              <w:t>◆学習目標をもう一度確認し、学んだことを自分の言葉でまとめる。</w:t>
            </w:r>
          </w:p>
        </w:tc>
        <w:tc>
          <w:tcPr>
            <w:tcW w:w="3526" w:type="dxa"/>
            <w:tcBorders>
              <w:top w:val="single" w:sz="4" w:space="0" w:color="auto"/>
            </w:tcBorders>
            <w:shd w:val="clear" w:color="auto" w:fill="auto"/>
            <w:tcMar>
              <w:top w:w="28" w:type="dxa"/>
              <w:left w:w="57" w:type="dxa"/>
              <w:bottom w:w="28" w:type="dxa"/>
              <w:right w:w="57" w:type="dxa"/>
            </w:tcMar>
          </w:tcPr>
          <w:p w:rsidR="00176D2B" w:rsidRPr="009E0567" w:rsidRDefault="00176D2B"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176D2B" w:rsidRDefault="00176D2B" w:rsidP="00855C13">
            <w:pPr>
              <w:ind w:left="154" w:hangingChars="100" w:hanging="154"/>
              <w:rPr>
                <w:rFonts w:ascii="ＭＳ Ｐ明朝" w:hAnsi="ＭＳ Ｐ明朝"/>
                <w:szCs w:val="17"/>
              </w:rPr>
            </w:pPr>
            <w:r w:rsidRPr="00A845E8">
              <w:rPr>
                <w:rFonts w:ascii="ＭＳ Ｐ明朝" w:hAnsi="ＭＳ Ｐ明朝" w:hint="eastAsia"/>
                <w:szCs w:val="17"/>
              </w:rPr>
              <w:t>・</w:t>
            </w:r>
            <w:r w:rsidRPr="00C50A10">
              <w:rPr>
                <w:rFonts w:ascii="ＭＳ Ｐ明朝" w:hAnsi="ＭＳ Ｐ明朝" w:hint="eastAsia"/>
                <w:szCs w:val="17"/>
              </w:rPr>
              <w:t>人間</w:t>
            </w:r>
            <w:r w:rsidR="00E05F32">
              <w:rPr>
                <w:rFonts w:ascii="ＭＳ Ｐ明朝" w:hAnsi="ＭＳ Ｐ明朝" w:hint="eastAsia"/>
                <w:szCs w:val="17"/>
              </w:rPr>
              <w:t>、</w:t>
            </w:r>
            <w:r w:rsidRPr="00C50A10">
              <w:rPr>
                <w:rFonts w:ascii="ＭＳ Ｐ明朝" w:hAnsi="ＭＳ Ｐ明朝" w:hint="eastAsia"/>
                <w:szCs w:val="17"/>
              </w:rPr>
              <w:t>社会</w:t>
            </w:r>
            <w:r w:rsidR="00E05F32">
              <w:rPr>
                <w:rFonts w:ascii="ＭＳ Ｐ明朝" w:hAnsi="ＭＳ Ｐ明朝" w:hint="eastAsia"/>
                <w:szCs w:val="17"/>
              </w:rPr>
              <w:t>、</w:t>
            </w:r>
            <w:r w:rsidRPr="00C50A10">
              <w:rPr>
                <w:rFonts w:ascii="ＭＳ Ｐ明朝" w:hAnsi="ＭＳ Ｐ明朝" w:hint="eastAsia"/>
                <w:szCs w:val="17"/>
              </w:rPr>
              <w:t>自然などに対するものの見方</w:t>
            </w:r>
            <w:r w:rsidR="00E05F32">
              <w:rPr>
                <w:rFonts w:ascii="ＭＳ Ｐ明朝" w:hAnsi="ＭＳ Ｐ明朝" w:hint="eastAsia"/>
                <w:szCs w:val="17"/>
              </w:rPr>
              <w:t>、</w:t>
            </w:r>
            <w:r w:rsidRPr="00C50A10">
              <w:rPr>
                <w:rFonts w:ascii="ＭＳ Ｐ明朝" w:hAnsi="ＭＳ Ｐ明朝" w:hint="eastAsia"/>
                <w:szCs w:val="17"/>
              </w:rPr>
              <w:t>感じ方</w:t>
            </w:r>
            <w:r w:rsidR="00E05F32">
              <w:rPr>
                <w:rFonts w:ascii="ＭＳ Ｐ明朝" w:hAnsi="ＭＳ Ｐ明朝" w:hint="eastAsia"/>
                <w:szCs w:val="17"/>
              </w:rPr>
              <w:t>、</w:t>
            </w:r>
            <w:r w:rsidRPr="00C50A10">
              <w:rPr>
                <w:rFonts w:ascii="ＭＳ Ｐ明朝" w:hAnsi="ＭＳ Ｐ明朝" w:hint="eastAsia"/>
                <w:szCs w:val="17"/>
              </w:rPr>
              <w:t>考え方を豊かにする読書の意義と効用について理解を深めている。（</w:t>
            </w:r>
            <w:r w:rsidRPr="00C50A10">
              <w:rPr>
                <w:rFonts w:ascii="ＭＳ Ｐ明朝" w:hAnsi="ＭＳ Ｐ明朝" w:hint="eastAsia"/>
                <w:szCs w:val="17"/>
              </w:rPr>
              <w:t>(3)</w:t>
            </w:r>
            <w:r w:rsidRPr="00C50A10">
              <w:rPr>
                <w:rFonts w:ascii="ＭＳ Ｐ明朝" w:hAnsi="ＭＳ Ｐ明朝" w:hint="eastAsia"/>
                <w:szCs w:val="17"/>
              </w:rPr>
              <w:t>イ）</w:t>
            </w:r>
          </w:p>
          <w:p w:rsidR="00176D2B" w:rsidRPr="009E0567" w:rsidRDefault="00176D2B" w:rsidP="00855C13">
            <w:pPr>
              <w:ind w:left="154" w:hangingChars="100" w:hanging="154"/>
              <w:rPr>
                <w:rFonts w:ascii="ＭＳ Ｐ明朝" w:hAnsi="ＭＳ Ｐ明朝"/>
                <w:szCs w:val="17"/>
              </w:rPr>
            </w:pPr>
          </w:p>
          <w:p w:rsidR="00176D2B" w:rsidRPr="009E0567" w:rsidRDefault="00176D2B"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176D2B" w:rsidRDefault="00176D2B" w:rsidP="00855C13">
            <w:pPr>
              <w:ind w:left="154" w:hangingChars="100" w:hanging="154"/>
              <w:rPr>
                <w:rFonts w:ascii="ＭＳ Ｐ明朝" w:hAnsi="ＭＳ Ｐ明朝"/>
                <w:szCs w:val="17"/>
              </w:rPr>
            </w:pPr>
            <w:r w:rsidRPr="009E0567">
              <w:rPr>
                <w:rFonts w:ascii="ＭＳ Ｐ明朝" w:hAnsi="ＭＳ Ｐ明朝" w:hint="eastAsia"/>
                <w:szCs w:val="17"/>
              </w:rPr>
              <w:t>➊</w:t>
            </w:r>
            <w:r w:rsidRPr="00393E1E">
              <w:rPr>
                <w:rFonts w:ascii="ＭＳ Ｐ明朝" w:hAnsi="ＭＳ Ｐ明朝" w:hint="eastAsia"/>
                <w:szCs w:val="17"/>
              </w:rPr>
              <w:t>設定した題材に関連する複数の作品などを基に</w:t>
            </w:r>
            <w:r w:rsidR="00E05F32">
              <w:rPr>
                <w:rFonts w:ascii="ＭＳ Ｐ明朝" w:hAnsi="ＭＳ Ｐ明朝" w:hint="eastAsia"/>
                <w:szCs w:val="17"/>
              </w:rPr>
              <w:t>、</w:t>
            </w:r>
            <w:r w:rsidRPr="00393E1E">
              <w:rPr>
                <w:rFonts w:ascii="ＭＳ Ｐ明朝" w:hAnsi="ＭＳ Ｐ明朝" w:hint="eastAsia"/>
                <w:szCs w:val="17"/>
              </w:rPr>
              <w:t>自分のものの見方</w:t>
            </w:r>
            <w:r w:rsidR="00E05F32">
              <w:rPr>
                <w:rFonts w:ascii="ＭＳ Ｐ明朝" w:hAnsi="ＭＳ Ｐ明朝" w:hint="eastAsia"/>
                <w:szCs w:val="17"/>
              </w:rPr>
              <w:t>、</w:t>
            </w:r>
            <w:r w:rsidRPr="00393E1E">
              <w:rPr>
                <w:rFonts w:ascii="ＭＳ Ｐ明朝" w:hAnsi="ＭＳ Ｐ明朝" w:hint="eastAsia"/>
                <w:szCs w:val="17"/>
              </w:rPr>
              <w:t>感じ方</w:t>
            </w:r>
            <w:r w:rsidR="00E05F32">
              <w:rPr>
                <w:rFonts w:ascii="ＭＳ Ｐ明朝" w:hAnsi="ＭＳ Ｐ明朝" w:hint="eastAsia"/>
                <w:szCs w:val="17"/>
              </w:rPr>
              <w:t>、</w:t>
            </w:r>
            <w:r w:rsidRPr="00393E1E">
              <w:rPr>
                <w:rFonts w:ascii="ＭＳ Ｐ明朝" w:hAnsi="ＭＳ Ｐ明朝" w:hint="eastAsia"/>
                <w:szCs w:val="17"/>
              </w:rPr>
              <w:t>考え方を深めている。（読キ）</w:t>
            </w:r>
          </w:p>
          <w:p w:rsidR="00176D2B" w:rsidRPr="009E0567" w:rsidRDefault="00176D2B"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176D2B" w:rsidRPr="009E0567" w:rsidRDefault="00176D2B" w:rsidP="00855C13">
            <w:pPr>
              <w:ind w:left="154" w:hangingChars="100" w:hanging="154"/>
              <w:rPr>
                <w:rFonts w:ascii="ＭＳ Ｐ明朝" w:hAnsi="ＭＳ Ｐ明朝"/>
                <w:szCs w:val="17"/>
              </w:rPr>
            </w:pPr>
            <w:r w:rsidRPr="009E0567">
              <w:rPr>
                <w:rFonts w:ascii="ＭＳ Ｐ明朝" w:hAnsi="ＭＳ Ｐ明朝" w:hint="eastAsia"/>
                <w:szCs w:val="17"/>
              </w:rPr>
              <w:t>・</w:t>
            </w:r>
            <w:r w:rsidR="000977FF">
              <w:rPr>
                <w:rFonts w:ascii="ＭＳ Ｐ明朝" w:hAnsi="ＭＳ Ｐ明朝" w:hint="eastAsia"/>
                <w:szCs w:val="17"/>
              </w:rPr>
              <w:t>進んで</w:t>
            </w:r>
            <w:r w:rsidR="000977FF" w:rsidRPr="00C50A10">
              <w:rPr>
                <w:rFonts w:ascii="ＭＳ Ｐ明朝" w:hAnsi="ＭＳ Ｐ明朝" w:hint="eastAsia"/>
                <w:szCs w:val="17"/>
              </w:rPr>
              <w:t>人間</w:t>
            </w:r>
            <w:r w:rsidR="000977FF">
              <w:rPr>
                <w:rFonts w:ascii="ＭＳ Ｐ明朝" w:hAnsi="ＭＳ Ｐ明朝" w:hint="eastAsia"/>
                <w:szCs w:val="17"/>
              </w:rPr>
              <w:t>、</w:t>
            </w:r>
            <w:r w:rsidR="000977FF" w:rsidRPr="00C50A10">
              <w:rPr>
                <w:rFonts w:ascii="ＭＳ Ｐ明朝" w:hAnsi="ＭＳ Ｐ明朝" w:hint="eastAsia"/>
                <w:szCs w:val="17"/>
              </w:rPr>
              <w:t>社会</w:t>
            </w:r>
            <w:r w:rsidR="000977FF">
              <w:rPr>
                <w:rFonts w:ascii="ＭＳ Ｐ明朝" w:hAnsi="ＭＳ Ｐ明朝" w:hint="eastAsia"/>
                <w:szCs w:val="17"/>
              </w:rPr>
              <w:t>、</w:t>
            </w:r>
            <w:r w:rsidR="000977FF" w:rsidRPr="00C50A10">
              <w:rPr>
                <w:rFonts w:ascii="ＭＳ Ｐ明朝" w:hAnsi="ＭＳ Ｐ明朝" w:hint="eastAsia"/>
                <w:szCs w:val="17"/>
              </w:rPr>
              <w:t>自然などに対するものの見方</w:t>
            </w:r>
            <w:r w:rsidR="000977FF">
              <w:rPr>
                <w:rFonts w:ascii="ＭＳ Ｐ明朝" w:hAnsi="ＭＳ Ｐ明朝" w:hint="eastAsia"/>
                <w:szCs w:val="17"/>
              </w:rPr>
              <w:t>、</w:t>
            </w:r>
            <w:r w:rsidR="000977FF" w:rsidRPr="00C50A10">
              <w:rPr>
                <w:rFonts w:ascii="ＭＳ Ｐ明朝" w:hAnsi="ＭＳ Ｐ明朝" w:hint="eastAsia"/>
                <w:szCs w:val="17"/>
              </w:rPr>
              <w:t>感じ方</w:t>
            </w:r>
            <w:r w:rsidR="000977FF">
              <w:rPr>
                <w:rFonts w:ascii="ＭＳ Ｐ明朝" w:hAnsi="ＭＳ Ｐ明朝" w:hint="eastAsia"/>
                <w:szCs w:val="17"/>
              </w:rPr>
              <w:t>、</w:t>
            </w:r>
            <w:r w:rsidR="000977FF" w:rsidRPr="00C50A10">
              <w:rPr>
                <w:rFonts w:ascii="ＭＳ Ｐ明朝" w:hAnsi="ＭＳ Ｐ明朝" w:hint="eastAsia"/>
                <w:szCs w:val="17"/>
              </w:rPr>
              <w:t>考え方を豊かにする読書の意義と効用について理解を深め</w:t>
            </w:r>
            <w:r w:rsidR="000977FF">
              <w:rPr>
                <w:rFonts w:ascii="ＭＳ Ｐ明朝" w:hAnsi="ＭＳ Ｐ明朝" w:hint="eastAsia"/>
                <w:szCs w:val="17"/>
              </w:rPr>
              <w:t>、</w:t>
            </w:r>
            <w:r w:rsidR="000977FF" w:rsidRPr="00393E1E">
              <w:rPr>
                <w:rFonts w:ascii="ＭＳ Ｐ明朝" w:hAnsi="ＭＳ Ｐ明朝" w:hint="eastAsia"/>
                <w:szCs w:val="17"/>
              </w:rPr>
              <w:t>設定した題材に関連する複数の作品などを基に</w:t>
            </w:r>
            <w:r w:rsidR="000977FF">
              <w:rPr>
                <w:rFonts w:ascii="ＭＳ Ｐ明朝" w:hAnsi="ＭＳ Ｐ明朝" w:hint="eastAsia"/>
                <w:szCs w:val="17"/>
              </w:rPr>
              <w:t>、</w:t>
            </w:r>
            <w:r w:rsidR="000977FF" w:rsidRPr="00393E1E">
              <w:rPr>
                <w:rFonts w:ascii="ＭＳ Ｐ明朝" w:hAnsi="ＭＳ Ｐ明朝" w:hint="eastAsia"/>
                <w:szCs w:val="17"/>
              </w:rPr>
              <w:t>自分のものの見方</w:t>
            </w:r>
            <w:r w:rsidR="000977FF">
              <w:rPr>
                <w:rFonts w:ascii="ＭＳ Ｐ明朝" w:hAnsi="ＭＳ Ｐ明朝" w:hint="eastAsia"/>
                <w:szCs w:val="17"/>
              </w:rPr>
              <w:t>、</w:t>
            </w:r>
            <w:r w:rsidR="000977FF" w:rsidRPr="00393E1E">
              <w:rPr>
                <w:rFonts w:ascii="ＭＳ Ｐ明朝" w:hAnsi="ＭＳ Ｐ明朝" w:hint="eastAsia"/>
                <w:szCs w:val="17"/>
              </w:rPr>
              <w:t>感じ方</w:t>
            </w:r>
            <w:r w:rsidR="000977FF">
              <w:rPr>
                <w:rFonts w:ascii="ＭＳ Ｐ明朝" w:hAnsi="ＭＳ Ｐ明朝" w:hint="eastAsia"/>
                <w:szCs w:val="17"/>
              </w:rPr>
              <w:t>、</w:t>
            </w:r>
            <w:r w:rsidR="000977FF" w:rsidRPr="00393E1E">
              <w:rPr>
                <w:rFonts w:ascii="ＭＳ Ｐ明朝" w:hAnsi="ＭＳ Ｐ明朝" w:hint="eastAsia"/>
                <w:szCs w:val="17"/>
              </w:rPr>
              <w:t>考え方を深め</w:t>
            </w:r>
            <w:r w:rsidRPr="009E0567">
              <w:rPr>
                <w:rFonts w:ascii="ＭＳ Ｐ明朝" w:hAnsi="ＭＳ Ｐ明朝" w:hint="eastAsia"/>
                <w:szCs w:val="17"/>
              </w:rPr>
              <w:t>ようとしている。</w:t>
            </w:r>
          </w:p>
          <w:p w:rsidR="00176D2B" w:rsidRPr="009E0567" w:rsidRDefault="00176D2B" w:rsidP="00855C13">
            <w:pPr>
              <w:ind w:left="154" w:hangingChars="100" w:hanging="154"/>
              <w:rPr>
                <w:rFonts w:ascii="ＭＳ Ｐ明朝" w:hAnsi="ＭＳ Ｐ明朝"/>
                <w:szCs w:val="17"/>
              </w:rPr>
            </w:pPr>
          </w:p>
          <w:p w:rsidR="00176D2B" w:rsidRPr="009E0567" w:rsidRDefault="00176D2B" w:rsidP="00855C13">
            <w:pPr>
              <w:ind w:left="154" w:hangingChars="100" w:hanging="154"/>
              <w:rPr>
                <w:rFonts w:ascii="ＭＳ Ｐ明朝" w:hAnsi="ＭＳ Ｐ明朝"/>
                <w:szCs w:val="17"/>
              </w:rPr>
            </w:pPr>
            <w:r w:rsidRPr="009E0567">
              <w:rPr>
                <w:rFonts w:ascii="ＭＳ Ｐ明朝" w:hAnsi="ＭＳ Ｐ明朝" w:hint="eastAsia"/>
                <w:szCs w:val="17"/>
              </w:rPr>
              <w:t>◆言語活動例</w:t>
            </w:r>
          </w:p>
          <w:p w:rsidR="00176D2B" w:rsidRDefault="001C709A" w:rsidP="00855C13">
            <w:pPr>
              <w:ind w:left="154" w:hangingChars="100" w:hanging="154"/>
              <w:rPr>
                <w:rFonts w:ascii="ＭＳ Ｐ明朝" w:hAnsi="ＭＳ Ｐ明朝"/>
                <w:szCs w:val="17"/>
              </w:rPr>
            </w:pPr>
            <w:r>
              <w:rPr>
                <w:rFonts w:ascii="ＭＳ Ｐ明朝" w:hAnsi="ＭＳ Ｐ明朝" w:hint="eastAsia"/>
                <w:szCs w:val="17"/>
              </w:rPr>
              <w:t>・</w:t>
            </w:r>
            <w:r w:rsidR="00176D2B" w:rsidRPr="00FE68A0">
              <w:rPr>
                <w:rFonts w:ascii="ＭＳ Ｐ明朝" w:hAnsi="ＭＳ Ｐ明朝" w:hint="eastAsia"/>
                <w:szCs w:val="17"/>
              </w:rPr>
              <w:t>テーマを立てて詩文を集め</w:t>
            </w:r>
            <w:r w:rsidR="00E05F32">
              <w:rPr>
                <w:rFonts w:ascii="ＭＳ Ｐ明朝" w:hAnsi="ＭＳ Ｐ明朝" w:hint="eastAsia"/>
                <w:szCs w:val="17"/>
              </w:rPr>
              <w:t>、</w:t>
            </w:r>
            <w:r w:rsidR="00176D2B" w:rsidRPr="00FE68A0">
              <w:rPr>
                <w:rFonts w:ascii="ＭＳ Ｐ明朝" w:hAnsi="ＭＳ Ｐ明朝" w:hint="eastAsia"/>
                <w:szCs w:val="17"/>
              </w:rPr>
              <w:t>アンソロジーを作成して発表し合い</w:t>
            </w:r>
            <w:r w:rsidR="00E05F32">
              <w:rPr>
                <w:rFonts w:ascii="ＭＳ Ｐ明朝" w:hAnsi="ＭＳ Ｐ明朝" w:hint="eastAsia"/>
                <w:szCs w:val="17"/>
              </w:rPr>
              <w:t>、</w:t>
            </w:r>
            <w:r w:rsidR="00176D2B" w:rsidRPr="00FE68A0">
              <w:rPr>
                <w:rFonts w:ascii="ＭＳ Ｐ明朝" w:hAnsi="ＭＳ Ｐ明朝" w:hint="eastAsia"/>
                <w:szCs w:val="17"/>
              </w:rPr>
              <w:t>互いに批評する活動。（読オ）</w:t>
            </w:r>
          </w:p>
          <w:p w:rsidR="00176D2B" w:rsidRPr="009E0567" w:rsidRDefault="00176D2B" w:rsidP="00855C13">
            <w:pPr>
              <w:ind w:left="154" w:hangingChars="100" w:hanging="154"/>
              <w:rPr>
                <w:rFonts w:ascii="ＭＳ Ｐ明朝" w:hAnsi="ＭＳ Ｐ明朝"/>
                <w:szCs w:val="17"/>
              </w:rPr>
            </w:pPr>
          </w:p>
        </w:tc>
      </w:tr>
      <w:tr w:rsidR="00DB64CE" w:rsidRPr="00AB2F2C" w:rsidTr="0049793E">
        <w:trPr>
          <w:cantSplit/>
          <w:jc w:val="center"/>
        </w:trPr>
        <w:tc>
          <w:tcPr>
            <w:tcW w:w="329" w:type="dxa"/>
            <w:vMerge w:val="restart"/>
            <w:shd w:val="clear" w:color="auto" w:fill="auto"/>
            <w:tcMar>
              <w:top w:w="28" w:type="dxa"/>
              <w:left w:w="0" w:type="dxa"/>
              <w:bottom w:w="28" w:type="dxa"/>
              <w:right w:w="0" w:type="dxa"/>
            </w:tcMar>
            <w:textDirection w:val="tbRlV"/>
            <w:vAlign w:val="center"/>
          </w:tcPr>
          <w:p w:rsidR="00DB64CE" w:rsidRPr="009E0567" w:rsidRDefault="00DB64CE" w:rsidP="00855C13">
            <w:pPr>
              <w:ind w:left="164" w:hangingChars="100" w:hanging="164"/>
              <w:rPr>
                <w:sz w:val="18"/>
              </w:rPr>
            </w:pPr>
          </w:p>
        </w:tc>
        <w:tc>
          <w:tcPr>
            <w:tcW w:w="329" w:type="dxa"/>
            <w:vMerge w:val="restart"/>
            <w:textDirection w:val="tbRlV"/>
            <w:vAlign w:val="center"/>
          </w:tcPr>
          <w:p w:rsidR="00DB64CE" w:rsidRPr="009E0567" w:rsidRDefault="00DB64CE" w:rsidP="00855C13">
            <w:pPr>
              <w:ind w:left="164" w:hangingChars="100" w:hanging="164"/>
              <w:rPr>
                <w:sz w:val="18"/>
              </w:rPr>
            </w:pPr>
            <w:r>
              <w:rPr>
                <w:rFonts w:hint="eastAsia"/>
                <w:sz w:val="18"/>
              </w:rPr>
              <w:t>四</w:t>
            </w:r>
            <w:r w:rsidRPr="009E0567">
              <w:rPr>
                <w:rFonts w:hint="eastAsia"/>
                <w:sz w:val="18"/>
              </w:rPr>
              <w:t xml:space="preserve">　</w:t>
            </w:r>
            <w:r w:rsidR="000A6C01">
              <w:rPr>
                <w:rFonts w:hint="eastAsia"/>
                <w:sz w:val="18"/>
              </w:rPr>
              <w:t>文学の共同制作</w:t>
            </w:r>
          </w:p>
          <w:p w:rsidR="00DB64CE" w:rsidRDefault="00DB64CE" w:rsidP="001B46DB">
            <w:pPr>
              <w:widowControl/>
              <w:ind w:left="113" w:right="113"/>
              <w:jc w:val="left"/>
              <w:rPr>
                <w:rFonts w:ascii="ＭＳ Ｐ明朝" w:hAnsi="ＭＳ Ｐ明朝"/>
                <w:sz w:val="18"/>
              </w:rPr>
            </w:pPr>
          </w:p>
          <w:p w:rsidR="00DB64CE" w:rsidRPr="009E0567" w:rsidRDefault="00DB64CE" w:rsidP="001B46DB">
            <w:pPr>
              <w:ind w:left="164" w:hangingChars="100" w:hanging="164"/>
              <w:rPr>
                <w:sz w:val="18"/>
              </w:rPr>
            </w:pPr>
          </w:p>
        </w:tc>
        <w:tc>
          <w:tcPr>
            <w:tcW w:w="329" w:type="dxa"/>
            <w:vMerge w:val="restart"/>
            <w:textDirection w:val="tbRlV"/>
            <w:vAlign w:val="center"/>
          </w:tcPr>
          <w:p w:rsidR="00DB64CE" w:rsidRPr="009E0567" w:rsidRDefault="00E376CA" w:rsidP="00855C13">
            <w:pPr>
              <w:ind w:left="164" w:hangingChars="100" w:hanging="164"/>
              <w:rPr>
                <w:sz w:val="18"/>
              </w:rPr>
            </w:pPr>
            <w:r>
              <w:rPr>
                <w:rFonts w:hint="eastAsia"/>
                <w:sz w:val="18"/>
              </w:rPr>
              <w:t>７</w:t>
            </w:r>
          </w:p>
        </w:tc>
        <w:tc>
          <w:tcPr>
            <w:tcW w:w="2449" w:type="dxa"/>
            <w:tcBorders>
              <w:bottom w:val="dotted" w:sz="4" w:space="0" w:color="808080" w:themeColor="background1" w:themeShade="80"/>
            </w:tcBorders>
            <w:shd w:val="clear" w:color="auto" w:fill="auto"/>
            <w:tcMar>
              <w:top w:w="28" w:type="dxa"/>
              <w:left w:w="57" w:type="dxa"/>
              <w:bottom w:w="28" w:type="dxa"/>
              <w:right w:w="57" w:type="dxa"/>
            </w:tcMar>
          </w:tcPr>
          <w:p w:rsidR="00DB64CE" w:rsidRPr="009E0567" w:rsidRDefault="002C18D6" w:rsidP="00855C13">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連</w:t>
            </w:r>
            <w:r w:rsidR="000A6C01">
              <w:rPr>
                <w:rFonts w:ascii="ＭＳ Ｐゴシック" w:eastAsia="ＭＳ Ｐゴシック" w:hAnsi="ＭＳ Ｐゴシック" w:hint="eastAsia"/>
                <w:sz w:val="18"/>
              </w:rPr>
              <w:t>詩の愉しみ</w:t>
            </w:r>
          </w:p>
          <w:p w:rsidR="00DB64CE" w:rsidRPr="009E0567" w:rsidRDefault="00DB64CE" w:rsidP="00855C13">
            <w:pPr>
              <w:ind w:left="164" w:hangingChars="100" w:hanging="164"/>
              <w:rPr>
                <w:sz w:val="18"/>
              </w:rPr>
            </w:pPr>
          </w:p>
          <w:p w:rsidR="00DB64CE" w:rsidRPr="009E0567" w:rsidRDefault="00DB64CE" w:rsidP="00CD5CDC">
            <w:pPr>
              <w:ind w:left="164" w:hangingChars="100" w:hanging="164"/>
              <w:rPr>
                <w:rFonts w:ascii="ＭＳ Ｐ明朝" w:hAnsi="ＭＳ Ｐ明朝"/>
                <w:sz w:val="18"/>
              </w:rPr>
            </w:pPr>
            <w:r w:rsidRPr="009E0567">
              <w:rPr>
                <w:rFonts w:ascii="ＭＳ Ｐ明朝" w:hAnsi="ＭＳ Ｐ明朝" w:hint="eastAsia"/>
                <w:sz w:val="18"/>
              </w:rPr>
              <w:t>●</w:t>
            </w:r>
            <w:r w:rsidR="00CD5CDC" w:rsidRPr="00CD5CDC">
              <w:rPr>
                <w:rFonts w:ascii="ＭＳ Ｐ明朝" w:hAnsi="ＭＳ Ｐ明朝" w:hint="eastAsia"/>
                <w:sz w:val="18"/>
              </w:rPr>
              <w:t>文学の共同制作の意義を考える</w:t>
            </w:r>
          </w:p>
        </w:tc>
        <w:tc>
          <w:tcPr>
            <w:tcW w:w="3532" w:type="dxa"/>
            <w:tcBorders>
              <w:top w:val="dotted" w:sz="4" w:space="0" w:color="auto"/>
              <w:bottom w:val="dotted" w:sz="4" w:space="0" w:color="808080" w:themeColor="background1" w:themeShade="80"/>
            </w:tcBorders>
            <w:shd w:val="clear" w:color="auto" w:fill="auto"/>
            <w:tcMar>
              <w:top w:w="28" w:type="dxa"/>
              <w:left w:w="57" w:type="dxa"/>
              <w:bottom w:w="28" w:type="dxa"/>
              <w:right w:w="57" w:type="dxa"/>
            </w:tcMar>
          </w:tcPr>
          <w:p w:rsidR="00DB64CE" w:rsidRPr="009E0567" w:rsidRDefault="00DB64CE" w:rsidP="00855C13">
            <w:pPr>
              <w:ind w:left="154" w:hangingChars="100" w:hanging="154"/>
            </w:pPr>
            <w:r w:rsidRPr="009E0567">
              <w:rPr>
                <w:rFonts w:hint="eastAsia"/>
              </w:rPr>
              <w:t>◆学習目標を確認し、学習の見通しをもつ。</w:t>
            </w:r>
          </w:p>
          <w:p w:rsidR="00A46C04" w:rsidRDefault="00DB64CE" w:rsidP="00A46C04">
            <w:pPr>
              <w:ind w:left="154" w:hangingChars="100" w:hanging="154"/>
            </w:pPr>
            <w:r w:rsidRPr="009E0567">
              <w:rPr>
                <w:rFonts w:hint="eastAsia"/>
              </w:rPr>
              <w:t>1</w:t>
            </w:r>
            <w:r>
              <w:t xml:space="preserve"> </w:t>
            </w:r>
            <w:r w:rsidR="00A46C04">
              <w:rPr>
                <w:rFonts w:hint="eastAsia"/>
              </w:rPr>
              <w:t>オクタヴィオ・パスは「</w:t>
            </w:r>
            <w:r w:rsidR="00A46C04">
              <w:rPr>
                <w:rFonts w:hint="eastAsia"/>
              </w:rPr>
              <w:t>Renga</w:t>
            </w:r>
            <w:r w:rsidR="00A46C04">
              <w:rPr>
                <w:rFonts w:hint="eastAsia"/>
              </w:rPr>
              <w:t>」（連歌）を試みた体験についてどのように述べているか、まとめる。</w:t>
            </w:r>
          </w:p>
          <w:p w:rsidR="00A46C04" w:rsidRDefault="00A46C04" w:rsidP="00A46C04">
            <w:pPr>
              <w:ind w:left="154" w:hangingChars="100" w:hanging="154"/>
            </w:pPr>
            <w:r>
              <w:rPr>
                <w:rFonts w:hint="eastAsia"/>
              </w:rPr>
              <w:t xml:space="preserve">2 </w:t>
            </w:r>
            <w:r>
              <w:rPr>
                <w:rFonts w:hint="eastAsia"/>
              </w:rPr>
              <w:t>次の①</w:t>
            </w:r>
            <w:r w:rsidR="007F0666">
              <w:rPr>
                <w:rFonts w:hint="eastAsia"/>
              </w:rPr>
              <w:t>～</w:t>
            </w:r>
            <w:r>
              <w:rPr>
                <w:rFonts w:hint="eastAsia"/>
              </w:rPr>
              <w:t>③はどのようなことを述べたものか、本文に即して説明する。</w:t>
            </w:r>
          </w:p>
          <w:p w:rsidR="00A46C04" w:rsidRDefault="00A46C04" w:rsidP="007F0666">
            <w:pPr>
              <w:ind w:left="308" w:hangingChars="200" w:hanging="308"/>
            </w:pPr>
            <w:r>
              <w:rPr>
                <w:rFonts w:hint="eastAsia"/>
              </w:rPr>
              <w:t xml:space="preserve">　①連句や連詩が……詩的契機の最重要の要因として持つ（</w:t>
            </w:r>
            <w:r>
              <w:rPr>
                <w:rFonts w:hint="eastAsia"/>
              </w:rPr>
              <w:t>271</w:t>
            </w:r>
            <w:r>
              <w:rPr>
                <w:rFonts w:hint="eastAsia"/>
              </w:rPr>
              <w:t>・</w:t>
            </w:r>
            <w:r>
              <w:rPr>
                <w:rFonts w:hint="eastAsia"/>
              </w:rPr>
              <w:t>7</w:t>
            </w:r>
            <w:r>
              <w:rPr>
                <w:rFonts w:hint="eastAsia"/>
              </w:rPr>
              <w:t>～</w:t>
            </w:r>
            <w:r>
              <w:rPr>
                <w:rFonts w:hint="eastAsia"/>
              </w:rPr>
              <w:t>8</w:t>
            </w:r>
            <w:r>
              <w:rPr>
                <w:rFonts w:hint="eastAsia"/>
              </w:rPr>
              <w:t>）</w:t>
            </w:r>
          </w:p>
          <w:p w:rsidR="00A46C04" w:rsidRDefault="00A46C04" w:rsidP="007F0666">
            <w:pPr>
              <w:ind w:left="308" w:hangingChars="200" w:hanging="308"/>
            </w:pPr>
            <w:r>
              <w:rPr>
                <w:rFonts w:hint="eastAsia"/>
              </w:rPr>
              <w:t xml:space="preserve">　②堪えがたい暴力的な内部への侵犯（</w:t>
            </w:r>
            <w:r>
              <w:rPr>
                <w:rFonts w:hint="eastAsia"/>
              </w:rPr>
              <w:t>272</w:t>
            </w:r>
            <w:r>
              <w:rPr>
                <w:rFonts w:hint="eastAsia"/>
              </w:rPr>
              <w:t>・</w:t>
            </w:r>
            <w:r>
              <w:rPr>
                <w:rFonts w:hint="eastAsia"/>
              </w:rPr>
              <w:t>2</w:t>
            </w:r>
            <w:r>
              <w:rPr>
                <w:rFonts w:hint="eastAsia"/>
              </w:rPr>
              <w:t>）</w:t>
            </w:r>
          </w:p>
          <w:p w:rsidR="00A46C04" w:rsidRDefault="00A46C04" w:rsidP="007F0666">
            <w:pPr>
              <w:ind w:left="308" w:hangingChars="200" w:hanging="308"/>
            </w:pPr>
            <w:r>
              <w:rPr>
                <w:rFonts w:hint="eastAsia"/>
              </w:rPr>
              <w:t xml:space="preserve">　③連歌は日本人に対し、……交換と承認が形づくる円環へと転じる可能性を提供した（</w:t>
            </w:r>
            <w:r>
              <w:rPr>
                <w:rFonts w:hint="eastAsia"/>
              </w:rPr>
              <w:t>273</w:t>
            </w:r>
            <w:r>
              <w:rPr>
                <w:rFonts w:hint="eastAsia"/>
              </w:rPr>
              <w:t>・</w:t>
            </w:r>
            <w:r>
              <w:rPr>
                <w:rFonts w:hint="eastAsia"/>
              </w:rPr>
              <w:t>10</w:t>
            </w:r>
            <w:r>
              <w:rPr>
                <w:rFonts w:hint="eastAsia"/>
              </w:rPr>
              <w:t>～</w:t>
            </w:r>
            <w:r>
              <w:rPr>
                <w:rFonts w:hint="eastAsia"/>
              </w:rPr>
              <w:t>11</w:t>
            </w:r>
            <w:r>
              <w:rPr>
                <w:rFonts w:hint="eastAsia"/>
              </w:rPr>
              <w:t>）</w:t>
            </w:r>
          </w:p>
          <w:p w:rsidR="00A46C04" w:rsidRDefault="00A46C04" w:rsidP="007F0666">
            <w:pPr>
              <w:ind w:left="308" w:hangingChars="200" w:hanging="308"/>
            </w:pPr>
            <w:r>
              <w:rPr>
                <w:rFonts w:hint="eastAsia"/>
              </w:rPr>
              <w:t xml:space="preserve">　④連詩という詩の形式は、……きわめて親身で敏感な鑑賞者・批評家であることを要求します。（</w:t>
            </w:r>
            <w:r>
              <w:rPr>
                <w:rFonts w:hint="eastAsia"/>
              </w:rPr>
              <w:t>277</w:t>
            </w:r>
            <w:r>
              <w:rPr>
                <w:rFonts w:hint="eastAsia"/>
              </w:rPr>
              <w:t>・</w:t>
            </w:r>
            <w:r>
              <w:rPr>
                <w:rFonts w:hint="eastAsia"/>
              </w:rPr>
              <w:t>3.5</w:t>
            </w:r>
            <w:r>
              <w:rPr>
                <w:rFonts w:hint="eastAsia"/>
              </w:rPr>
              <w:t>）</w:t>
            </w:r>
          </w:p>
          <w:p w:rsidR="00A46C04" w:rsidRDefault="00A46C04" w:rsidP="00A46C04">
            <w:pPr>
              <w:ind w:left="154" w:hangingChars="100" w:hanging="154"/>
            </w:pPr>
            <w:r>
              <w:rPr>
                <w:rFonts w:hint="eastAsia"/>
              </w:rPr>
              <w:t xml:space="preserve">3 </w:t>
            </w:r>
            <w:r>
              <w:rPr>
                <w:rFonts w:hint="eastAsia"/>
              </w:rPr>
              <w:t>筆者は連詩の意義をどのように捉えているか、整理する。</w:t>
            </w:r>
          </w:p>
          <w:p w:rsidR="007F0666" w:rsidRDefault="00A46C04" w:rsidP="00A46C04">
            <w:pPr>
              <w:ind w:left="154" w:hangingChars="100" w:hanging="154"/>
            </w:pPr>
            <w:r>
              <w:rPr>
                <w:rFonts w:hint="eastAsia"/>
              </w:rPr>
              <w:t xml:space="preserve">4 </w:t>
            </w:r>
            <w:r>
              <w:rPr>
                <w:rFonts w:hint="eastAsia"/>
              </w:rPr>
              <w:t>「他者との能動的な関係」（</w:t>
            </w:r>
            <w:r>
              <w:rPr>
                <w:rFonts w:hint="eastAsia"/>
              </w:rPr>
              <w:t>271</w:t>
            </w:r>
            <w:r>
              <w:rPr>
                <w:rFonts w:hint="eastAsia"/>
              </w:rPr>
              <w:t>・</w:t>
            </w:r>
            <w:r>
              <w:rPr>
                <w:rFonts w:hint="eastAsia"/>
              </w:rPr>
              <w:t>9</w:t>
            </w:r>
            <w:r>
              <w:rPr>
                <w:rFonts w:hint="eastAsia"/>
              </w:rPr>
              <w:t>）から生まれた芸術作品にはどのようなものがあるだろうか、調べて発表する。</w:t>
            </w:r>
          </w:p>
          <w:p w:rsidR="00DB64CE" w:rsidRDefault="00DB64CE" w:rsidP="00A46C04">
            <w:pPr>
              <w:ind w:left="154" w:hangingChars="100" w:hanging="154"/>
            </w:pPr>
            <w:r w:rsidRPr="009E0567">
              <w:rPr>
                <w:rFonts w:hint="eastAsia"/>
              </w:rPr>
              <w:t>◆学習目標をもう一度確認し、学んだことを自分の言葉でまとめる。</w:t>
            </w:r>
          </w:p>
          <w:p w:rsidR="00CE69B6" w:rsidRPr="009E0567" w:rsidRDefault="00CE69B6" w:rsidP="00855C13">
            <w:pPr>
              <w:ind w:left="154" w:hangingChars="100" w:hanging="154"/>
            </w:pPr>
          </w:p>
        </w:tc>
        <w:tc>
          <w:tcPr>
            <w:tcW w:w="3526" w:type="dxa"/>
            <w:vMerge w:val="restart"/>
            <w:tcBorders>
              <w:top w:val="dotted" w:sz="4" w:space="0" w:color="auto"/>
            </w:tcBorders>
            <w:shd w:val="clear" w:color="auto" w:fill="auto"/>
            <w:tcMar>
              <w:top w:w="28" w:type="dxa"/>
              <w:left w:w="57" w:type="dxa"/>
              <w:bottom w:w="28" w:type="dxa"/>
              <w:right w:w="57" w:type="dxa"/>
            </w:tcMar>
          </w:tcPr>
          <w:p w:rsidR="00DB64CE" w:rsidRPr="009E0567" w:rsidRDefault="00DB64CE" w:rsidP="00855C1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C444FC" w:rsidRDefault="00C444FC" w:rsidP="00C444FC">
            <w:pPr>
              <w:ind w:left="154" w:hangingChars="100" w:hanging="154"/>
              <w:rPr>
                <w:rFonts w:ascii="ＭＳ Ｐ明朝" w:hAnsi="ＭＳ Ｐ明朝"/>
                <w:szCs w:val="17"/>
              </w:rPr>
            </w:pPr>
            <w:r w:rsidRPr="00C444FC">
              <w:rPr>
                <w:rFonts w:ascii="ＭＳ Ｐ明朝" w:hAnsi="ＭＳ Ｐ明朝" w:hint="eastAsia"/>
                <w:szCs w:val="17"/>
              </w:rPr>
              <w:t>・言葉には</w:t>
            </w:r>
            <w:r w:rsidR="00E05F32">
              <w:rPr>
                <w:rFonts w:ascii="ＭＳ Ｐ明朝" w:hAnsi="ＭＳ Ｐ明朝" w:hint="eastAsia"/>
                <w:szCs w:val="17"/>
              </w:rPr>
              <w:t>、</w:t>
            </w:r>
            <w:r w:rsidRPr="00C444FC">
              <w:rPr>
                <w:rFonts w:ascii="ＭＳ Ｐ明朝" w:hAnsi="ＭＳ Ｐ明朝" w:hint="eastAsia"/>
                <w:szCs w:val="17"/>
              </w:rPr>
              <w:t>想像や心情を豊かにする働きがあることを理解している。（</w:t>
            </w:r>
            <w:r w:rsidRPr="00C444FC">
              <w:rPr>
                <w:rFonts w:ascii="ＭＳ Ｐ明朝" w:hAnsi="ＭＳ Ｐ明朝" w:hint="eastAsia"/>
                <w:szCs w:val="17"/>
              </w:rPr>
              <w:t>(1)</w:t>
            </w:r>
            <w:r w:rsidRPr="00C444FC">
              <w:rPr>
                <w:rFonts w:ascii="ＭＳ Ｐ明朝" w:hAnsi="ＭＳ Ｐ明朝" w:hint="eastAsia"/>
                <w:szCs w:val="17"/>
              </w:rPr>
              <w:t>ア）</w:t>
            </w:r>
          </w:p>
          <w:p w:rsidR="00DB64CE" w:rsidRDefault="00DB64CE" w:rsidP="00C444FC">
            <w:pPr>
              <w:ind w:left="154" w:hangingChars="100" w:hanging="154"/>
              <w:rPr>
                <w:rFonts w:ascii="ＭＳ Ｐ明朝" w:hAnsi="ＭＳ Ｐ明朝"/>
                <w:szCs w:val="17"/>
              </w:rPr>
            </w:pPr>
            <w:r w:rsidRPr="00F0394D">
              <w:rPr>
                <w:rFonts w:ascii="ＭＳ Ｐ明朝" w:hAnsi="ＭＳ Ｐ明朝" w:hint="eastAsia"/>
                <w:szCs w:val="17"/>
              </w:rPr>
              <w:t>・文学的な文章やそれに関する文章の種類や特徴などについて理解を</w:t>
            </w:r>
            <w:r w:rsidR="00810AF0">
              <w:rPr>
                <w:rFonts w:ascii="ＭＳ Ｐ明朝" w:hAnsi="ＭＳ Ｐ明朝" w:hint="eastAsia"/>
                <w:szCs w:val="17"/>
              </w:rPr>
              <w:t>深めている</w:t>
            </w:r>
            <w:r w:rsidRPr="00F0394D">
              <w:rPr>
                <w:rFonts w:ascii="ＭＳ Ｐ明朝" w:hAnsi="ＭＳ Ｐ明朝" w:hint="eastAsia"/>
                <w:szCs w:val="17"/>
              </w:rPr>
              <w:t>。（</w:t>
            </w:r>
            <w:r w:rsidRPr="00F0394D">
              <w:rPr>
                <w:rFonts w:ascii="ＭＳ Ｐ明朝" w:hAnsi="ＭＳ Ｐ明朝" w:hint="eastAsia"/>
                <w:szCs w:val="17"/>
              </w:rPr>
              <w:t>(1)</w:t>
            </w:r>
            <w:r w:rsidRPr="00F0394D">
              <w:rPr>
                <w:rFonts w:ascii="ＭＳ Ｐ明朝" w:hAnsi="ＭＳ Ｐ明朝" w:hint="eastAsia"/>
                <w:szCs w:val="17"/>
              </w:rPr>
              <w:t>ウ）</w:t>
            </w:r>
          </w:p>
          <w:p w:rsidR="00DB64CE" w:rsidRPr="009E0567" w:rsidRDefault="00DB64CE" w:rsidP="00855C13">
            <w:pPr>
              <w:ind w:left="154" w:hangingChars="100" w:hanging="154"/>
              <w:rPr>
                <w:rFonts w:ascii="ＭＳ Ｐ明朝" w:hAnsi="ＭＳ Ｐ明朝"/>
                <w:szCs w:val="17"/>
              </w:rPr>
            </w:pPr>
          </w:p>
          <w:p w:rsidR="00DB64CE" w:rsidRPr="009E0567" w:rsidRDefault="00DB64CE" w:rsidP="00855C13">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DB64CE" w:rsidRPr="00225421" w:rsidRDefault="00DB64CE" w:rsidP="00855C13">
            <w:pPr>
              <w:ind w:left="154" w:hangingChars="100" w:hanging="154"/>
              <w:rPr>
                <w:rFonts w:ascii="ＭＳ Ｐ明朝" w:hAnsi="ＭＳ Ｐ明朝"/>
                <w:szCs w:val="17"/>
              </w:rPr>
            </w:pPr>
            <w:r w:rsidRPr="009E0567">
              <w:rPr>
                <w:rFonts w:ascii="ＭＳ Ｐ明朝" w:hAnsi="ＭＳ Ｐ明朝" w:hint="eastAsia"/>
                <w:szCs w:val="17"/>
              </w:rPr>
              <w:t>➊</w:t>
            </w:r>
            <w:r w:rsidR="00F154D3" w:rsidRPr="00F154D3">
              <w:rPr>
                <w:rFonts w:ascii="ＭＳ Ｐ明朝" w:hAnsi="ＭＳ Ｐ明朝" w:hint="eastAsia"/>
                <w:szCs w:val="17"/>
              </w:rPr>
              <w:t>作品の内容や解釈を踏まえ</w:t>
            </w:r>
            <w:r w:rsidR="00E05F32">
              <w:rPr>
                <w:rFonts w:ascii="ＭＳ Ｐ明朝" w:hAnsi="ＭＳ Ｐ明朝" w:hint="eastAsia"/>
                <w:szCs w:val="17"/>
              </w:rPr>
              <w:t>、</w:t>
            </w:r>
            <w:r w:rsidR="00F154D3" w:rsidRPr="00F154D3">
              <w:rPr>
                <w:rFonts w:ascii="ＭＳ Ｐ明朝" w:hAnsi="ＭＳ Ｐ明朝" w:hint="eastAsia"/>
                <w:szCs w:val="17"/>
              </w:rPr>
              <w:t>人間</w:t>
            </w:r>
            <w:r w:rsidR="00E05F32">
              <w:rPr>
                <w:rFonts w:ascii="ＭＳ Ｐ明朝" w:hAnsi="ＭＳ Ｐ明朝" w:hint="eastAsia"/>
                <w:szCs w:val="17"/>
              </w:rPr>
              <w:t>、</w:t>
            </w:r>
            <w:r w:rsidR="00F154D3" w:rsidRPr="00F154D3">
              <w:rPr>
                <w:rFonts w:ascii="ＭＳ Ｐ明朝" w:hAnsi="ＭＳ Ｐ明朝" w:hint="eastAsia"/>
                <w:szCs w:val="17"/>
              </w:rPr>
              <w:t>社会</w:t>
            </w:r>
            <w:r w:rsidR="00E05F32">
              <w:rPr>
                <w:rFonts w:ascii="ＭＳ Ｐ明朝" w:hAnsi="ＭＳ Ｐ明朝" w:hint="eastAsia"/>
                <w:szCs w:val="17"/>
              </w:rPr>
              <w:t>、</w:t>
            </w:r>
            <w:r w:rsidR="00F154D3" w:rsidRPr="00F154D3">
              <w:rPr>
                <w:rFonts w:ascii="ＭＳ Ｐ明朝" w:hAnsi="ＭＳ Ｐ明朝" w:hint="eastAsia"/>
                <w:szCs w:val="17"/>
              </w:rPr>
              <w:t>自然などに対するものの見方</w:t>
            </w:r>
            <w:r w:rsidR="00E05F32">
              <w:rPr>
                <w:rFonts w:ascii="ＭＳ Ｐ明朝" w:hAnsi="ＭＳ Ｐ明朝" w:hint="eastAsia"/>
                <w:szCs w:val="17"/>
              </w:rPr>
              <w:t>、</w:t>
            </w:r>
            <w:r w:rsidR="00F154D3" w:rsidRPr="00F154D3">
              <w:rPr>
                <w:rFonts w:ascii="ＭＳ Ｐ明朝" w:hAnsi="ＭＳ Ｐ明朝" w:hint="eastAsia"/>
                <w:szCs w:val="17"/>
              </w:rPr>
              <w:t>感じ方</w:t>
            </w:r>
            <w:r w:rsidR="00E05F32">
              <w:rPr>
                <w:rFonts w:ascii="ＭＳ Ｐ明朝" w:hAnsi="ＭＳ Ｐ明朝" w:hint="eastAsia"/>
                <w:szCs w:val="17"/>
              </w:rPr>
              <w:t>、</w:t>
            </w:r>
            <w:r w:rsidR="00F154D3" w:rsidRPr="00F154D3">
              <w:rPr>
                <w:rFonts w:ascii="ＭＳ Ｐ明朝" w:hAnsi="ＭＳ Ｐ明朝" w:hint="eastAsia"/>
                <w:szCs w:val="17"/>
              </w:rPr>
              <w:t>考え方を深めている。（読カ）</w:t>
            </w:r>
          </w:p>
          <w:p w:rsidR="00DB64CE" w:rsidRDefault="00DB64CE" w:rsidP="00F154D3">
            <w:pPr>
              <w:ind w:left="154" w:hangingChars="100" w:hanging="154"/>
              <w:rPr>
                <w:rFonts w:ascii="ＭＳ Ｐ明朝" w:hAnsi="ＭＳ Ｐ明朝"/>
                <w:szCs w:val="17"/>
              </w:rPr>
            </w:pPr>
            <w:r w:rsidRPr="00F0394D">
              <w:rPr>
                <w:rFonts w:ascii="ＭＳ Ｐ明朝" w:hAnsi="ＭＳ Ｐ明朝" w:hint="eastAsia"/>
                <w:szCs w:val="17"/>
              </w:rPr>
              <w:t>➋</w:t>
            </w:r>
            <w:r w:rsidR="00F154D3" w:rsidRPr="00F154D3">
              <w:rPr>
                <w:rFonts w:ascii="ＭＳ Ｐ明朝" w:hAnsi="ＭＳ Ｐ明朝" w:hint="eastAsia"/>
                <w:szCs w:val="17"/>
              </w:rPr>
              <w:t>設定した題材に関連する複数の作品などを基に</w:t>
            </w:r>
            <w:r w:rsidR="00E05F32">
              <w:rPr>
                <w:rFonts w:ascii="ＭＳ Ｐ明朝" w:hAnsi="ＭＳ Ｐ明朝" w:hint="eastAsia"/>
                <w:szCs w:val="17"/>
              </w:rPr>
              <w:t>、</w:t>
            </w:r>
            <w:r w:rsidR="00F154D3" w:rsidRPr="00F154D3">
              <w:rPr>
                <w:rFonts w:ascii="ＭＳ Ｐ明朝" w:hAnsi="ＭＳ Ｐ明朝" w:hint="eastAsia"/>
                <w:szCs w:val="17"/>
              </w:rPr>
              <w:t>自分のものの見方</w:t>
            </w:r>
            <w:r w:rsidR="00E05F32">
              <w:rPr>
                <w:rFonts w:ascii="ＭＳ Ｐ明朝" w:hAnsi="ＭＳ Ｐ明朝" w:hint="eastAsia"/>
                <w:szCs w:val="17"/>
              </w:rPr>
              <w:t>、</w:t>
            </w:r>
            <w:r w:rsidR="00F154D3" w:rsidRPr="00F154D3">
              <w:rPr>
                <w:rFonts w:ascii="ＭＳ Ｐ明朝" w:hAnsi="ＭＳ Ｐ明朝" w:hint="eastAsia"/>
                <w:szCs w:val="17"/>
              </w:rPr>
              <w:t>感じ方</w:t>
            </w:r>
            <w:r w:rsidR="00E05F32">
              <w:rPr>
                <w:rFonts w:ascii="ＭＳ Ｐ明朝" w:hAnsi="ＭＳ Ｐ明朝" w:hint="eastAsia"/>
                <w:szCs w:val="17"/>
              </w:rPr>
              <w:t>、</w:t>
            </w:r>
            <w:r w:rsidR="00F154D3" w:rsidRPr="00F154D3">
              <w:rPr>
                <w:rFonts w:ascii="ＭＳ Ｐ明朝" w:hAnsi="ＭＳ Ｐ明朝" w:hint="eastAsia"/>
                <w:szCs w:val="17"/>
              </w:rPr>
              <w:t>考え方を深めている。（読キ）</w:t>
            </w:r>
          </w:p>
          <w:p w:rsidR="00DB64CE" w:rsidRPr="009E0567" w:rsidRDefault="00DB64CE" w:rsidP="00855C13">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DB64CE" w:rsidRPr="009E0567" w:rsidRDefault="00DB64CE" w:rsidP="009B309D">
            <w:pPr>
              <w:ind w:left="154" w:hangingChars="100" w:hanging="154"/>
              <w:rPr>
                <w:rFonts w:ascii="ＭＳ Ｐ明朝" w:hAnsi="ＭＳ Ｐ明朝"/>
                <w:szCs w:val="17"/>
              </w:rPr>
            </w:pPr>
            <w:r w:rsidRPr="009E0567">
              <w:rPr>
                <w:rFonts w:ascii="ＭＳ Ｐ明朝" w:hAnsi="ＭＳ Ｐ明朝" w:hint="eastAsia"/>
                <w:szCs w:val="17"/>
              </w:rPr>
              <w:t>・</w:t>
            </w:r>
            <w:r w:rsidR="009B309D">
              <w:rPr>
                <w:rFonts w:ascii="ＭＳ Ｐ明朝" w:hAnsi="ＭＳ Ｐ明朝" w:hint="eastAsia"/>
                <w:szCs w:val="17"/>
              </w:rPr>
              <w:t>進んで</w:t>
            </w:r>
            <w:r w:rsidR="009B309D" w:rsidRPr="00F0394D">
              <w:rPr>
                <w:rFonts w:ascii="ＭＳ Ｐ明朝" w:hAnsi="ＭＳ Ｐ明朝" w:hint="eastAsia"/>
                <w:szCs w:val="17"/>
              </w:rPr>
              <w:t>文学的な文章やそれに関する文章の種類や特徴などについて理解を</w:t>
            </w:r>
            <w:r w:rsidR="009B309D">
              <w:rPr>
                <w:rFonts w:ascii="ＭＳ Ｐ明朝" w:hAnsi="ＭＳ Ｐ明朝" w:hint="eastAsia"/>
                <w:szCs w:val="17"/>
              </w:rPr>
              <w:t>深め、</w:t>
            </w:r>
            <w:r w:rsidR="009B309D" w:rsidRPr="00F154D3">
              <w:rPr>
                <w:rFonts w:ascii="ＭＳ Ｐ明朝" w:hAnsi="ＭＳ Ｐ明朝" w:hint="eastAsia"/>
                <w:szCs w:val="17"/>
              </w:rPr>
              <w:t>作品の内容や解釈を踏まえ人間</w:t>
            </w:r>
            <w:r w:rsidR="009B309D">
              <w:rPr>
                <w:rFonts w:ascii="ＭＳ Ｐ明朝" w:hAnsi="ＭＳ Ｐ明朝" w:hint="eastAsia"/>
                <w:szCs w:val="17"/>
              </w:rPr>
              <w:t>、</w:t>
            </w:r>
            <w:r w:rsidR="009B309D" w:rsidRPr="00F154D3">
              <w:rPr>
                <w:rFonts w:ascii="ＭＳ Ｐ明朝" w:hAnsi="ＭＳ Ｐ明朝" w:hint="eastAsia"/>
                <w:szCs w:val="17"/>
              </w:rPr>
              <w:t>社会</w:t>
            </w:r>
            <w:r w:rsidR="009B309D">
              <w:rPr>
                <w:rFonts w:ascii="ＭＳ Ｐ明朝" w:hAnsi="ＭＳ Ｐ明朝" w:hint="eastAsia"/>
                <w:szCs w:val="17"/>
              </w:rPr>
              <w:t>、</w:t>
            </w:r>
            <w:r w:rsidR="009B309D" w:rsidRPr="00F154D3">
              <w:rPr>
                <w:rFonts w:ascii="ＭＳ Ｐ明朝" w:hAnsi="ＭＳ Ｐ明朝" w:hint="eastAsia"/>
                <w:szCs w:val="17"/>
              </w:rPr>
              <w:t>自然などに対するものの見方</w:t>
            </w:r>
            <w:r w:rsidR="009B309D">
              <w:rPr>
                <w:rFonts w:ascii="ＭＳ Ｐ明朝" w:hAnsi="ＭＳ Ｐ明朝" w:hint="eastAsia"/>
                <w:szCs w:val="17"/>
              </w:rPr>
              <w:t>、</w:t>
            </w:r>
            <w:r w:rsidR="009B309D" w:rsidRPr="00F154D3">
              <w:rPr>
                <w:rFonts w:ascii="ＭＳ Ｐ明朝" w:hAnsi="ＭＳ Ｐ明朝" w:hint="eastAsia"/>
                <w:szCs w:val="17"/>
              </w:rPr>
              <w:t>感じ方</w:t>
            </w:r>
            <w:r w:rsidR="009B309D">
              <w:rPr>
                <w:rFonts w:ascii="ＭＳ Ｐ明朝" w:hAnsi="ＭＳ Ｐ明朝" w:hint="eastAsia"/>
                <w:szCs w:val="17"/>
              </w:rPr>
              <w:t>、</w:t>
            </w:r>
            <w:r w:rsidR="009B309D" w:rsidRPr="00F154D3">
              <w:rPr>
                <w:rFonts w:ascii="ＭＳ Ｐ明朝" w:hAnsi="ＭＳ Ｐ明朝" w:hint="eastAsia"/>
                <w:szCs w:val="17"/>
              </w:rPr>
              <w:t>考え方を深め</w:t>
            </w:r>
            <w:r w:rsidRPr="009E0567">
              <w:rPr>
                <w:rFonts w:ascii="ＭＳ Ｐ明朝" w:hAnsi="ＭＳ Ｐ明朝" w:hint="eastAsia"/>
                <w:szCs w:val="17"/>
              </w:rPr>
              <w:t>ようとしている。</w:t>
            </w:r>
          </w:p>
        </w:tc>
      </w:tr>
      <w:tr w:rsidR="00DB64CE" w:rsidRPr="00AB2F2C" w:rsidTr="0049793E">
        <w:trPr>
          <w:cantSplit/>
          <w:jc w:val="center"/>
        </w:trPr>
        <w:tc>
          <w:tcPr>
            <w:tcW w:w="329" w:type="dxa"/>
            <w:vMerge/>
            <w:shd w:val="clear" w:color="auto" w:fill="auto"/>
            <w:tcMar>
              <w:top w:w="28" w:type="dxa"/>
              <w:left w:w="0" w:type="dxa"/>
              <w:bottom w:w="28" w:type="dxa"/>
              <w:right w:w="0" w:type="dxa"/>
            </w:tcMar>
          </w:tcPr>
          <w:p w:rsidR="00DB64CE" w:rsidRPr="009E0567" w:rsidRDefault="00DB64CE" w:rsidP="001B46DB">
            <w:pPr>
              <w:ind w:left="164" w:hangingChars="100" w:hanging="164"/>
              <w:jc w:val="center"/>
              <w:rPr>
                <w:sz w:val="18"/>
              </w:rPr>
            </w:pPr>
          </w:p>
        </w:tc>
        <w:tc>
          <w:tcPr>
            <w:tcW w:w="329" w:type="dxa"/>
            <w:vMerge/>
            <w:textDirection w:val="tbRlV"/>
            <w:vAlign w:val="center"/>
          </w:tcPr>
          <w:p w:rsidR="00DB64CE" w:rsidRPr="009E0567" w:rsidRDefault="00DB64CE" w:rsidP="001B46DB">
            <w:pPr>
              <w:ind w:left="164" w:hangingChars="100" w:hanging="164"/>
              <w:rPr>
                <w:rFonts w:ascii="ＭＳ Ｐ明朝" w:hAnsi="ＭＳ Ｐ明朝"/>
                <w:sz w:val="18"/>
              </w:rPr>
            </w:pPr>
          </w:p>
        </w:tc>
        <w:tc>
          <w:tcPr>
            <w:tcW w:w="329" w:type="dxa"/>
            <w:vMerge/>
          </w:tcPr>
          <w:p w:rsidR="00DB64CE" w:rsidRPr="009E0567" w:rsidRDefault="00DB64CE" w:rsidP="001B46DB">
            <w:pPr>
              <w:ind w:left="164" w:hangingChars="100" w:hanging="164"/>
              <w:jc w:val="center"/>
              <w:rPr>
                <w:rFonts w:ascii="ＭＳ Ｐ明朝" w:hAnsi="ＭＳ Ｐ明朝"/>
                <w:sz w:val="18"/>
              </w:rPr>
            </w:pPr>
          </w:p>
        </w:tc>
        <w:tc>
          <w:tcPr>
            <w:tcW w:w="2449" w:type="dxa"/>
            <w:tcBorders>
              <w:top w:val="dotted" w:sz="4" w:space="0" w:color="808080" w:themeColor="background1" w:themeShade="80"/>
            </w:tcBorders>
            <w:shd w:val="clear" w:color="auto" w:fill="auto"/>
            <w:tcMar>
              <w:top w:w="28" w:type="dxa"/>
              <w:left w:w="57" w:type="dxa"/>
              <w:bottom w:w="28" w:type="dxa"/>
              <w:right w:w="57" w:type="dxa"/>
            </w:tcMar>
          </w:tcPr>
          <w:p w:rsidR="000A6C01" w:rsidRDefault="000A6C01" w:rsidP="001B46DB">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ヤングの連句</w:t>
            </w:r>
          </w:p>
          <w:p w:rsidR="00DB64CE" w:rsidRPr="009E0567" w:rsidRDefault="000A6C01" w:rsidP="001B46DB">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―半歌仙『赤城おろし』の巻</w:t>
            </w:r>
          </w:p>
          <w:p w:rsidR="00DB64CE" w:rsidRPr="009E0567" w:rsidRDefault="00DB64CE" w:rsidP="001B46DB">
            <w:pPr>
              <w:ind w:left="164" w:hangingChars="100" w:hanging="164"/>
              <w:rPr>
                <w:sz w:val="18"/>
              </w:rPr>
            </w:pPr>
          </w:p>
          <w:p w:rsidR="00DB64CE" w:rsidRPr="009E0567" w:rsidRDefault="00DB64CE" w:rsidP="00CD5CDC">
            <w:pPr>
              <w:ind w:left="164" w:hangingChars="100" w:hanging="164"/>
              <w:rPr>
                <w:rFonts w:ascii="ＭＳ Ｐ明朝" w:hAnsi="ＭＳ Ｐ明朝"/>
                <w:sz w:val="18"/>
              </w:rPr>
            </w:pPr>
            <w:r w:rsidRPr="009E0567">
              <w:rPr>
                <w:rFonts w:ascii="ＭＳ Ｐ明朝" w:hAnsi="ＭＳ Ｐ明朝" w:hint="eastAsia"/>
                <w:sz w:val="18"/>
              </w:rPr>
              <w:t>●</w:t>
            </w:r>
            <w:r w:rsidR="00CD5CDC" w:rsidRPr="00CD5CDC">
              <w:rPr>
                <w:rFonts w:ascii="ＭＳ Ｐ明朝" w:hAnsi="ＭＳ Ｐ明朝" w:hint="eastAsia"/>
                <w:sz w:val="18"/>
              </w:rPr>
              <w:t>連句の詠み方・進め方を実例を通して理解する</w:t>
            </w:r>
          </w:p>
        </w:tc>
        <w:tc>
          <w:tcPr>
            <w:tcW w:w="3532" w:type="dxa"/>
            <w:tcBorders>
              <w:top w:val="dotted" w:sz="4" w:space="0" w:color="808080" w:themeColor="background1" w:themeShade="80"/>
            </w:tcBorders>
            <w:shd w:val="clear" w:color="auto" w:fill="auto"/>
            <w:tcMar>
              <w:top w:w="28" w:type="dxa"/>
              <w:left w:w="57" w:type="dxa"/>
              <w:bottom w:w="28" w:type="dxa"/>
              <w:right w:w="57" w:type="dxa"/>
            </w:tcMar>
          </w:tcPr>
          <w:p w:rsidR="00DB64CE" w:rsidRPr="009E0567" w:rsidRDefault="00DB64CE" w:rsidP="001B46DB">
            <w:pPr>
              <w:ind w:left="154" w:hangingChars="100" w:hanging="154"/>
            </w:pPr>
            <w:r w:rsidRPr="009E0567">
              <w:rPr>
                <w:rFonts w:hint="eastAsia"/>
              </w:rPr>
              <w:t>◆学習目標を確認し、学習の見通しをもつ。</w:t>
            </w:r>
          </w:p>
          <w:p w:rsidR="00592C66" w:rsidRDefault="00DB64CE" w:rsidP="00592C66">
            <w:pPr>
              <w:ind w:left="154" w:hangingChars="100" w:hanging="154"/>
            </w:pPr>
            <w:r w:rsidRPr="009E0567">
              <w:rPr>
                <w:rFonts w:hint="eastAsia"/>
              </w:rPr>
              <w:t>1</w:t>
            </w:r>
            <w:r>
              <w:t xml:space="preserve"> </w:t>
            </w:r>
            <w:r w:rsidR="00592C66">
              <w:rPr>
                <w:rFonts w:hint="eastAsia"/>
              </w:rPr>
              <w:t>半歌仙『赤城おろし』の巻について、本文を手がかりに前句と付句のつながり方を説明する。</w:t>
            </w:r>
          </w:p>
          <w:p w:rsidR="00592C66" w:rsidRDefault="00592C66" w:rsidP="00592C66">
            <w:pPr>
              <w:ind w:left="154" w:hangingChars="100" w:hanging="154"/>
            </w:pPr>
            <w:r>
              <w:rPr>
                <w:rFonts w:hint="eastAsia"/>
              </w:rPr>
              <w:t xml:space="preserve">2 </w:t>
            </w:r>
            <w:r>
              <w:rPr>
                <w:rFonts w:hint="eastAsia"/>
              </w:rPr>
              <w:t>連句の詠み方や進め方について、わかったことを発表する。</w:t>
            </w:r>
          </w:p>
          <w:p w:rsidR="00592C66" w:rsidRDefault="00592C66" w:rsidP="00592C66">
            <w:pPr>
              <w:ind w:left="154" w:hangingChars="100" w:hanging="154"/>
            </w:pPr>
            <w:r>
              <w:rPr>
                <w:rFonts w:hint="eastAsia"/>
              </w:rPr>
              <w:t xml:space="preserve">3 </w:t>
            </w:r>
            <w:r>
              <w:rPr>
                <w:rFonts w:hint="eastAsia"/>
              </w:rPr>
              <w:t>連句の形式や式目（ルール）について図書館やインターネットなどを利用して調べる。</w:t>
            </w:r>
          </w:p>
          <w:p w:rsidR="00DB64CE" w:rsidRDefault="00DB64CE" w:rsidP="00592C66">
            <w:pPr>
              <w:ind w:left="154" w:hangingChars="100" w:hanging="154"/>
            </w:pPr>
            <w:r w:rsidRPr="009E0567">
              <w:rPr>
                <w:rFonts w:hint="eastAsia"/>
              </w:rPr>
              <w:t>◆学習目標をもう一度確認し、学んだことを自分の言葉でまとめる。</w:t>
            </w:r>
          </w:p>
          <w:p w:rsidR="00CE69B6" w:rsidRPr="009E0567" w:rsidRDefault="00CE69B6" w:rsidP="001B46DB">
            <w:pPr>
              <w:ind w:left="154" w:hangingChars="100" w:hanging="154"/>
            </w:pPr>
          </w:p>
        </w:tc>
        <w:tc>
          <w:tcPr>
            <w:tcW w:w="3526" w:type="dxa"/>
            <w:vMerge/>
            <w:shd w:val="clear" w:color="auto" w:fill="auto"/>
            <w:tcMar>
              <w:top w:w="28" w:type="dxa"/>
              <w:left w:w="57" w:type="dxa"/>
              <w:bottom w:w="28" w:type="dxa"/>
              <w:right w:w="57" w:type="dxa"/>
            </w:tcMar>
          </w:tcPr>
          <w:p w:rsidR="00DB64CE" w:rsidRPr="009E0567" w:rsidRDefault="00DB64CE" w:rsidP="001B46DB">
            <w:pPr>
              <w:ind w:left="154" w:hangingChars="100" w:hanging="154"/>
              <w:rPr>
                <w:rFonts w:ascii="ＭＳ Ｐ明朝" w:hAnsi="ＭＳ Ｐ明朝"/>
                <w:szCs w:val="17"/>
              </w:rPr>
            </w:pPr>
          </w:p>
        </w:tc>
      </w:tr>
      <w:tr w:rsidR="007531F9" w:rsidRPr="00AB2F2C" w:rsidTr="00FB195F">
        <w:trPr>
          <w:cantSplit/>
          <w:trHeight w:val="5699"/>
          <w:jc w:val="center"/>
        </w:trPr>
        <w:tc>
          <w:tcPr>
            <w:tcW w:w="329" w:type="dxa"/>
            <w:vMerge/>
            <w:shd w:val="clear" w:color="auto" w:fill="auto"/>
            <w:tcMar>
              <w:top w:w="28" w:type="dxa"/>
              <w:left w:w="0" w:type="dxa"/>
              <w:bottom w:w="28" w:type="dxa"/>
              <w:right w:w="0" w:type="dxa"/>
            </w:tcMar>
          </w:tcPr>
          <w:p w:rsidR="007531F9" w:rsidRPr="009E0567" w:rsidRDefault="007531F9" w:rsidP="007531F9">
            <w:pPr>
              <w:ind w:left="164" w:hangingChars="100" w:hanging="164"/>
              <w:jc w:val="center"/>
              <w:rPr>
                <w:sz w:val="18"/>
              </w:rPr>
            </w:pPr>
          </w:p>
        </w:tc>
        <w:tc>
          <w:tcPr>
            <w:tcW w:w="329" w:type="dxa"/>
            <w:vMerge/>
            <w:textDirection w:val="tbRlV"/>
            <w:vAlign w:val="center"/>
          </w:tcPr>
          <w:p w:rsidR="007531F9" w:rsidRPr="009E0567" w:rsidRDefault="007531F9" w:rsidP="007531F9">
            <w:pPr>
              <w:ind w:left="164" w:hangingChars="100" w:hanging="164"/>
              <w:rPr>
                <w:rFonts w:ascii="ＭＳ Ｐ明朝" w:hAnsi="ＭＳ Ｐ明朝"/>
                <w:sz w:val="18"/>
              </w:rPr>
            </w:pPr>
          </w:p>
        </w:tc>
        <w:tc>
          <w:tcPr>
            <w:tcW w:w="329" w:type="dxa"/>
            <w:tcBorders>
              <w:top w:val="single" w:sz="4" w:space="0" w:color="auto"/>
            </w:tcBorders>
            <w:textDirection w:val="tbRlV"/>
            <w:vAlign w:val="center"/>
          </w:tcPr>
          <w:p w:rsidR="007531F9" w:rsidRPr="009E0567" w:rsidRDefault="00DC5B11" w:rsidP="00E376CA">
            <w:pPr>
              <w:ind w:left="164" w:hangingChars="100" w:hanging="164"/>
              <w:rPr>
                <w:rFonts w:ascii="ＭＳ Ｐ明朝" w:hAnsi="ＭＳ Ｐ明朝"/>
                <w:sz w:val="18"/>
              </w:rPr>
            </w:pPr>
            <w:r>
              <w:rPr>
                <w:rFonts w:ascii="ＭＳ Ｐ明朝" w:hAnsi="ＭＳ Ｐ明朝" w:hint="eastAsia"/>
                <w:sz w:val="18"/>
              </w:rPr>
              <w:t>８</w:t>
            </w:r>
          </w:p>
        </w:tc>
        <w:tc>
          <w:tcPr>
            <w:tcW w:w="2449" w:type="dxa"/>
            <w:tcBorders>
              <w:top w:val="single" w:sz="4" w:space="0" w:color="auto"/>
            </w:tcBorders>
            <w:shd w:val="clear" w:color="auto" w:fill="auto"/>
            <w:tcMar>
              <w:top w:w="28" w:type="dxa"/>
              <w:left w:w="57" w:type="dxa"/>
              <w:bottom w:w="28" w:type="dxa"/>
              <w:right w:w="57" w:type="dxa"/>
            </w:tcMar>
          </w:tcPr>
          <w:p w:rsidR="007531F9" w:rsidRPr="00895789" w:rsidRDefault="007531F9" w:rsidP="007531F9">
            <w:pPr>
              <w:widowControl/>
              <w:shd w:val="clear" w:color="auto" w:fill="C8C8C8"/>
              <w:overflowPunct w:val="0"/>
              <w:snapToGrid w:val="0"/>
              <w:spacing w:line="260" w:lineRule="exact"/>
              <w:rPr>
                <w:rFonts w:ascii="ＭＳ Ｐゴシック" w:eastAsia="ＭＳ Ｐゴシック" w:hAnsi="ＭＳ Ｐゴシック"/>
                <w:sz w:val="18"/>
              </w:rPr>
            </w:pPr>
            <w:r w:rsidRPr="00895789">
              <w:rPr>
                <w:rFonts w:ascii="ＭＳ Ｐゴシック" w:eastAsia="ＭＳ Ｐゴシック" w:hAnsi="ＭＳ Ｐゴシック" w:hint="eastAsia"/>
                <w:sz w:val="18"/>
              </w:rPr>
              <w:t>学びを広げる</w:t>
            </w:r>
          </w:p>
          <w:p w:rsidR="007531F9" w:rsidRPr="00855C13" w:rsidRDefault="002C18D6" w:rsidP="007531F9">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連詩を作る</w:t>
            </w:r>
          </w:p>
          <w:p w:rsidR="007531F9" w:rsidRPr="009E0567" w:rsidRDefault="007531F9" w:rsidP="007531F9">
            <w:pPr>
              <w:ind w:left="164" w:hangingChars="100" w:hanging="164"/>
              <w:rPr>
                <w:rFonts w:ascii="ＭＳ Ｐ明朝" w:hAnsi="ＭＳ Ｐ明朝"/>
                <w:sz w:val="18"/>
              </w:rPr>
            </w:pPr>
          </w:p>
          <w:p w:rsidR="007531F9" w:rsidRPr="009E0567" w:rsidRDefault="007531F9" w:rsidP="007531F9">
            <w:pPr>
              <w:ind w:left="164" w:hangingChars="100" w:hanging="164"/>
              <w:rPr>
                <w:rFonts w:ascii="ＭＳ Ｐ明朝" w:hAnsi="ＭＳ Ｐ明朝"/>
                <w:sz w:val="18"/>
              </w:rPr>
            </w:pPr>
            <w:r w:rsidRPr="009E0567">
              <w:rPr>
                <w:rFonts w:ascii="ＭＳ Ｐ明朝" w:hAnsi="ＭＳ Ｐ明朝" w:hint="eastAsia"/>
                <w:sz w:val="18"/>
              </w:rPr>
              <w:t>●</w:t>
            </w:r>
            <w:r w:rsidR="00CD5CDC" w:rsidRPr="00CD5CDC">
              <w:rPr>
                <w:rFonts w:ascii="ＭＳ Ｐ明朝" w:hAnsi="ＭＳ Ｐ明朝" w:hint="eastAsia"/>
                <w:sz w:val="18"/>
              </w:rPr>
              <w:t>連詩をつくることを通して、文学の共同制作の意義を理解する</w:t>
            </w:r>
          </w:p>
        </w:tc>
        <w:tc>
          <w:tcPr>
            <w:tcW w:w="3532" w:type="dxa"/>
            <w:tcBorders>
              <w:top w:val="single" w:sz="4" w:space="0" w:color="auto"/>
            </w:tcBorders>
            <w:shd w:val="clear" w:color="auto" w:fill="auto"/>
            <w:tcMar>
              <w:top w:w="28" w:type="dxa"/>
              <w:left w:w="57" w:type="dxa"/>
              <w:bottom w:w="28" w:type="dxa"/>
              <w:right w:w="57" w:type="dxa"/>
            </w:tcMar>
          </w:tcPr>
          <w:p w:rsidR="007531F9" w:rsidRPr="009E0567" w:rsidRDefault="007531F9" w:rsidP="007531F9">
            <w:pPr>
              <w:ind w:left="154" w:hangingChars="100" w:hanging="154"/>
            </w:pPr>
            <w:r w:rsidRPr="009E0567">
              <w:rPr>
                <w:rFonts w:hint="eastAsia"/>
              </w:rPr>
              <w:t>◆学習目標を確認し、学習の見通しをもつ。</w:t>
            </w:r>
          </w:p>
          <w:p w:rsidR="00900DBF" w:rsidRDefault="007531F9" w:rsidP="00900DBF">
            <w:pPr>
              <w:ind w:left="154" w:hangingChars="100" w:hanging="154"/>
            </w:pPr>
            <w:r w:rsidRPr="009E0567">
              <w:rPr>
                <w:rFonts w:hint="eastAsia"/>
              </w:rPr>
              <w:t>1</w:t>
            </w:r>
            <w:r>
              <w:t xml:space="preserve"> </w:t>
            </w:r>
            <w:r w:rsidR="00900DBF" w:rsidRPr="00900DBF">
              <w:rPr>
                <w:rFonts w:hint="eastAsia"/>
              </w:rPr>
              <w:t>四人でグループをつくり、連詩を詠む順番を決めておく。一人あたり二行</w:t>
            </w:r>
            <w:r w:rsidR="00900DBF">
              <w:rPr>
                <w:rFonts w:hint="eastAsia"/>
              </w:rPr>
              <w:t>～</w:t>
            </w:r>
            <w:r w:rsidR="00900DBF" w:rsidRPr="00900DBF">
              <w:rPr>
                <w:rFonts w:hint="eastAsia"/>
              </w:rPr>
              <w:t>四行程度の詩句を書く。</w:t>
            </w:r>
          </w:p>
          <w:p w:rsidR="007531F9" w:rsidRDefault="007531F9" w:rsidP="007531F9">
            <w:pPr>
              <w:ind w:left="154" w:hangingChars="100" w:hanging="154"/>
            </w:pPr>
            <w:r w:rsidRPr="009E0567">
              <w:rPr>
                <w:rFonts w:hint="eastAsia"/>
              </w:rPr>
              <w:t>◆学習目標をもう一度確認し、学んだことを自分の言葉でまとめる。</w:t>
            </w:r>
          </w:p>
          <w:p w:rsidR="007531F9" w:rsidRPr="009E0567" w:rsidRDefault="007531F9" w:rsidP="007531F9">
            <w:pPr>
              <w:ind w:left="154" w:hangingChars="100" w:hanging="154"/>
            </w:pPr>
          </w:p>
        </w:tc>
        <w:tc>
          <w:tcPr>
            <w:tcW w:w="3526" w:type="dxa"/>
            <w:tcBorders>
              <w:top w:val="single" w:sz="4" w:space="0" w:color="auto"/>
            </w:tcBorders>
            <w:shd w:val="clear" w:color="auto" w:fill="auto"/>
            <w:tcMar>
              <w:top w:w="28" w:type="dxa"/>
              <w:left w:w="57" w:type="dxa"/>
              <w:bottom w:w="28" w:type="dxa"/>
              <w:right w:w="57" w:type="dxa"/>
            </w:tcMar>
          </w:tcPr>
          <w:p w:rsidR="002A7A92" w:rsidRPr="009E0567" w:rsidRDefault="002A7A92" w:rsidP="002A7A92">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B85053" w:rsidRPr="00B85053" w:rsidRDefault="00B85053" w:rsidP="00B85053">
            <w:pPr>
              <w:ind w:left="154" w:hangingChars="100" w:hanging="154"/>
              <w:rPr>
                <w:rFonts w:ascii="ＭＳ Ｐ明朝" w:hAnsi="ＭＳ Ｐ明朝"/>
                <w:szCs w:val="17"/>
              </w:rPr>
            </w:pPr>
            <w:r w:rsidRPr="00B85053">
              <w:rPr>
                <w:rFonts w:ascii="ＭＳ Ｐ明朝" w:hAnsi="ＭＳ Ｐ明朝" w:hint="eastAsia"/>
                <w:szCs w:val="17"/>
              </w:rPr>
              <w:t>・情景の豊かさや心情の機微を表す語句の量を増し</w:t>
            </w:r>
            <w:r w:rsidR="00E05F32">
              <w:rPr>
                <w:rFonts w:ascii="ＭＳ Ｐ明朝" w:hAnsi="ＭＳ Ｐ明朝" w:hint="eastAsia"/>
                <w:szCs w:val="17"/>
              </w:rPr>
              <w:t>、</w:t>
            </w:r>
            <w:r w:rsidRPr="00B85053">
              <w:rPr>
                <w:rFonts w:ascii="ＭＳ Ｐ明朝" w:hAnsi="ＭＳ Ｐ明朝" w:hint="eastAsia"/>
                <w:szCs w:val="17"/>
              </w:rPr>
              <w:t>文章の中で使うことを通して</w:t>
            </w:r>
            <w:r w:rsidR="00E05F32">
              <w:rPr>
                <w:rFonts w:ascii="ＭＳ Ｐ明朝" w:hAnsi="ＭＳ Ｐ明朝" w:hint="eastAsia"/>
                <w:szCs w:val="17"/>
              </w:rPr>
              <w:t>、</w:t>
            </w:r>
            <w:r w:rsidRPr="00B85053">
              <w:rPr>
                <w:rFonts w:ascii="ＭＳ Ｐ明朝" w:hAnsi="ＭＳ Ｐ明朝" w:hint="eastAsia"/>
                <w:szCs w:val="17"/>
              </w:rPr>
              <w:t>語感を磨き語彙を豊かにしている。（</w:t>
            </w:r>
            <w:r w:rsidRPr="00B85053">
              <w:rPr>
                <w:rFonts w:ascii="ＭＳ Ｐ明朝" w:hAnsi="ＭＳ Ｐ明朝" w:hint="eastAsia"/>
                <w:szCs w:val="17"/>
              </w:rPr>
              <w:t>(1)</w:t>
            </w:r>
            <w:r w:rsidRPr="00B85053">
              <w:rPr>
                <w:rFonts w:ascii="ＭＳ Ｐ明朝" w:hAnsi="ＭＳ Ｐ明朝" w:hint="eastAsia"/>
                <w:szCs w:val="17"/>
              </w:rPr>
              <w:t>イ）</w:t>
            </w:r>
          </w:p>
          <w:p w:rsidR="002A7A92" w:rsidRDefault="00B85053" w:rsidP="00B85053">
            <w:pPr>
              <w:ind w:left="154" w:hangingChars="100" w:hanging="154"/>
              <w:rPr>
                <w:rFonts w:ascii="ＭＳ Ｐ明朝" w:hAnsi="ＭＳ Ｐ明朝"/>
                <w:szCs w:val="17"/>
              </w:rPr>
            </w:pPr>
            <w:r w:rsidRPr="00B85053">
              <w:rPr>
                <w:rFonts w:ascii="ＭＳ Ｐ明朝" w:hAnsi="ＭＳ Ｐ明朝" w:hint="eastAsia"/>
                <w:szCs w:val="17"/>
              </w:rPr>
              <w:t>・文学的な文章における文体の特徴や修辞などの表現の技法について</w:t>
            </w:r>
            <w:r w:rsidR="00E05F32">
              <w:rPr>
                <w:rFonts w:ascii="ＭＳ Ｐ明朝" w:hAnsi="ＭＳ Ｐ明朝" w:hint="eastAsia"/>
                <w:szCs w:val="17"/>
              </w:rPr>
              <w:t>、</w:t>
            </w:r>
            <w:r w:rsidRPr="00B85053">
              <w:rPr>
                <w:rFonts w:ascii="ＭＳ Ｐ明朝" w:hAnsi="ＭＳ Ｐ明朝" w:hint="eastAsia"/>
                <w:szCs w:val="17"/>
              </w:rPr>
              <w:t>体系的に理解し使っている。（</w:t>
            </w:r>
            <w:r w:rsidRPr="00B85053">
              <w:rPr>
                <w:rFonts w:ascii="ＭＳ Ｐ明朝" w:hAnsi="ＭＳ Ｐ明朝" w:hint="eastAsia"/>
                <w:szCs w:val="17"/>
              </w:rPr>
              <w:t>(1)</w:t>
            </w:r>
            <w:r w:rsidRPr="00B85053">
              <w:rPr>
                <w:rFonts w:ascii="ＭＳ Ｐ明朝" w:hAnsi="ＭＳ Ｐ明朝" w:hint="eastAsia"/>
                <w:szCs w:val="17"/>
              </w:rPr>
              <w:t>エ）</w:t>
            </w:r>
          </w:p>
          <w:p w:rsidR="00B85053" w:rsidRPr="009E0567" w:rsidRDefault="00B85053" w:rsidP="00B85053">
            <w:pPr>
              <w:ind w:left="154" w:hangingChars="100" w:hanging="154"/>
              <w:rPr>
                <w:rFonts w:ascii="ＭＳ Ｐ明朝" w:hAnsi="ＭＳ Ｐ明朝"/>
                <w:szCs w:val="17"/>
              </w:rPr>
            </w:pPr>
          </w:p>
          <w:p w:rsidR="002A7A92" w:rsidRPr="009E0567" w:rsidRDefault="002A7A92" w:rsidP="002A7A92">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2A7A92" w:rsidRDefault="002A7A92" w:rsidP="002A7A92">
            <w:pPr>
              <w:ind w:left="154" w:hangingChars="100" w:hanging="154"/>
              <w:rPr>
                <w:rFonts w:ascii="ＭＳ Ｐ明朝" w:hAnsi="ＭＳ Ｐ明朝"/>
                <w:szCs w:val="17"/>
              </w:rPr>
            </w:pPr>
            <w:r w:rsidRPr="009E0567">
              <w:rPr>
                <w:rFonts w:ascii="ＭＳ Ｐ明朝" w:hAnsi="ＭＳ Ｐ明朝" w:hint="eastAsia"/>
                <w:szCs w:val="17"/>
              </w:rPr>
              <w:t>➊</w:t>
            </w:r>
            <w:r w:rsidR="00B85053" w:rsidRPr="00B85053">
              <w:rPr>
                <w:rFonts w:ascii="ＭＳ Ｐ明朝" w:hAnsi="ＭＳ Ｐ明朝" w:hint="eastAsia"/>
                <w:szCs w:val="17"/>
              </w:rPr>
              <w:t>文章の構成や展開</w:t>
            </w:r>
            <w:r w:rsidR="00E05F32">
              <w:rPr>
                <w:rFonts w:ascii="ＭＳ Ｐ明朝" w:hAnsi="ＭＳ Ｐ明朝" w:hint="eastAsia"/>
                <w:szCs w:val="17"/>
              </w:rPr>
              <w:t>、</w:t>
            </w:r>
            <w:r w:rsidR="00B85053" w:rsidRPr="00B85053">
              <w:rPr>
                <w:rFonts w:ascii="ＭＳ Ｐ明朝" w:hAnsi="ＭＳ Ｐ明朝" w:hint="eastAsia"/>
                <w:szCs w:val="17"/>
              </w:rPr>
              <w:t>表現の仕方などについて</w:t>
            </w:r>
            <w:r w:rsidR="00E05F32">
              <w:rPr>
                <w:rFonts w:ascii="ＭＳ Ｐ明朝" w:hAnsi="ＭＳ Ｐ明朝" w:hint="eastAsia"/>
                <w:szCs w:val="17"/>
              </w:rPr>
              <w:t>、</w:t>
            </w:r>
            <w:r w:rsidR="00B85053" w:rsidRPr="00B85053">
              <w:rPr>
                <w:rFonts w:ascii="ＭＳ Ｐ明朝" w:hAnsi="ＭＳ Ｐ明朝" w:hint="eastAsia"/>
                <w:szCs w:val="17"/>
              </w:rPr>
              <w:t>伝えたいことや感じてもらいたいことが伝わるように書かれているかなどを吟味して</w:t>
            </w:r>
            <w:r w:rsidR="00E05F32">
              <w:rPr>
                <w:rFonts w:ascii="ＭＳ Ｐ明朝" w:hAnsi="ＭＳ Ｐ明朝" w:hint="eastAsia"/>
                <w:szCs w:val="17"/>
              </w:rPr>
              <w:t>、</w:t>
            </w:r>
            <w:r w:rsidR="00B85053" w:rsidRPr="00B85053">
              <w:rPr>
                <w:rFonts w:ascii="ＭＳ Ｐ明朝" w:hAnsi="ＭＳ Ｐ明朝" w:hint="eastAsia"/>
                <w:szCs w:val="17"/>
              </w:rPr>
              <w:t>文章全体を整えたり</w:t>
            </w:r>
            <w:r w:rsidR="00E05F32">
              <w:rPr>
                <w:rFonts w:ascii="ＭＳ Ｐ明朝" w:hAnsi="ＭＳ Ｐ明朝" w:hint="eastAsia"/>
                <w:szCs w:val="17"/>
              </w:rPr>
              <w:t>、</w:t>
            </w:r>
            <w:r w:rsidR="00B85053" w:rsidRPr="00B85053">
              <w:rPr>
                <w:rFonts w:ascii="ＭＳ Ｐ明朝" w:hAnsi="ＭＳ Ｐ明朝" w:hint="eastAsia"/>
                <w:szCs w:val="17"/>
              </w:rPr>
              <w:t>読み手からの助言などを踏まえて</w:t>
            </w:r>
            <w:r w:rsidR="00E05F32">
              <w:rPr>
                <w:rFonts w:ascii="ＭＳ Ｐ明朝" w:hAnsi="ＭＳ Ｐ明朝" w:hint="eastAsia"/>
                <w:szCs w:val="17"/>
              </w:rPr>
              <w:t>、</w:t>
            </w:r>
            <w:r w:rsidR="00B85053" w:rsidRPr="00B85053">
              <w:rPr>
                <w:rFonts w:ascii="ＭＳ Ｐ明朝" w:hAnsi="ＭＳ Ｐ明朝" w:hint="eastAsia"/>
                <w:szCs w:val="17"/>
              </w:rPr>
              <w:t>自分の文章の特長や課題を捉え直したりしている。（書エ）</w:t>
            </w:r>
          </w:p>
          <w:p w:rsidR="00B85053" w:rsidRPr="009E0567" w:rsidRDefault="00B85053" w:rsidP="002A7A92">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2A7A92" w:rsidRDefault="002A7A92" w:rsidP="002A7A92">
            <w:pPr>
              <w:ind w:left="154" w:hangingChars="100" w:hanging="154"/>
              <w:rPr>
                <w:rFonts w:ascii="ＭＳ Ｐ明朝" w:hAnsi="ＭＳ Ｐ明朝"/>
                <w:szCs w:val="17"/>
              </w:rPr>
            </w:pPr>
            <w:r w:rsidRPr="009E0567">
              <w:rPr>
                <w:rFonts w:ascii="ＭＳ Ｐ明朝" w:hAnsi="ＭＳ Ｐ明朝" w:hint="eastAsia"/>
                <w:szCs w:val="17"/>
              </w:rPr>
              <w:t>・</w:t>
            </w:r>
            <w:r w:rsidR="00FB195F">
              <w:rPr>
                <w:rFonts w:ascii="ＭＳ Ｐ明朝" w:hAnsi="ＭＳ Ｐ明朝" w:hint="eastAsia"/>
                <w:szCs w:val="17"/>
              </w:rPr>
              <w:t>進んで</w:t>
            </w:r>
            <w:r w:rsidR="00FB195F" w:rsidRPr="00B85053">
              <w:rPr>
                <w:rFonts w:ascii="ＭＳ Ｐ明朝" w:hAnsi="ＭＳ Ｐ明朝" w:hint="eastAsia"/>
                <w:szCs w:val="17"/>
              </w:rPr>
              <w:t>情景の豊かさや心情の機微を表す語句の量を増し</w:t>
            </w:r>
            <w:r w:rsidR="00FB195F">
              <w:rPr>
                <w:rFonts w:ascii="ＭＳ Ｐ明朝" w:hAnsi="ＭＳ Ｐ明朝" w:hint="eastAsia"/>
                <w:szCs w:val="17"/>
              </w:rPr>
              <w:t>、</w:t>
            </w:r>
            <w:r w:rsidR="00FB195F" w:rsidRPr="00B85053">
              <w:rPr>
                <w:rFonts w:ascii="ＭＳ Ｐ明朝" w:hAnsi="ＭＳ Ｐ明朝" w:hint="eastAsia"/>
                <w:szCs w:val="17"/>
              </w:rPr>
              <w:t>文章の中で使うことを通して</w:t>
            </w:r>
            <w:r w:rsidR="00FB195F">
              <w:rPr>
                <w:rFonts w:ascii="ＭＳ Ｐ明朝" w:hAnsi="ＭＳ Ｐ明朝" w:hint="eastAsia"/>
                <w:szCs w:val="17"/>
              </w:rPr>
              <w:t>、</w:t>
            </w:r>
            <w:r w:rsidR="00FB195F" w:rsidRPr="00B85053">
              <w:rPr>
                <w:rFonts w:ascii="ＭＳ Ｐ明朝" w:hAnsi="ＭＳ Ｐ明朝" w:hint="eastAsia"/>
                <w:szCs w:val="17"/>
              </w:rPr>
              <w:t>語感を磨き語彙を豊かにし</w:t>
            </w:r>
            <w:r w:rsidR="00FB195F">
              <w:rPr>
                <w:rFonts w:ascii="ＭＳ Ｐ明朝" w:hAnsi="ＭＳ Ｐ明朝" w:hint="eastAsia"/>
                <w:szCs w:val="17"/>
              </w:rPr>
              <w:t>、</w:t>
            </w:r>
            <w:r w:rsidR="00FB195F" w:rsidRPr="00B85053">
              <w:rPr>
                <w:rFonts w:ascii="ＭＳ Ｐ明朝" w:hAnsi="ＭＳ Ｐ明朝" w:hint="eastAsia"/>
                <w:szCs w:val="17"/>
              </w:rPr>
              <w:t>文章の構成や展開</w:t>
            </w:r>
            <w:r w:rsidR="00FB195F">
              <w:rPr>
                <w:rFonts w:ascii="ＭＳ Ｐ明朝" w:hAnsi="ＭＳ Ｐ明朝" w:hint="eastAsia"/>
                <w:szCs w:val="17"/>
              </w:rPr>
              <w:t>、</w:t>
            </w:r>
            <w:r w:rsidR="00FB195F" w:rsidRPr="00B85053">
              <w:rPr>
                <w:rFonts w:ascii="ＭＳ Ｐ明朝" w:hAnsi="ＭＳ Ｐ明朝" w:hint="eastAsia"/>
                <w:szCs w:val="17"/>
              </w:rPr>
              <w:t>表現の仕方などについて</w:t>
            </w:r>
            <w:r w:rsidR="00FB195F">
              <w:rPr>
                <w:rFonts w:ascii="ＭＳ Ｐ明朝" w:hAnsi="ＭＳ Ｐ明朝" w:hint="eastAsia"/>
                <w:szCs w:val="17"/>
              </w:rPr>
              <w:t>、</w:t>
            </w:r>
            <w:r w:rsidR="00FB195F" w:rsidRPr="00B85053">
              <w:rPr>
                <w:rFonts w:ascii="ＭＳ Ｐ明朝" w:hAnsi="ＭＳ Ｐ明朝" w:hint="eastAsia"/>
                <w:szCs w:val="17"/>
              </w:rPr>
              <w:t>伝えたいことや感じてもらいたいことが伝わるように書かれているかなどを吟味して</w:t>
            </w:r>
            <w:r w:rsidR="00FB195F">
              <w:rPr>
                <w:rFonts w:ascii="ＭＳ Ｐ明朝" w:hAnsi="ＭＳ Ｐ明朝" w:hint="eastAsia"/>
                <w:szCs w:val="17"/>
              </w:rPr>
              <w:t>、</w:t>
            </w:r>
            <w:r w:rsidR="00FB195F" w:rsidRPr="00B85053">
              <w:rPr>
                <w:rFonts w:ascii="ＭＳ Ｐ明朝" w:hAnsi="ＭＳ Ｐ明朝" w:hint="eastAsia"/>
                <w:szCs w:val="17"/>
              </w:rPr>
              <w:t>文章全体を整えたり</w:t>
            </w:r>
            <w:r w:rsidR="00FB195F">
              <w:rPr>
                <w:rFonts w:ascii="ＭＳ Ｐ明朝" w:hAnsi="ＭＳ Ｐ明朝" w:hint="eastAsia"/>
                <w:szCs w:val="17"/>
              </w:rPr>
              <w:t>、</w:t>
            </w:r>
            <w:r w:rsidR="00FB195F" w:rsidRPr="00B85053">
              <w:rPr>
                <w:rFonts w:ascii="ＭＳ Ｐ明朝" w:hAnsi="ＭＳ Ｐ明朝" w:hint="eastAsia"/>
                <w:szCs w:val="17"/>
              </w:rPr>
              <w:t>読み手からの助言などを踏まえて</w:t>
            </w:r>
            <w:r w:rsidR="00FB195F">
              <w:rPr>
                <w:rFonts w:ascii="ＭＳ Ｐ明朝" w:hAnsi="ＭＳ Ｐ明朝" w:hint="eastAsia"/>
                <w:szCs w:val="17"/>
              </w:rPr>
              <w:t>、</w:t>
            </w:r>
            <w:r w:rsidR="00FB195F" w:rsidRPr="00B85053">
              <w:rPr>
                <w:rFonts w:ascii="ＭＳ Ｐ明朝" w:hAnsi="ＭＳ Ｐ明朝" w:hint="eastAsia"/>
                <w:szCs w:val="17"/>
              </w:rPr>
              <w:t>自分の文章の特長や課題を捉え直したりし</w:t>
            </w:r>
            <w:r w:rsidRPr="009E0567">
              <w:rPr>
                <w:rFonts w:ascii="ＭＳ Ｐ明朝" w:hAnsi="ＭＳ Ｐ明朝" w:hint="eastAsia"/>
                <w:szCs w:val="17"/>
              </w:rPr>
              <w:t>ようとしている。</w:t>
            </w:r>
          </w:p>
          <w:p w:rsidR="002A7A92" w:rsidRDefault="002A7A92" w:rsidP="002A7A92">
            <w:pPr>
              <w:ind w:left="154" w:hangingChars="100" w:hanging="154"/>
              <w:rPr>
                <w:rFonts w:ascii="ＭＳ Ｐ明朝" w:hAnsi="ＭＳ Ｐ明朝"/>
                <w:szCs w:val="17"/>
              </w:rPr>
            </w:pPr>
          </w:p>
          <w:p w:rsidR="002A7A92" w:rsidRPr="009E0567" w:rsidRDefault="002A7A92" w:rsidP="002A7A92">
            <w:pPr>
              <w:ind w:left="154" w:hangingChars="100" w:hanging="154"/>
              <w:rPr>
                <w:rFonts w:ascii="ＭＳ Ｐ明朝" w:hAnsi="ＭＳ Ｐ明朝"/>
                <w:szCs w:val="17"/>
              </w:rPr>
            </w:pPr>
            <w:r w:rsidRPr="009E0567">
              <w:rPr>
                <w:rFonts w:ascii="ＭＳ Ｐ明朝" w:hAnsi="ＭＳ Ｐ明朝" w:hint="eastAsia"/>
                <w:szCs w:val="17"/>
              </w:rPr>
              <w:t>◆言語活動例</w:t>
            </w:r>
          </w:p>
          <w:p w:rsidR="007531F9" w:rsidRDefault="002A7A92" w:rsidP="007531F9">
            <w:pPr>
              <w:ind w:left="154" w:hangingChars="100" w:hanging="154"/>
              <w:rPr>
                <w:rFonts w:ascii="ＭＳ Ｐ明朝" w:hAnsi="ＭＳ Ｐ明朝"/>
                <w:szCs w:val="17"/>
              </w:rPr>
            </w:pPr>
            <w:r w:rsidRPr="009E0567">
              <w:rPr>
                <w:rFonts w:ascii="ＭＳ Ｐ明朝" w:hAnsi="ＭＳ Ｐ明朝" w:hint="eastAsia"/>
                <w:szCs w:val="17"/>
              </w:rPr>
              <w:t>・</w:t>
            </w:r>
            <w:r w:rsidR="00BB026A" w:rsidRPr="00BB026A">
              <w:rPr>
                <w:rFonts w:ascii="ＭＳ Ｐ明朝" w:hAnsi="ＭＳ Ｐ明朝" w:hint="eastAsia"/>
                <w:szCs w:val="17"/>
              </w:rPr>
              <w:t>グループで同じ題材を書き継いで一つの作品をつくるなど</w:t>
            </w:r>
            <w:r w:rsidR="00E05F32">
              <w:rPr>
                <w:rFonts w:ascii="ＭＳ Ｐ明朝" w:hAnsi="ＭＳ Ｐ明朝" w:hint="eastAsia"/>
                <w:szCs w:val="17"/>
              </w:rPr>
              <w:t>、</w:t>
            </w:r>
            <w:r w:rsidR="00BB026A" w:rsidRPr="00BB026A">
              <w:rPr>
                <w:rFonts w:ascii="ＭＳ Ｐ明朝" w:hAnsi="ＭＳ Ｐ明朝" w:hint="eastAsia"/>
                <w:szCs w:val="17"/>
              </w:rPr>
              <w:t>共同で作品制作に取り組む活動。（書エ）</w:t>
            </w:r>
          </w:p>
          <w:p w:rsidR="008B08D9" w:rsidRPr="009E0567" w:rsidRDefault="008B08D9" w:rsidP="007531F9">
            <w:pPr>
              <w:ind w:left="154" w:hangingChars="100" w:hanging="154"/>
              <w:rPr>
                <w:rFonts w:ascii="ＭＳ Ｐ明朝" w:hAnsi="ＭＳ Ｐ明朝"/>
                <w:szCs w:val="17"/>
              </w:rPr>
            </w:pPr>
          </w:p>
        </w:tc>
      </w:tr>
      <w:tr w:rsidR="004D4E1B" w:rsidRPr="00AB2F2C" w:rsidTr="0049793E">
        <w:trPr>
          <w:cantSplit/>
          <w:jc w:val="center"/>
        </w:trPr>
        <w:tc>
          <w:tcPr>
            <w:tcW w:w="329" w:type="dxa"/>
            <w:vMerge w:val="restart"/>
            <w:shd w:val="clear" w:color="auto" w:fill="auto"/>
            <w:tcMar>
              <w:top w:w="28" w:type="dxa"/>
              <w:left w:w="0" w:type="dxa"/>
              <w:bottom w:w="28" w:type="dxa"/>
              <w:right w:w="0" w:type="dxa"/>
            </w:tcMar>
            <w:textDirection w:val="tbRlV"/>
            <w:vAlign w:val="center"/>
          </w:tcPr>
          <w:p w:rsidR="004D4E1B" w:rsidRPr="009E0567" w:rsidRDefault="004D4E1B" w:rsidP="001B46DB">
            <w:pPr>
              <w:ind w:left="164" w:hangingChars="100" w:hanging="164"/>
              <w:rPr>
                <w:sz w:val="18"/>
              </w:rPr>
            </w:pPr>
          </w:p>
          <w:p w:rsidR="004D4E1B" w:rsidRPr="009E0567" w:rsidRDefault="004D4E1B" w:rsidP="001B46DB">
            <w:pPr>
              <w:ind w:left="164" w:hangingChars="100" w:hanging="164"/>
              <w:rPr>
                <w:sz w:val="18"/>
              </w:rPr>
            </w:pPr>
          </w:p>
        </w:tc>
        <w:tc>
          <w:tcPr>
            <w:tcW w:w="329" w:type="dxa"/>
            <w:vMerge w:val="restart"/>
            <w:textDirection w:val="tbRlV"/>
            <w:vAlign w:val="center"/>
          </w:tcPr>
          <w:p w:rsidR="004D4E1B" w:rsidRPr="009E0567" w:rsidRDefault="004D4E1B" w:rsidP="00EA42FB">
            <w:pPr>
              <w:ind w:left="164" w:hangingChars="100" w:hanging="164"/>
              <w:rPr>
                <w:sz w:val="18"/>
              </w:rPr>
            </w:pPr>
            <w:r>
              <w:rPr>
                <w:rFonts w:hint="eastAsia"/>
                <w:sz w:val="18"/>
              </w:rPr>
              <w:t xml:space="preserve">五　</w:t>
            </w:r>
            <w:r w:rsidR="00547810">
              <w:rPr>
                <w:rFonts w:hint="eastAsia"/>
                <w:sz w:val="18"/>
              </w:rPr>
              <w:t>小説（二）</w:t>
            </w:r>
          </w:p>
        </w:tc>
        <w:tc>
          <w:tcPr>
            <w:tcW w:w="329" w:type="dxa"/>
            <w:vMerge w:val="restart"/>
            <w:textDirection w:val="tbRlV"/>
            <w:vAlign w:val="center"/>
          </w:tcPr>
          <w:p w:rsidR="004D4E1B" w:rsidRPr="00854B75" w:rsidRDefault="00022971" w:rsidP="001B46DB">
            <w:pPr>
              <w:ind w:left="164" w:hangingChars="100" w:hanging="164"/>
              <w:rPr>
                <w:rFonts w:ascii="ＭＳ Ｐ明朝" w:hAnsi="ＭＳ Ｐ明朝"/>
                <w:sz w:val="18"/>
              </w:rPr>
            </w:pPr>
            <w:r>
              <w:rPr>
                <w:rFonts w:ascii="ＭＳ Ｐ明朝" w:hAnsi="ＭＳ Ｐ明朝" w:hint="eastAsia"/>
                <w:sz w:val="18"/>
              </w:rPr>
              <w:t>７</w:t>
            </w:r>
          </w:p>
        </w:tc>
        <w:tc>
          <w:tcPr>
            <w:tcW w:w="2449" w:type="dxa"/>
            <w:tcBorders>
              <w:top w:val="single" w:sz="4" w:space="0" w:color="auto"/>
              <w:left w:val="single" w:sz="4" w:space="0" w:color="auto"/>
              <w:bottom w:val="dotted" w:sz="4" w:space="0" w:color="808080" w:themeColor="background1" w:themeShade="80"/>
              <w:right w:val="single" w:sz="4" w:space="0" w:color="auto"/>
            </w:tcBorders>
            <w:shd w:val="clear" w:color="auto" w:fill="auto"/>
            <w:tcMar>
              <w:top w:w="28" w:type="dxa"/>
              <w:left w:w="57" w:type="dxa"/>
              <w:bottom w:w="28" w:type="dxa"/>
              <w:right w:w="57" w:type="dxa"/>
            </w:tcMar>
          </w:tcPr>
          <w:p w:rsidR="004D4E1B" w:rsidRPr="009E0567" w:rsidRDefault="00547810" w:rsidP="001B46DB">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靴の話</w:t>
            </w:r>
          </w:p>
          <w:p w:rsidR="004D4E1B" w:rsidRPr="009E0567" w:rsidRDefault="004D4E1B" w:rsidP="001B46DB">
            <w:pPr>
              <w:ind w:left="164" w:hangingChars="100" w:hanging="164"/>
              <w:rPr>
                <w:sz w:val="18"/>
              </w:rPr>
            </w:pPr>
          </w:p>
          <w:p w:rsidR="004D4E1B" w:rsidRPr="009E0567" w:rsidRDefault="004D4E1B" w:rsidP="00776E98">
            <w:pPr>
              <w:ind w:left="164" w:hangingChars="100" w:hanging="164"/>
              <w:rPr>
                <w:rFonts w:ascii="ＭＳ Ｐ明朝" w:hAnsi="ＭＳ Ｐ明朝"/>
                <w:sz w:val="18"/>
              </w:rPr>
            </w:pPr>
            <w:r w:rsidRPr="009E0567">
              <w:rPr>
                <w:rFonts w:ascii="ＭＳ Ｐ明朝" w:hAnsi="ＭＳ Ｐ明朝" w:hint="eastAsia"/>
                <w:sz w:val="18"/>
              </w:rPr>
              <w:t>●</w:t>
            </w:r>
            <w:r w:rsidR="00776E98" w:rsidRPr="00776E98">
              <w:rPr>
                <w:rFonts w:ascii="ＭＳ Ｐ明朝" w:hAnsi="ＭＳ Ｐ明朝" w:hint="eastAsia"/>
                <w:sz w:val="18"/>
              </w:rPr>
              <w:t>「事実」という言葉を手がかりに「私」の戦争体験を理解する</w:t>
            </w:r>
          </w:p>
        </w:tc>
        <w:tc>
          <w:tcPr>
            <w:tcW w:w="3532" w:type="dxa"/>
            <w:tcBorders>
              <w:bottom w:val="dotted" w:sz="4" w:space="0" w:color="808080" w:themeColor="background1" w:themeShade="80"/>
            </w:tcBorders>
            <w:shd w:val="clear" w:color="auto" w:fill="auto"/>
            <w:tcMar>
              <w:top w:w="28" w:type="dxa"/>
              <w:left w:w="57" w:type="dxa"/>
              <w:bottom w:w="28" w:type="dxa"/>
              <w:right w:w="57" w:type="dxa"/>
            </w:tcMar>
          </w:tcPr>
          <w:p w:rsidR="004D4E1B" w:rsidRPr="009E0567" w:rsidRDefault="004D4E1B" w:rsidP="001B46DB">
            <w:pPr>
              <w:ind w:left="154" w:hangingChars="100" w:hanging="154"/>
            </w:pPr>
            <w:r w:rsidRPr="009E0567">
              <w:rPr>
                <w:rFonts w:hint="eastAsia"/>
              </w:rPr>
              <w:t>◆学習目標を確認し、学習の見通しをもつ。</w:t>
            </w:r>
          </w:p>
          <w:p w:rsidR="002E0DA1" w:rsidRDefault="004D4E1B" w:rsidP="002E0DA1">
            <w:pPr>
              <w:ind w:left="154" w:hangingChars="100" w:hanging="154"/>
            </w:pPr>
            <w:r w:rsidRPr="009E0567">
              <w:rPr>
                <w:rFonts w:hint="eastAsia"/>
              </w:rPr>
              <w:t>1</w:t>
            </w:r>
            <w:r>
              <w:t xml:space="preserve"> </w:t>
            </w:r>
            <w:r w:rsidR="002E0DA1">
              <w:rPr>
                <w:rFonts w:hint="eastAsia"/>
              </w:rPr>
              <w:t>『西部戦線異状なし』の「『ケンムリッヒの長靴』という挿話」（</w:t>
            </w:r>
            <w:r w:rsidR="002E0DA1">
              <w:rPr>
                <w:rFonts w:hint="eastAsia"/>
              </w:rPr>
              <w:t>288</w:t>
            </w:r>
            <w:r w:rsidR="002E0DA1">
              <w:rPr>
                <w:rFonts w:hint="eastAsia"/>
              </w:rPr>
              <w:t>・</w:t>
            </w:r>
            <w:r w:rsidR="002E0DA1">
              <w:rPr>
                <w:rFonts w:hint="eastAsia"/>
              </w:rPr>
              <w:t>1</w:t>
            </w:r>
            <w:r w:rsidR="002E0DA1">
              <w:rPr>
                <w:rFonts w:hint="eastAsia"/>
              </w:rPr>
              <w:t>）における「ただ事実のみが僕らにとって正しく且つ重要であった」（</w:t>
            </w:r>
            <w:r w:rsidR="002E0DA1">
              <w:rPr>
                <w:rFonts w:hint="eastAsia"/>
              </w:rPr>
              <w:t>288</w:t>
            </w:r>
            <w:r w:rsidR="002E0DA1">
              <w:rPr>
                <w:rFonts w:hint="eastAsia"/>
              </w:rPr>
              <w:t>・</w:t>
            </w:r>
            <w:r w:rsidR="002E0DA1">
              <w:rPr>
                <w:rFonts w:hint="eastAsia"/>
              </w:rPr>
              <w:t>10</w:t>
            </w:r>
            <w:r w:rsidR="002E0DA1">
              <w:rPr>
                <w:rFonts w:hint="eastAsia"/>
              </w:rPr>
              <w:t>）とはどういうことか。「わざとらしい感情を持っていなかった」ということに留意して、説明する。</w:t>
            </w:r>
          </w:p>
          <w:p w:rsidR="002E0DA1" w:rsidRDefault="002E0DA1" w:rsidP="002E0DA1">
            <w:pPr>
              <w:ind w:left="154" w:hangingChars="100" w:hanging="154"/>
            </w:pPr>
            <w:r>
              <w:rPr>
                <w:rFonts w:hint="eastAsia"/>
              </w:rPr>
              <w:t xml:space="preserve">2 </w:t>
            </w:r>
            <w:r>
              <w:rPr>
                <w:rFonts w:hint="eastAsia"/>
              </w:rPr>
              <w:t>「結局靴だけが『事実』である。こういう脆い靴で兵士に戦うことを強いた国家の弱点だけが『事実』である」（</w:t>
            </w:r>
            <w:r>
              <w:rPr>
                <w:rFonts w:hint="eastAsia"/>
              </w:rPr>
              <w:t>295</w:t>
            </w:r>
            <w:r>
              <w:rPr>
                <w:rFonts w:hint="eastAsia"/>
              </w:rPr>
              <w:t>・</w:t>
            </w:r>
            <w:r>
              <w:rPr>
                <w:rFonts w:hint="eastAsia"/>
              </w:rPr>
              <w:t>3</w:t>
            </w:r>
            <w:r>
              <w:rPr>
                <w:rFonts w:hint="eastAsia"/>
              </w:rPr>
              <w:t>）とはどういうことか。「私」の「戦場」での体験をふまえて、まとめる。</w:t>
            </w:r>
          </w:p>
          <w:p w:rsidR="002E0DA1" w:rsidRDefault="002E0DA1" w:rsidP="002E0DA1">
            <w:pPr>
              <w:ind w:left="154" w:hangingChars="100" w:hanging="154"/>
            </w:pPr>
            <w:r>
              <w:rPr>
                <w:rFonts w:hint="eastAsia"/>
              </w:rPr>
              <w:t xml:space="preserve">3 </w:t>
            </w:r>
            <w:r>
              <w:rPr>
                <w:rFonts w:hint="eastAsia"/>
              </w:rPr>
              <w:t>「夜、鮫皮の靴を敷地の隅へ埋めてきた」（</w:t>
            </w:r>
            <w:r>
              <w:rPr>
                <w:rFonts w:hint="eastAsia"/>
              </w:rPr>
              <w:t>297</w:t>
            </w:r>
            <w:r>
              <w:rPr>
                <w:rFonts w:hint="eastAsia"/>
              </w:rPr>
              <w:t>・</w:t>
            </w:r>
            <w:r>
              <w:rPr>
                <w:rFonts w:hint="eastAsia"/>
              </w:rPr>
              <w:t>7</w:t>
            </w:r>
            <w:r>
              <w:rPr>
                <w:rFonts w:hint="eastAsia"/>
              </w:rPr>
              <w:t>）には「私」のどのような思いが示されているか。説明する。</w:t>
            </w:r>
          </w:p>
          <w:p w:rsidR="002E0DA1" w:rsidRDefault="002E0DA1" w:rsidP="002E0DA1">
            <w:pPr>
              <w:ind w:left="154" w:hangingChars="100" w:hanging="154"/>
            </w:pPr>
            <w:r>
              <w:rPr>
                <w:rFonts w:hint="eastAsia"/>
              </w:rPr>
              <w:t xml:space="preserve">4 </w:t>
            </w:r>
            <w:r>
              <w:rPr>
                <w:rFonts w:hint="eastAsia"/>
              </w:rPr>
              <w:t>「収容所でも戦場と同じく『事実』だけが『正しく且つ重要であった』のである。欠乏のあるところ常に</w:t>
            </w:r>
            <w:r>
              <w:rPr>
                <w:rFonts w:hint="eastAsia"/>
              </w:rPr>
              <w:t xml:space="preserve"> </w:t>
            </w:r>
            <w:r>
              <w:rPr>
                <w:rFonts w:hint="eastAsia"/>
              </w:rPr>
              <w:t>『事実』がある」（</w:t>
            </w:r>
            <w:r>
              <w:rPr>
                <w:rFonts w:hint="eastAsia"/>
              </w:rPr>
              <w:t>297</w:t>
            </w:r>
            <w:r>
              <w:rPr>
                <w:rFonts w:hint="eastAsia"/>
              </w:rPr>
              <w:t>・</w:t>
            </w:r>
            <w:r>
              <w:rPr>
                <w:rFonts w:hint="eastAsia"/>
              </w:rPr>
              <w:t>11</w:t>
            </w:r>
            <w:r>
              <w:rPr>
                <w:rFonts w:hint="eastAsia"/>
              </w:rPr>
              <w:t>）とはどういうことか。「私」の「収容所」での体験をふまえて、まとめる。</w:t>
            </w:r>
          </w:p>
          <w:p w:rsidR="002E0DA1" w:rsidRDefault="002E0DA1" w:rsidP="002E0DA1">
            <w:pPr>
              <w:ind w:left="154" w:hangingChars="100" w:hanging="154"/>
            </w:pPr>
            <w:r>
              <w:rPr>
                <w:rFonts w:hint="eastAsia"/>
              </w:rPr>
              <w:t xml:space="preserve">5 </w:t>
            </w:r>
            <w:r>
              <w:rPr>
                <w:rFonts w:hint="eastAsia"/>
              </w:rPr>
              <w:t>大岡昇平の戦争文学作品やその背景について調べ、発表する。</w:t>
            </w:r>
          </w:p>
          <w:p w:rsidR="004D4E1B" w:rsidRDefault="004D4E1B" w:rsidP="002E0DA1">
            <w:pPr>
              <w:ind w:left="154" w:hangingChars="100" w:hanging="154"/>
            </w:pPr>
            <w:r w:rsidRPr="009E0567">
              <w:rPr>
                <w:rFonts w:hint="eastAsia"/>
              </w:rPr>
              <w:t>◆学習目標をもう一度確認し、学んだことを自分の言葉でまとめる。</w:t>
            </w:r>
          </w:p>
          <w:p w:rsidR="004D4E1B" w:rsidRPr="009E0567" w:rsidRDefault="004D4E1B" w:rsidP="001B46DB">
            <w:pPr>
              <w:ind w:left="154" w:hangingChars="100" w:hanging="154"/>
            </w:pPr>
          </w:p>
        </w:tc>
        <w:tc>
          <w:tcPr>
            <w:tcW w:w="3526" w:type="dxa"/>
            <w:vMerge w:val="restart"/>
            <w:shd w:val="clear" w:color="auto" w:fill="auto"/>
            <w:tcMar>
              <w:top w:w="28" w:type="dxa"/>
              <w:left w:w="57" w:type="dxa"/>
              <w:bottom w:w="28" w:type="dxa"/>
              <w:right w:w="57" w:type="dxa"/>
            </w:tcMar>
          </w:tcPr>
          <w:p w:rsidR="004D4E1B" w:rsidRPr="009E0567" w:rsidRDefault="004D4E1B" w:rsidP="001B46DB">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4D4E1B" w:rsidRPr="009E0567" w:rsidRDefault="004D4E1B" w:rsidP="001B46DB">
            <w:pPr>
              <w:ind w:left="154" w:hangingChars="100" w:hanging="154"/>
              <w:rPr>
                <w:rFonts w:ascii="ＭＳ Ｐ明朝" w:hAnsi="ＭＳ Ｐ明朝"/>
                <w:szCs w:val="17"/>
              </w:rPr>
            </w:pPr>
            <w:r w:rsidRPr="009E0567">
              <w:rPr>
                <w:rFonts w:ascii="ＭＳ Ｐ明朝" w:hAnsi="ＭＳ Ｐ明朝" w:hint="eastAsia"/>
                <w:szCs w:val="17"/>
              </w:rPr>
              <w:t>・言葉には、文化の継承、発展、創造を支える働きがあることを理解している。（</w:t>
            </w:r>
            <w:r w:rsidRPr="009E0567">
              <w:rPr>
                <w:rFonts w:ascii="ＭＳ Ｐ明朝" w:hAnsi="ＭＳ Ｐ明朝" w:hint="eastAsia"/>
                <w:szCs w:val="17"/>
              </w:rPr>
              <w:t>(1)</w:t>
            </w:r>
            <w:r w:rsidRPr="009E0567">
              <w:rPr>
                <w:rFonts w:ascii="ＭＳ Ｐ明朝" w:hAnsi="ＭＳ Ｐ明朝" w:hint="eastAsia"/>
                <w:szCs w:val="17"/>
              </w:rPr>
              <w:t>ア）</w:t>
            </w:r>
          </w:p>
          <w:p w:rsidR="0052477C" w:rsidRDefault="0052477C" w:rsidP="0052477C">
            <w:pPr>
              <w:ind w:left="154" w:hangingChars="100" w:hanging="154"/>
              <w:rPr>
                <w:rFonts w:ascii="ＭＳ Ｐ明朝" w:hAnsi="ＭＳ Ｐ明朝"/>
                <w:szCs w:val="17"/>
              </w:rPr>
            </w:pPr>
            <w:r w:rsidRPr="0052477C">
              <w:rPr>
                <w:rFonts w:ascii="ＭＳ Ｐ明朝" w:hAnsi="ＭＳ Ｐ明朝" w:hint="eastAsia"/>
                <w:szCs w:val="17"/>
              </w:rPr>
              <w:t>・人間</w:t>
            </w:r>
            <w:r w:rsidR="00E05F32">
              <w:rPr>
                <w:rFonts w:ascii="ＭＳ Ｐ明朝" w:hAnsi="ＭＳ Ｐ明朝" w:hint="eastAsia"/>
                <w:szCs w:val="17"/>
              </w:rPr>
              <w:t>、</w:t>
            </w:r>
            <w:r w:rsidRPr="0052477C">
              <w:rPr>
                <w:rFonts w:ascii="ＭＳ Ｐ明朝" w:hAnsi="ＭＳ Ｐ明朝" w:hint="eastAsia"/>
                <w:szCs w:val="17"/>
              </w:rPr>
              <w:t>社会</w:t>
            </w:r>
            <w:r w:rsidR="00E05F32">
              <w:rPr>
                <w:rFonts w:ascii="ＭＳ Ｐ明朝" w:hAnsi="ＭＳ Ｐ明朝" w:hint="eastAsia"/>
                <w:szCs w:val="17"/>
              </w:rPr>
              <w:t>、</w:t>
            </w:r>
            <w:r w:rsidRPr="0052477C">
              <w:rPr>
                <w:rFonts w:ascii="ＭＳ Ｐ明朝" w:hAnsi="ＭＳ Ｐ明朝" w:hint="eastAsia"/>
                <w:szCs w:val="17"/>
              </w:rPr>
              <w:t>自然などに対するものの見方</w:t>
            </w:r>
            <w:r w:rsidR="00E05F32">
              <w:rPr>
                <w:rFonts w:ascii="ＭＳ Ｐ明朝" w:hAnsi="ＭＳ Ｐ明朝" w:hint="eastAsia"/>
                <w:szCs w:val="17"/>
              </w:rPr>
              <w:t>、</w:t>
            </w:r>
            <w:r w:rsidRPr="0052477C">
              <w:rPr>
                <w:rFonts w:ascii="ＭＳ Ｐ明朝" w:hAnsi="ＭＳ Ｐ明朝" w:hint="eastAsia"/>
                <w:szCs w:val="17"/>
              </w:rPr>
              <w:t>感じ方</w:t>
            </w:r>
            <w:r w:rsidR="00E05F32">
              <w:rPr>
                <w:rFonts w:ascii="ＭＳ Ｐ明朝" w:hAnsi="ＭＳ Ｐ明朝" w:hint="eastAsia"/>
                <w:szCs w:val="17"/>
              </w:rPr>
              <w:t>、</w:t>
            </w:r>
            <w:r w:rsidRPr="0052477C">
              <w:rPr>
                <w:rFonts w:ascii="ＭＳ Ｐ明朝" w:hAnsi="ＭＳ Ｐ明朝" w:hint="eastAsia"/>
                <w:szCs w:val="17"/>
              </w:rPr>
              <w:t>考え方を豊かにする読書の意義と効用について理解を深めている。（</w:t>
            </w:r>
            <w:r w:rsidRPr="0052477C">
              <w:rPr>
                <w:rFonts w:ascii="ＭＳ Ｐ明朝" w:hAnsi="ＭＳ Ｐ明朝" w:hint="eastAsia"/>
                <w:szCs w:val="17"/>
              </w:rPr>
              <w:t>(3)</w:t>
            </w:r>
            <w:r w:rsidRPr="0052477C">
              <w:rPr>
                <w:rFonts w:ascii="ＭＳ Ｐ明朝" w:hAnsi="ＭＳ Ｐ明朝" w:hint="eastAsia"/>
                <w:szCs w:val="17"/>
              </w:rPr>
              <w:t>イ）</w:t>
            </w:r>
          </w:p>
          <w:p w:rsidR="004D4E1B" w:rsidRPr="009E0567" w:rsidRDefault="004D4E1B" w:rsidP="0052477C">
            <w:pPr>
              <w:ind w:left="154" w:hangingChars="100" w:hanging="154"/>
              <w:rPr>
                <w:rFonts w:ascii="ＭＳ Ｐ明朝" w:hAnsi="ＭＳ Ｐ明朝"/>
                <w:szCs w:val="17"/>
              </w:rPr>
            </w:pPr>
          </w:p>
          <w:p w:rsidR="004D4E1B" w:rsidRPr="009E0567" w:rsidRDefault="004D4E1B" w:rsidP="001B46DB">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思・判・表</w:t>
            </w:r>
          </w:p>
          <w:p w:rsidR="004D4E1B" w:rsidRPr="009E0567" w:rsidRDefault="004D4E1B" w:rsidP="00AB5048">
            <w:pPr>
              <w:ind w:left="154" w:hangingChars="100" w:hanging="154"/>
              <w:rPr>
                <w:rFonts w:ascii="ＭＳ Ｐ明朝" w:hAnsi="ＭＳ Ｐ明朝"/>
                <w:szCs w:val="17"/>
              </w:rPr>
            </w:pPr>
            <w:r w:rsidRPr="009E0567">
              <w:rPr>
                <w:rFonts w:ascii="ＭＳ Ｐ明朝" w:hAnsi="ＭＳ Ｐ明朝" w:hint="eastAsia"/>
                <w:szCs w:val="17"/>
              </w:rPr>
              <w:t>➊</w:t>
            </w:r>
            <w:r w:rsidR="00AB5048" w:rsidRPr="00AB5048">
              <w:rPr>
                <w:rFonts w:ascii="ＭＳ Ｐ明朝" w:hAnsi="ＭＳ Ｐ明朝" w:hint="eastAsia"/>
                <w:szCs w:val="17"/>
              </w:rPr>
              <w:t>語り手の視点や場面の設定の仕方</w:t>
            </w:r>
            <w:r w:rsidR="00E05F32">
              <w:rPr>
                <w:rFonts w:ascii="ＭＳ Ｐ明朝" w:hAnsi="ＭＳ Ｐ明朝" w:hint="eastAsia"/>
                <w:szCs w:val="17"/>
              </w:rPr>
              <w:t>、</w:t>
            </w:r>
            <w:r w:rsidR="00AB5048" w:rsidRPr="00AB5048">
              <w:rPr>
                <w:rFonts w:ascii="ＭＳ Ｐ明朝" w:hAnsi="ＭＳ Ｐ明朝" w:hint="eastAsia"/>
                <w:szCs w:val="17"/>
              </w:rPr>
              <w:t>表現の特色について評価することを通して</w:t>
            </w:r>
            <w:r w:rsidR="00E05F32">
              <w:rPr>
                <w:rFonts w:ascii="ＭＳ Ｐ明朝" w:hAnsi="ＭＳ Ｐ明朝" w:hint="eastAsia"/>
                <w:szCs w:val="17"/>
              </w:rPr>
              <w:t>、</w:t>
            </w:r>
            <w:r w:rsidR="00AB5048" w:rsidRPr="00AB5048">
              <w:rPr>
                <w:rFonts w:ascii="ＭＳ Ｐ明朝" w:hAnsi="ＭＳ Ｐ明朝" w:hint="eastAsia"/>
                <w:szCs w:val="17"/>
              </w:rPr>
              <w:t>内容を解釈している。（読イ）</w:t>
            </w:r>
          </w:p>
          <w:p w:rsidR="004D4E1B" w:rsidRDefault="004D4E1B" w:rsidP="00AB5048">
            <w:pPr>
              <w:ind w:left="154" w:hangingChars="100" w:hanging="154"/>
              <w:rPr>
                <w:rFonts w:ascii="ＭＳ Ｐ明朝" w:hAnsi="ＭＳ Ｐ明朝"/>
                <w:szCs w:val="17"/>
              </w:rPr>
            </w:pPr>
            <w:r w:rsidRPr="009E0567">
              <w:rPr>
                <w:rFonts w:ascii="ＭＳ Ｐ明朝" w:hAnsi="ＭＳ Ｐ明朝" w:hint="eastAsia"/>
                <w:szCs w:val="17"/>
              </w:rPr>
              <w:t>➋</w:t>
            </w:r>
            <w:r w:rsidR="00AB5048" w:rsidRPr="00AB5048">
              <w:rPr>
                <w:rFonts w:ascii="ＭＳ Ｐ明朝" w:hAnsi="ＭＳ Ｐ明朝" w:hint="eastAsia"/>
                <w:szCs w:val="17"/>
              </w:rPr>
              <w:t>他の作品などとの関係を踏まえ</w:t>
            </w:r>
            <w:r w:rsidR="00E05F32">
              <w:rPr>
                <w:rFonts w:ascii="ＭＳ Ｐ明朝" w:hAnsi="ＭＳ Ｐ明朝" w:hint="eastAsia"/>
                <w:szCs w:val="17"/>
              </w:rPr>
              <w:t>、</w:t>
            </w:r>
            <w:r w:rsidR="00AB5048" w:rsidRPr="00AB5048">
              <w:rPr>
                <w:rFonts w:ascii="ＭＳ Ｐ明朝" w:hAnsi="ＭＳ Ｐ明朝" w:hint="eastAsia"/>
                <w:szCs w:val="17"/>
              </w:rPr>
              <w:t>作品の解釈を深めている。（読オ）</w:t>
            </w:r>
          </w:p>
          <w:p w:rsidR="00AB5048" w:rsidRPr="009E0567" w:rsidRDefault="00AB5048" w:rsidP="00AB5048">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4D4E1B" w:rsidRPr="009E0567" w:rsidRDefault="004D4E1B" w:rsidP="002521D8">
            <w:pPr>
              <w:ind w:left="154" w:hangingChars="100" w:hanging="154"/>
              <w:rPr>
                <w:rFonts w:ascii="ＭＳ Ｐ明朝" w:hAnsi="ＭＳ Ｐ明朝"/>
                <w:szCs w:val="17"/>
              </w:rPr>
            </w:pPr>
            <w:r w:rsidRPr="009E0567">
              <w:rPr>
                <w:rFonts w:ascii="ＭＳ Ｐ明朝" w:hAnsi="ＭＳ Ｐ明朝" w:hint="eastAsia"/>
                <w:szCs w:val="17"/>
              </w:rPr>
              <w:t>・</w:t>
            </w:r>
            <w:r w:rsidR="00FC1E8C">
              <w:rPr>
                <w:rFonts w:ascii="ＭＳ Ｐ明朝" w:hAnsi="ＭＳ Ｐ明朝" w:hint="eastAsia"/>
                <w:szCs w:val="17"/>
              </w:rPr>
              <w:t>進んで</w:t>
            </w:r>
            <w:r w:rsidR="00FC1E8C" w:rsidRPr="0052477C">
              <w:rPr>
                <w:rFonts w:ascii="ＭＳ Ｐ明朝" w:hAnsi="ＭＳ Ｐ明朝" w:hint="eastAsia"/>
                <w:szCs w:val="17"/>
              </w:rPr>
              <w:t>人間</w:t>
            </w:r>
            <w:r w:rsidR="00FC1E8C">
              <w:rPr>
                <w:rFonts w:ascii="ＭＳ Ｐ明朝" w:hAnsi="ＭＳ Ｐ明朝" w:hint="eastAsia"/>
                <w:szCs w:val="17"/>
              </w:rPr>
              <w:t>、</w:t>
            </w:r>
            <w:r w:rsidR="00FC1E8C" w:rsidRPr="0052477C">
              <w:rPr>
                <w:rFonts w:ascii="ＭＳ Ｐ明朝" w:hAnsi="ＭＳ Ｐ明朝" w:hint="eastAsia"/>
                <w:szCs w:val="17"/>
              </w:rPr>
              <w:t>社会</w:t>
            </w:r>
            <w:r w:rsidR="00FC1E8C">
              <w:rPr>
                <w:rFonts w:ascii="ＭＳ Ｐ明朝" w:hAnsi="ＭＳ Ｐ明朝" w:hint="eastAsia"/>
                <w:szCs w:val="17"/>
              </w:rPr>
              <w:t>、</w:t>
            </w:r>
            <w:r w:rsidR="00FC1E8C" w:rsidRPr="0052477C">
              <w:rPr>
                <w:rFonts w:ascii="ＭＳ Ｐ明朝" w:hAnsi="ＭＳ Ｐ明朝" w:hint="eastAsia"/>
                <w:szCs w:val="17"/>
              </w:rPr>
              <w:t>自然などに対するものの見方</w:t>
            </w:r>
            <w:r w:rsidR="00FC1E8C">
              <w:rPr>
                <w:rFonts w:ascii="ＭＳ Ｐ明朝" w:hAnsi="ＭＳ Ｐ明朝" w:hint="eastAsia"/>
                <w:szCs w:val="17"/>
              </w:rPr>
              <w:t>、</w:t>
            </w:r>
            <w:r w:rsidR="00FC1E8C" w:rsidRPr="0052477C">
              <w:rPr>
                <w:rFonts w:ascii="ＭＳ Ｐ明朝" w:hAnsi="ＭＳ Ｐ明朝" w:hint="eastAsia"/>
                <w:szCs w:val="17"/>
              </w:rPr>
              <w:t>感じ方</w:t>
            </w:r>
            <w:r w:rsidR="00FC1E8C">
              <w:rPr>
                <w:rFonts w:ascii="ＭＳ Ｐ明朝" w:hAnsi="ＭＳ Ｐ明朝" w:hint="eastAsia"/>
                <w:szCs w:val="17"/>
              </w:rPr>
              <w:t>、</w:t>
            </w:r>
            <w:r w:rsidR="00FC1E8C" w:rsidRPr="0052477C">
              <w:rPr>
                <w:rFonts w:ascii="ＭＳ Ｐ明朝" w:hAnsi="ＭＳ Ｐ明朝" w:hint="eastAsia"/>
                <w:szCs w:val="17"/>
              </w:rPr>
              <w:t>考え方を豊かにする読書の意義と効用について理解を深め</w:t>
            </w:r>
            <w:r w:rsidR="00FC1E8C">
              <w:rPr>
                <w:rFonts w:ascii="ＭＳ Ｐ明朝" w:hAnsi="ＭＳ Ｐ明朝" w:hint="eastAsia"/>
                <w:szCs w:val="17"/>
              </w:rPr>
              <w:t>、</w:t>
            </w:r>
            <w:r w:rsidR="00FC1E8C" w:rsidRPr="00AB5048">
              <w:rPr>
                <w:rFonts w:ascii="ＭＳ Ｐ明朝" w:hAnsi="ＭＳ Ｐ明朝" w:hint="eastAsia"/>
                <w:szCs w:val="17"/>
              </w:rPr>
              <w:t>語り手の視点や場面の設定の仕方</w:t>
            </w:r>
            <w:r w:rsidR="00FC1E8C">
              <w:rPr>
                <w:rFonts w:ascii="ＭＳ Ｐ明朝" w:hAnsi="ＭＳ Ｐ明朝" w:hint="eastAsia"/>
                <w:szCs w:val="17"/>
              </w:rPr>
              <w:t>、</w:t>
            </w:r>
            <w:r w:rsidR="00FC1E8C" w:rsidRPr="00AB5048">
              <w:rPr>
                <w:rFonts w:ascii="ＭＳ Ｐ明朝" w:hAnsi="ＭＳ Ｐ明朝" w:hint="eastAsia"/>
                <w:szCs w:val="17"/>
              </w:rPr>
              <w:t>表現の特色について評価することを通して</w:t>
            </w:r>
            <w:r w:rsidR="00FC1E8C">
              <w:rPr>
                <w:rFonts w:ascii="ＭＳ Ｐ明朝" w:hAnsi="ＭＳ Ｐ明朝" w:hint="eastAsia"/>
                <w:szCs w:val="17"/>
              </w:rPr>
              <w:t>、</w:t>
            </w:r>
            <w:r w:rsidR="00FC1E8C" w:rsidRPr="00AB5048">
              <w:rPr>
                <w:rFonts w:ascii="ＭＳ Ｐ明朝" w:hAnsi="ＭＳ Ｐ明朝" w:hint="eastAsia"/>
                <w:szCs w:val="17"/>
              </w:rPr>
              <w:t>内容を解釈し</w:t>
            </w:r>
            <w:r w:rsidRPr="009E0567">
              <w:rPr>
                <w:rFonts w:ascii="ＭＳ Ｐ明朝" w:hAnsi="ＭＳ Ｐ明朝" w:hint="eastAsia"/>
                <w:szCs w:val="17"/>
              </w:rPr>
              <w:t>ようとしている。</w:t>
            </w:r>
          </w:p>
          <w:p w:rsidR="004D4E1B" w:rsidRPr="00AE040D" w:rsidRDefault="004D4E1B" w:rsidP="002521D8">
            <w:pPr>
              <w:ind w:left="154" w:hangingChars="100" w:hanging="154"/>
              <w:rPr>
                <w:rFonts w:ascii="ＭＳ Ｐ明朝" w:hAnsi="ＭＳ Ｐ明朝"/>
                <w:szCs w:val="17"/>
              </w:rPr>
            </w:pPr>
          </w:p>
        </w:tc>
      </w:tr>
      <w:tr w:rsidR="00F67484" w:rsidRPr="00AB2F2C" w:rsidTr="0049793E">
        <w:trPr>
          <w:cantSplit/>
          <w:jc w:val="center"/>
        </w:trPr>
        <w:tc>
          <w:tcPr>
            <w:tcW w:w="329" w:type="dxa"/>
            <w:vMerge/>
            <w:shd w:val="clear" w:color="auto" w:fill="auto"/>
            <w:tcMar>
              <w:top w:w="28" w:type="dxa"/>
              <w:left w:w="0" w:type="dxa"/>
              <w:bottom w:w="28" w:type="dxa"/>
              <w:right w:w="0" w:type="dxa"/>
            </w:tcMar>
            <w:textDirection w:val="tbRlV"/>
            <w:vAlign w:val="center"/>
          </w:tcPr>
          <w:p w:rsidR="00F67484" w:rsidRPr="009E0567" w:rsidRDefault="00F67484" w:rsidP="00F67484">
            <w:pPr>
              <w:ind w:left="164" w:hangingChars="100" w:hanging="164"/>
              <w:rPr>
                <w:sz w:val="18"/>
              </w:rPr>
            </w:pPr>
          </w:p>
        </w:tc>
        <w:tc>
          <w:tcPr>
            <w:tcW w:w="329" w:type="dxa"/>
            <w:vMerge/>
            <w:textDirection w:val="tbRlV"/>
            <w:vAlign w:val="center"/>
          </w:tcPr>
          <w:p w:rsidR="00F67484" w:rsidRDefault="00F67484" w:rsidP="00F67484">
            <w:pPr>
              <w:ind w:left="164" w:hangingChars="100" w:hanging="164"/>
              <w:rPr>
                <w:sz w:val="18"/>
              </w:rPr>
            </w:pPr>
          </w:p>
        </w:tc>
        <w:tc>
          <w:tcPr>
            <w:tcW w:w="329" w:type="dxa"/>
            <w:vMerge/>
            <w:textDirection w:val="tbRlV"/>
            <w:vAlign w:val="center"/>
          </w:tcPr>
          <w:p w:rsidR="00F67484" w:rsidRPr="00854B75" w:rsidRDefault="00F67484" w:rsidP="00F67484">
            <w:pPr>
              <w:ind w:left="164" w:hangingChars="100" w:hanging="164"/>
              <w:rPr>
                <w:rFonts w:ascii="ＭＳ Ｐ明朝" w:hAnsi="ＭＳ Ｐ明朝"/>
                <w:sz w:val="18"/>
              </w:rPr>
            </w:pPr>
          </w:p>
        </w:tc>
        <w:tc>
          <w:tcPr>
            <w:tcW w:w="2449" w:type="dxa"/>
            <w:tcBorders>
              <w:top w:val="dotted" w:sz="4" w:space="0" w:color="808080" w:themeColor="background1" w:themeShade="80"/>
              <w:left w:val="single" w:sz="4" w:space="0" w:color="auto"/>
              <w:right w:val="single" w:sz="4" w:space="0" w:color="auto"/>
            </w:tcBorders>
            <w:shd w:val="clear" w:color="auto" w:fill="auto"/>
            <w:tcMar>
              <w:top w:w="28" w:type="dxa"/>
              <w:left w:w="57" w:type="dxa"/>
              <w:bottom w:w="28" w:type="dxa"/>
              <w:right w:w="57" w:type="dxa"/>
            </w:tcMar>
          </w:tcPr>
          <w:p w:rsidR="00F67484" w:rsidRPr="009E0567" w:rsidRDefault="00547810" w:rsidP="00F67484">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夏の花</w:t>
            </w:r>
          </w:p>
          <w:p w:rsidR="00F67484" w:rsidRPr="009E0567" w:rsidRDefault="00F67484" w:rsidP="00F67484">
            <w:pPr>
              <w:ind w:left="164" w:hangingChars="100" w:hanging="164"/>
              <w:rPr>
                <w:sz w:val="18"/>
              </w:rPr>
            </w:pPr>
          </w:p>
          <w:p w:rsidR="00F67484" w:rsidRPr="009E0567" w:rsidRDefault="00F67484" w:rsidP="00F67484">
            <w:pPr>
              <w:ind w:left="164" w:hangingChars="100" w:hanging="164"/>
              <w:rPr>
                <w:rFonts w:ascii="ＭＳ Ｐ明朝" w:hAnsi="ＭＳ Ｐ明朝"/>
                <w:sz w:val="18"/>
              </w:rPr>
            </w:pPr>
            <w:r w:rsidRPr="009E0567">
              <w:rPr>
                <w:rFonts w:ascii="ＭＳ Ｐ明朝" w:hAnsi="ＭＳ Ｐ明朝" w:hint="eastAsia"/>
                <w:sz w:val="18"/>
              </w:rPr>
              <w:t>●</w:t>
            </w:r>
            <w:r w:rsidR="00776E98" w:rsidRPr="00776E98">
              <w:rPr>
                <w:rFonts w:ascii="ＭＳ Ｐ明朝" w:hAnsi="ＭＳ Ｐ明朝" w:hint="eastAsia"/>
                <w:sz w:val="18"/>
              </w:rPr>
              <w:t>「私」が目撃した原爆投下後の光景を、時系列に即して理解する</w:t>
            </w:r>
          </w:p>
        </w:tc>
        <w:tc>
          <w:tcPr>
            <w:tcW w:w="3532" w:type="dxa"/>
            <w:tcBorders>
              <w:top w:val="dotted" w:sz="4" w:space="0" w:color="808080" w:themeColor="background1" w:themeShade="80"/>
            </w:tcBorders>
            <w:shd w:val="clear" w:color="auto" w:fill="auto"/>
            <w:tcMar>
              <w:top w:w="28" w:type="dxa"/>
              <w:left w:w="57" w:type="dxa"/>
              <w:bottom w:w="28" w:type="dxa"/>
              <w:right w:w="57" w:type="dxa"/>
            </w:tcMar>
          </w:tcPr>
          <w:p w:rsidR="00F67484" w:rsidRPr="009E0567" w:rsidRDefault="00F67484" w:rsidP="00F67484">
            <w:pPr>
              <w:ind w:left="154" w:hangingChars="100" w:hanging="154"/>
            </w:pPr>
            <w:r w:rsidRPr="009E0567">
              <w:rPr>
                <w:rFonts w:hint="eastAsia"/>
              </w:rPr>
              <w:t>◆学習目標を確認し、学習の見通しをもつ。</w:t>
            </w:r>
          </w:p>
          <w:p w:rsidR="00F87D6F" w:rsidRDefault="00F67484" w:rsidP="00F87D6F">
            <w:pPr>
              <w:ind w:left="154" w:hangingChars="100" w:hanging="154"/>
            </w:pPr>
            <w:r w:rsidRPr="009E0567">
              <w:rPr>
                <w:rFonts w:hint="eastAsia"/>
              </w:rPr>
              <w:t>1</w:t>
            </w:r>
            <w:r>
              <w:t xml:space="preserve"> </w:t>
            </w:r>
            <w:r w:rsidR="00F87D6F">
              <w:rPr>
                <w:rFonts w:hint="eastAsia"/>
              </w:rPr>
              <w:t>「私」が目撃した光景について、次の①～④の項目ごとに整理する。</w:t>
            </w:r>
          </w:p>
          <w:p w:rsidR="00F87D6F" w:rsidRDefault="00F87D6F" w:rsidP="00C26E3E">
            <w:pPr>
              <w:ind w:left="308" w:hangingChars="200" w:hanging="308"/>
            </w:pPr>
            <w:r>
              <w:rPr>
                <w:rFonts w:hint="eastAsia"/>
              </w:rPr>
              <w:t xml:space="preserve">　①八月六日、被爆直後の「私」の家の様子</w:t>
            </w:r>
          </w:p>
          <w:p w:rsidR="00F87D6F" w:rsidRDefault="00F87D6F" w:rsidP="00C26E3E">
            <w:pPr>
              <w:ind w:left="308" w:hangingChars="200" w:hanging="308"/>
            </w:pPr>
            <w:r>
              <w:rPr>
                <w:rFonts w:hint="eastAsia"/>
              </w:rPr>
              <w:t xml:space="preserve">　②八月六日、家を出てから川岸で一夜を明かすまで</w:t>
            </w:r>
          </w:p>
          <w:p w:rsidR="00F87D6F" w:rsidRDefault="00F87D6F" w:rsidP="00C26E3E">
            <w:pPr>
              <w:ind w:left="308" w:hangingChars="200" w:hanging="308"/>
            </w:pPr>
            <w:r>
              <w:rPr>
                <w:rFonts w:hint="eastAsia"/>
              </w:rPr>
              <w:t xml:space="preserve">　③八月七日、川岸を離れ、施療所の近くに身をおくまで</w:t>
            </w:r>
          </w:p>
          <w:p w:rsidR="00F87D6F" w:rsidRDefault="00F87D6F" w:rsidP="00C26E3E">
            <w:pPr>
              <w:ind w:left="308" w:hangingChars="200" w:hanging="308"/>
            </w:pPr>
            <w:r>
              <w:rPr>
                <w:rFonts w:hint="eastAsia"/>
              </w:rPr>
              <w:t xml:space="preserve">　④八月八日、施療所の近くを出て、馬車で八幡村へ移動している時</w:t>
            </w:r>
          </w:p>
          <w:p w:rsidR="00F87D6F" w:rsidRDefault="00F87D6F" w:rsidP="00F87D6F">
            <w:pPr>
              <w:ind w:left="154" w:hangingChars="100" w:hanging="154"/>
            </w:pPr>
            <w:r>
              <w:rPr>
                <w:rFonts w:hint="eastAsia"/>
              </w:rPr>
              <w:t xml:space="preserve">2 </w:t>
            </w:r>
            <w:r>
              <w:rPr>
                <w:rFonts w:hint="eastAsia"/>
              </w:rPr>
              <w:t>次の①・②の記述には「私」のどのような思いが示されているか、説明する。</w:t>
            </w:r>
          </w:p>
          <w:p w:rsidR="00F87D6F" w:rsidRDefault="00F87D6F" w:rsidP="00F87D6F">
            <w:pPr>
              <w:ind w:left="154" w:hangingChars="100" w:hanging="154"/>
            </w:pPr>
            <w:r>
              <w:rPr>
                <w:rFonts w:hint="eastAsia"/>
              </w:rPr>
              <w:t xml:space="preserve">　①かねて、二つに一つは助からないかもしれないと……知ってはいなかったのである。（</w:t>
            </w:r>
            <w:r>
              <w:rPr>
                <w:rFonts w:hint="eastAsia"/>
              </w:rPr>
              <w:t>304</w:t>
            </w:r>
            <w:r>
              <w:rPr>
                <w:rFonts w:hint="eastAsia"/>
              </w:rPr>
              <w:t>下・</w:t>
            </w:r>
            <w:r>
              <w:rPr>
                <w:rFonts w:hint="eastAsia"/>
              </w:rPr>
              <w:t>2.</w:t>
            </w:r>
            <w:r>
              <w:rPr>
                <w:rFonts w:hint="eastAsia"/>
              </w:rPr>
              <w:t>下・</w:t>
            </w:r>
            <w:r>
              <w:rPr>
                <w:rFonts w:hint="eastAsia"/>
              </w:rPr>
              <w:t>8</w:t>
            </w:r>
            <w:r>
              <w:rPr>
                <w:rFonts w:hint="eastAsia"/>
              </w:rPr>
              <w:t>）</w:t>
            </w:r>
          </w:p>
          <w:p w:rsidR="00F87D6F" w:rsidRDefault="00F87D6F" w:rsidP="00F87D6F">
            <w:pPr>
              <w:ind w:left="154" w:hangingChars="100" w:hanging="154"/>
            </w:pPr>
            <w:r>
              <w:rPr>
                <w:rFonts w:hint="eastAsia"/>
              </w:rPr>
              <w:t xml:space="preserve">　②ギラギラノ破片ヤ……プスプストケムル電線ノニオイ（</w:t>
            </w:r>
            <w:r>
              <w:rPr>
                <w:rFonts w:hint="eastAsia"/>
              </w:rPr>
              <w:t>315</w:t>
            </w:r>
            <w:r>
              <w:rPr>
                <w:rFonts w:hint="eastAsia"/>
              </w:rPr>
              <w:t>下・</w:t>
            </w:r>
            <w:r>
              <w:rPr>
                <w:rFonts w:hint="eastAsia"/>
              </w:rPr>
              <w:t>1</w:t>
            </w:r>
            <w:r>
              <w:rPr>
                <w:rFonts w:hint="eastAsia"/>
              </w:rPr>
              <w:t>～下・</w:t>
            </w:r>
            <w:r>
              <w:rPr>
                <w:rFonts w:hint="eastAsia"/>
              </w:rPr>
              <w:t>9</w:t>
            </w:r>
            <w:r>
              <w:rPr>
                <w:rFonts w:hint="eastAsia"/>
              </w:rPr>
              <w:t>）</w:t>
            </w:r>
          </w:p>
          <w:p w:rsidR="00F87D6F" w:rsidRDefault="00F87D6F" w:rsidP="00F87D6F">
            <w:pPr>
              <w:ind w:left="154" w:hangingChars="100" w:hanging="154"/>
            </w:pPr>
            <w:r>
              <w:rPr>
                <w:rFonts w:hint="eastAsia"/>
              </w:rPr>
              <w:t xml:space="preserve">3 </w:t>
            </w:r>
            <w:r>
              <w:rPr>
                <w:rFonts w:hint="eastAsia"/>
              </w:rPr>
              <w:t>この〈手記〉はなぜ「Ｎ」の体験で結ばれているのか、冒頭の墓参の記述にも留意しながら話し合う。</w:t>
            </w:r>
          </w:p>
          <w:p w:rsidR="00F67484" w:rsidRPr="009E0567" w:rsidRDefault="00F87D6F" w:rsidP="00F87D6F">
            <w:pPr>
              <w:ind w:left="154" w:hangingChars="100" w:hanging="154"/>
            </w:pPr>
            <w:r>
              <w:rPr>
                <w:rFonts w:hint="eastAsia"/>
              </w:rPr>
              <w:t xml:space="preserve">4 </w:t>
            </w:r>
            <w:r>
              <w:rPr>
                <w:rFonts w:hint="eastAsia"/>
              </w:rPr>
              <w:t>広島、長崎への原子爆弾投下や被爆体験を題材にした文学作品について調べ、紹介する。</w:t>
            </w:r>
          </w:p>
          <w:p w:rsidR="00F67484" w:rsidRDefault="00F67484" w:rsidP="00F67484">
            <w:pPr>
              <w:ind w:left="154" w:hangingChars="100" w:hanging="154"/>
            </w:pPr>
            <w:r w:rsidRPr="009E0567">
              <w:rPr>
                <w:rFonts w:hint="eastAsia"/>
              </w:rPr>
              <w:t>◆学習目標をもう一度確認し、学んだことを自分の言葉でまとめる。</w:t>
            </w:r>
          </w:p>
          <w:p w:rsidR="00F67484" w:rsidRPr="009E0567" w:rsidRDefault="00F67484" w:rsidP="00F67484">
            <w:pPr>
              <w:ind w:left="154" w:hangingChars="100" w:hanging="154"/>
            </w:pPr>
          </w:p>
        </w:tc>
        <w:tc>
          <w:tcPr>
            <w:tcW w:w="3526" w:type="dxa"/>
            <w:vMerge/>
            <w:shd w:val="clear" w:color="auto" w:fill="auto"/>
            <w:tcMar>
              <w:top w:w="28" w:type="dxa"/>
              <w:left w:w="57" w:type="dxa"/>
              <w:bottom w:w="28" w:type="dxa"/>
              <w:right w:w="57" w:type="dxa"/>
            </w:tcMar>
          </w:tcPr>
          <w:p w:rsidR="00F67484" w:rsidRPr="009E0567" w:rsidRDefault="00F67484" w:rsidP="00F67484">
            <w:pPr>
              <w:ind w:left="154" w:hangingChars="100" w:hanging="154"/>
              <w:rPr>
                <w:rFonts w:ascii="ＭＳ Ｐ明朝" w:hAnsi="ＭＳ Ｐ明朝"/>
                <w:szCs w:val="17"/>
                <w:bdr w:val="single" w:sz="4" w:space="0" w:color="auto"/>
              </w:rPr>
            </w:pPr>
          </w:p>
        </w:tc>
      </w:tr>
      <w:tr w:rsidR="00DF48E7" w:rsidRPr="00AB2F2C" w:rsidTr="0049793E">
        <w:trPr>
          <w:cantSplit/>
          <w:jc w:val="center"/>
        </w:trPr>
        <w:tc>
          <w:tcPr>
            <w:tcW w:w="329" w:type="dxa"/>
            <w:vMerge/>
            <w:shd w:val="clear" w:color="auto" w:fill="auto"/>
            <w:tcMar>
              <w:top w:w="28" w:type="dxa"/>
              <w:left w:w="0" w:type="dxa"/>
              <w:bottom w:w="28" w:type="dxa"/>
              <w:right w:w="0" w:type="dxa"/>
            </w:tcMar>
          </w:tcPr>
          <w:p w:rsidR="00DF48E7" w:rsidRPr="009E0567" w:rsidRDefault="00DF48E7" w:rsidP="00DF48E7">
            <w:pPr>
              <w:ind w:left="164" w:hangingChars="100" w:hanging="164"/>
              <w:jc w:val="center"/>
              <w:rPr>
                <w:sz w:val="18"/>
              </w:rPr>
            </w:pPr>
          </w:p>
        </w:tc>
        <w:tc>
          <w:tcPr>
            <w:tcW w:w="329" w:type="dxa"/>
            <w:vMerge/>
            <w:textDirection w:val="tbRlV"/>
            <w:vAlign w:val="center"/>
          </w:tcPr>
          <w:p w:rsidR="00DF48E7" w:rsidRPr="009E0567" w:rsidRDefault="00DF48E7" w:rsidP="00DF48E7">
            <w:pPr>
              <w:ind w:left="164" w:hangingChars="100" w:hanging="164"/>
              <w:rPr>
                <w:rFonts w:ascii="ＭＳ Ｐ明朝" w:hAnsi="ＭＳ Ｐ明朝"/>
                <w:sz w:val="18"/>
              </w:rPr>
            </w:pPr>
          </w:p>
        </w:tc>
        <w:tc>
          <w:tcPr>
            <w:tcW w:w="329" w:type="dxa"/>
            <w:vMerge/>
          </w:tcPr>
          <w:p w:rsidR="00DF48E7" w:rsidRPr="009E0567" w:rsidRDefault="00DF48E7" w:rsidP="00DF48E7">
            <w:pPr>
              <w:ind w:left="164" w:hangingChars="100" w:hanging="164"/>
              <w:rPr>
                <w:sz w:val="18"/>
              </w:rPr>
            </w:pPr>
          </w:p>
        </w:tc>
        <w:tc>
          <w:tcPr>
            <w:tcW w:w="2449" w:type="dxa"/>
            <w:tcBorders>
              <w:top w:val="dotted" w:sz="4" w:space="0" w:color="808080" w:themeColor="background1" w:themeShade="80"/>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DF48E7" w:rsidRPr="00895789" w:rsidRDefault="00DF48E7" w:rsidP="00DF48E7">
            <w:pPr>
              <w:widowControl/>
              <w:shd w:val="clear" w:color="auto" w:fill="C8C8C8"/>
              <w:overflowPunct w:val="0"/>
              <w:snapToGrid w:val="0"/>
              <w:spacing w:line="260" w:lineRule="exact"/>
              <w:rPr>
                <w:rFonts w:ascii="ＭＳ Ｐゴシック" w:eastAsia="ＭＳ Ｐゴシック" w:hAnsi="ＭＳ Ｐゴシック"/>
                <w:sz w:val="18"/>
              </w:rPr>
            </w:pPr>
            <w:r w:rsidRPr="00895789">
              <w:rPr>
                <w:rFonts w:ascii="ＭＳ Ｐゴシック" w:eastAsia="ＭＳ Ｐゴシック" w:hAnsi="ＭＳ Ｐゴシック" w:hint="eastAsia"/>
                <w:sz w:val="18"/>
              </w:rPr>
              <w:t>学びを広げる</w:t>
            </w:r>
          </w:p>
          <w:p w:rsidR="00DF48E7" w:rsidRPr="00855C13" w:rsidRDefault="00B66073" w:rsidP="00DF48E7">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戦争の記憶</w:t>
            </w:r>
          </w:p>
          <w:p w:rsidR="00DF48E7" w:rsidRPr="009E0567" w:rsidRDefault="00DF48E7" w:rsidP="00DF48E7">
            <w:pPr>
              <w:ind w:left="164" w:hangingChars="100" w:hanging="164"/>
              <w:rPr>
                <w:rFonts w:ascii="ＭＳ Ｐ明朝" w:hAnsi="ＭＳ Ｐ明朝"/>
                <w:sz w:val="18"/>
              </w:rPr>
            </w:pPr>
          </w:p>
          <w:p w:rsidR="00DF48E7" w:rsidRPr="009E0567" w:rsidRDefault="00DF48E7" w:rsidP="00DF48E7">
            <w:pPr>
              <w:ind w:left="164" w:hangingChars="100" w:hanging="164"/>
              <w:rPr>
                <w:rFonts w:ascii="ＭＳ Ｐ明朝" w:hAnsi="ＭＳ Ｐ明朝"/>
                <w:sz w:val="18"/>
              </w:rPr>
            </w:pPr>
            <w:r w:rsidRPr="009E0567">
              <w:rPr>
                <w:rFonts w:ascii="ＭＳ Ｐ明朝" w:hAnsi="ＭＳ Ｐ明朝" w:hint="eastAsia"/>
                <w:sz w:val="18"/>
              </w:rPr>
              <w:t>●</w:t>
            </w:r>
            <w:r w:rsidR="00AE2665" w:rsidRPr="00AE2665">
              <w:rPr>
                <w:rFonts w:ascii="ＭＳ Ｐ明朝" w:hAnsi="ＭＳ Ｐ明朝" w:hint="eastAsia"/>
                <w:sz w:val="18"/>
              </w:rPr>
              <w:t>戦争の記憶を語り継ぐことの意義を考える</w:t>
            </w:r>
          </w:p>
        </w:tc>
        <w:tc>
          <w:tcPr>
            <w:tcW w:w="3532" w:type="dxa"/>
            <w:tcBorders>
              <w:top w:val="dotted" w:sz="4" w:space="0" w:color="808080" w:themeColor="background1" w:themeShade="80"/>
            </w:tcBorders>
            <w:shd w:val="clear" w:color="auto" w:fill="auto"/>
            <w:tcMar>
              <w:top w:w="28" w:type="dxa"/>
              <w:left w:w="57" w:type="dxa"/>
              <w:bottom w:w="28" w:type="dxa"/>
              <w:right w:w="57" w:type="dxa"/>
            </w:tcMar>
          </w:tcPr>
          <w:p w:rsidR="00DF48E7" w:rsidRPr="009E0567" w:rsidRDefault="00DF48E7" w:rsidP="00DF48E7">
            <w:pPr>
              <w:ind w:left="154" w:hangingChars="100" w:hanging="154"/>
            </w:pPr>
            <w:r w:rsidRPr="009E0567">
              <w:rPr>
                <w:rFonts w:hint="eastAsia"/>
              </w:rPr>
              <w:t>◆学習目標を確認し、学習の見通しをもつ。</w:t>
            </w:r>
          </w:p>
          <w:p w:rsidR="00106D43" w:rsidRDefault="00DF48E7" w:rsidP="00DF48E7">
            <w:pPr>
              <w:ind w:left="154" w:hangingChars="100" w:hanging="154"/>
            </w:pPr>
            <w:r w:rsidRPr="009E0567">
              <w:rPr>
                <w:rFonts w:hint="eastAsia"/>
              </w:rPr>
              <w:t>1</w:t>
            </w:r>
            <w:r>
              <w:t xml:space="preserve"> </w:t>
            </w:r>
            <w:r w:rsidR="00106D43" w:rsidRPr="00106D43">
              <w:rPr>
                <w:rFonts w:hint="eastAsia"/>
              </w:rPr>
              <w:t>「靴の話」「夏の花」「死者の声を運ぶ小舟」を読んだ感想をもとに、戦争の記憶を語り継ぐことの意味について話し合う。</w:t>
            </w:r>
          </w:p>
          <w:p w:rsidR="00DF48E7" w:rsidRPr="009E0567" w:rsidRDefault="00DF48E7" w:rsidP="00DF48E7">
            <w:pPr>
              <w:ind w:left="154" w:hangingChars="100" w:hanging="154"/>
            </w:pPr>
            <w:r w:rsidRPr="009E0567">
              <w:rPr>
                <w:rFonts w:hint="eastAsia"/>
              </w:rPr>
              <w:t>◆学習目標をもう一度確認し、学んだことを自分の言葉でまとめる。</w:t>
            </w:r>
          </w:p>
        </w:tc>
        <w:tc>
          <w:tcPr>
            <w:tcW w:w="3526" w:type="dxa"/>
            <w:shd w:val="clear" w:color="auto" w:fill="auto"/>
            <w:tcMar>
              <w:top w:w="28" w:type="dxa"/>
              <w:left w:w="57" w:type="dxa"/>
              <w:bottom w:w="28" w:type="dxa"/>
              <w:right w:w="57" w:type="dxa"/>
            </w:tcMar>
          </w:tcPr>
          <w:p w:rsidR="00DF48E7" w:rsidRPr="009E0567" w:rsidRDefault="00DF48E7" w:rsidP="00DF48E7">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2E2950" w:rsidRDefault="00DF48E7" w:rsidP="002E2950">
            <w:pPr>
              <w:ind w:left="154" w:hangingChars="100" w:hanging="154"/>
              <w:rPr>
                <w:rFonts w:ascii="ＭＳ Ｐ明朝" w:hAnsi="ＭＳ Ｐ明朝"/>
                <w:szCs w:val="17"/>
              </w:rPr>
            </w:pPr>
            <w:r w:rsidRPr="009E0567">
              <w:rPr>
                <w:rFonts w:ascii="ＭＳ Ｐ明朝" w:hAnsi="ＭＳ Ｐ明朝" w:hint="eastAsia"/>
                <w:szCs w:val="17"/>
              </w:rPr>
              <w:t>・</w:t>
            </w:r>
            <w:r w:rsidR="002E2950" w:rsidRPr="0052477C">
              <w:rPr>
                <w:rFonts w:ascii="ＭＳ Ｐ明朝" w:hAnsi="ＭＳ Ｐ明朝" w:hint="eastAsia"/>
                <w:szCs w:val="17"/>
              </w:rPr>
              <w:t>人間</w:t>
            </w:r>
            <w:r w:rsidR="00E05F32">
              <w:rPr>
                <w:rFonts w:ascii="ＭＳ Ｐ明朝" w:hAnsi="ＭＳ Ｐ明朝" w:hint="eastAsia"/>
                <w:szCs w:val="17"/>
              </w:rPr>
              <w:t>、</w:t>
            </w:r>
            <w:r w:rsidR="002E2950" w:rsidRPr="0052477C">
              <w:rPr>
                <w:rFonts w:ascii="ＭＳ Ｐ明朝" w:hAnsi="ＭＳ Ｐ明朝" w:hint="eastAsia"/>
                <w:szCs w:val="17"/>
              </w:rPr>
              <w:t>社会</w:t>
            </w:r>
            <w:r w:rsidR="00E05F32">
              <w:rPr>
                <w:rFonts w:ascii="ＭＳ Ｐ明朝" w:hAnsi="ＭＳ Ｐ明朝" w:hint="eastAsia"/>
                <w:szCs w:val="17"/>
              </w:rPr>
              <w:t>、</w:t>
            </w:r>
            <w:r w:rsidR="002E2950" w:rsidRPr="0052477C">
              <w:rPr>
                <w:rFonts w:ascii="ＭＳ Ｐ明朝" w:hAnsi="ＭＳ Ｐ明朝" w:hint="eastAsia"/>
                <w:szCs w:val="17"/>
              </w:rPr>
              <w:t>自然などに対するものの見方</w:t>
            </w:r>
            <w:r w:rsidR="00E05F32">
              <w:rPr>
                <w:rFonts w:ascii="ＭＳ Ｐ明朝" w:hAnsi="ＭＳ Ｐ明朝" w:hint="eastAsia"/>
                <w:szCs w:val="17"/>
              </w:rPr>
              <w:t>、</w:t>
            </w:r>
            <w:r w:rsidR="002E2950" w:rsidRPr="0052477C">
              <w:rPr>
                <w:rFonts w:ascii="ＭＳ Ｐ明朝" w:hAnsi="ＭＳ Ｐ明朝" w:hint="eastAsia"/>
                <w:szCs w:val="17"/>
              </w:rPr>
              <w:t>感じ方</w:t>
            </w:r>
            <w:r w:rsidR="00E05F32">
              <w:rPr>
                <w:rFonts w:ascii="ＭＳ Ｐ明朝" w:hAnsi="ＭＳ Ｐ明朝" w:hint="eastAsia"/>
                <w:szCs w:val="17"/>
              </w:rPr>
              <w:t>、</w:t>
            </w:r>
            <w:r w:rsidR="002E2950" w:rsidRPr="0052477C">
              <w:rPr>
                <w:rFonts w:ascii="ＭＳ Ｐ明朝" w:hAnsi="ＭＳ Ｐ明朝" w:hint="eastAsia"/>
                <w:szCs w:val="17"/>
              </w:rPr>
              <w:t>考え方を豊かにする読書の意義と効用について理解を深めている。（</w:t>
            </w:r>
            <w:r w:rsidR="002E2950" w:rsidRPr="0052477C">
              <w:rPr>
                <w:rFonts w:ascii="ＭＳ Ｐ明朝" w:hAnsi="ＭＳ Ｐ明朝" w:hint="eastAsia"/>
                <w:szCs w:val="17"/>
              </w:rPr>
              <w:t>(3)</w:t>
            </w:r>
            <w:r w:rsidR="002E2950" w:rsidRPr="0052477C">
              <w:rPr>
                <w:rFonts w:ascii="ＭＳ Ｐ明朝" w:hAnsi="ＭＳ Ｐ明朝" w:hint="eastAsia"/>
                <w:szCs w:val="17"/>
              </w:rPr>
              <w:t>イ）</w:t>
            </w:r>
          </w:p>
          <w:p w:rsidR="00DF48E7" w:rsidRPr="00962928" w:rsidRDefault="00DF48E7" w:rsidP="00DF48E7">
            <w:pPr>
              <w:ind w:left="154" w:hangingChars="100" w:hanging="154"/>
              <w:rPr>
                <w:rFonts w:ascii="ＭＳ Ｐ明朝" w:hAnsi="ＭＳ Ｐ明朝"/>
                <w:szCs w:val="17"/>
              </w:rPr>
            </w:pPr>
          </w:p>
          <w:p w:rsidR="00DF48E7" w:rsidRPr="009E0567" w:rsidRDefault="00DF48E7" w:rsidP="00DF48E7">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思・判・表</w:t>
            </w:r>
          </w:p>
          <w:p w:rsidR="00DF48E7" w:rsidRDefault="00DF48E7" w:rsidP="00DF48E7">
            <w:pPr>
              <w:ind w:left="154" w:hangingChars="100" w:hanging="154"/>
              <w:rPr>
                <w:rFonts w:ascii="ＭＳ Ｐ明朝" w:hAnsi="ＭＳ Ｐ明朝"/>
                <w:szCs w:val="17"/>
              </w:rPr>
            </w:pPr>
            <w:r w:rsidRPr="009E0567">
              <w:rPr>
                <w:rFonts w:ascii="ＭＳ Ｐ明朝" w:hAnsi="ＭＳ Ｐ明朝" w:hint="eastAsia"/>
                <w:szCs w:val="17"/>
              </w:rPr>
              <w:t>➊</w:t>
            </w:r>
            <w:r w:rsidR="00B4404F" w:rsidRPr="00B4404F">
              <w:rPr>
                <w:rFonts w:ascii="ＭＳ Ｐ明朝" w:hAnsi="ＭＳ Ｐ明朝" w:hint="eastAsia"/>
                <w:szCs w:val="17"/>
              </w:rPr>
              <w:t>設定した題材に関連する複数の作品などを基に</w:t>
            </w:r>
            <w:r w:rsidR="00E05F32">
              <w:rPr>
                <w:rFonts w:ascii="ＭＳ Ｐ明朝" w:hAnsi="ＭＳ Ｐ明朝" w:hint="eastAsia"/>
                <w:szCs w:val="17"/>
              </w:rPr>
              <w:t>、</w:t>
            </w:r>
            <w:r w:rsidR="00B4404F" w:rsidRPr="00B4404F">
              <w:rPr>
                <w:rFonts w:ascii="ＭＳ Ｐ明朝" w:hAnsi="ＭＳ Ｐ明朝" w:hint="eastAsia"/>
                <w:szCs w:val="17"/>
              </w:rPr>
              <w:t>自分のものの見方</w:t>
            </w:r>
            <w:r w:rsidR="00E05F32">
              <w:rPr>
                <w:rFonts w:ascii="ＭＳ Ｐ明朝" w:hAnsi="ＭＳ Ｐ明朝" w:hint="eastAsia"/>
                <w:szCs w:val="17"/>
              </w:rPr>
              <w:t>、</w:t>
            </w:r>
            <w:r w:rsidR="00B4404F" w:rsidRPr="00B4404F">
              <w:rPr>
                <w:rFonts w:ascii="ＭＳ Ｐ明朝" w:hAnsi="ＭＳ Ｐ明朝" w:hint="eastAsia"/>
                <w:szCs w:val="17"/>
              </w:rPr>
              <w:t>感じ方</w:t>
            </w:r>
            <w:r w:rsidR="00E05F32">
              <w:rPr>
                <w:rFonts w:ascii="ＭＳ Ｐ明朝" w:hAnsi="ＭＳ Ｐ明朝" w:hint="eastAsia"/>
                <w:szCs w:val="17"/>
              </w:rPr>
              <w:t>、</w:t>
            </w:r>
            <w:r w:rsidR="00B4404F" w:rsidRPr="00B4404F">
              <w:rPr>
                <w:rFonts w:ascii="ＭＳ Ｐ明朝" w:hAnsi="ＭＳ Ｐ明朝" w:hint="eastAsia"/>
                <w:szCs w:val="17"/>
              </w:rPr>
              <w:t>考え方を深めている。（読キ）</w:t>
            </w:r>
          </w:p>
          <w:p w:rsidR="00B4404F" w:rsidRPr="009E0567" w:rsidRDefault="00B4404F" w:rsidP="00DF48E7">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DF48E7" w:rsidRPr="009E0567" w:rsidRDefault="00DF48E7" w:rsidP="00DF48E7">
            <w:pPr>
              <w:ind w:left="154" w:hangingChars="100" w:hanging="154"/>
              <w:rPr>
                <w:rFonts w:ascii="ＭＳ Ｐ明朝" w:hAnsi="ＭＳ Ｐ明朝"/>
                <w:szCs w:val="17"/>
              </w:rPr>
            </w:pPr>
            <w:r w:rsidRPr="009E0567">
              <w:rPr>
                <w:rFonts w:ascii="ＭＳ Ｐ明朝" w:hAnsi="ＭＳ Ｐ明朝" w:hint="eastAsia"/>
                <w:szCs w:val="17"/>
              </w:rPr>
              <w:t>・</w:t>
            </w:r>
            <w:r w:rsidR="00181640">
              <w:rPr>
                <w:rFonts w:ascii="ＭＳ Ｐ明朝" w:hAnsi="ＭＳ Ｐ明朝" w:hint="eastAsia"/>
                <w:szCs w:val="17"/>
              </w:rPr>
              <w:t>進んで</w:t>
            </w:r>
            <w:r w:rsidR="00181640" w:rsidRPr="0052477C">
              <w:rPr>
                <w:rFonts w:ascii="ＭＳ Ｐ明朝" w:hAnsi="ＭＳ Ｐ明朝" w:hint="eastAsia"/>
                <w:szCs w:val="17"/>
              </w:rPr>
              <w:t>人間</w:t>
            </w:r>
            <w:r w:rsidR="00181640">
              <w:rPr>
                <w:rFonts w:ascii="ＭＳ Ｐ明朝" w:hAnsi="ＭＳ Ｐ明朝" w:hint="eastAsia"/>
                <w:szCs w:val="17"/>
              </w:rPr>
              <w:t>、</w:t>
            </w:r>
            <w:r w:rsidR="00181640" w:rsidRPr="0052477C">
              <w:rPr>
                <w:rFonts w:ascii="ＭＳ Ｐ明朝" w:hAnsi="ＭＳ Ｐ明朝" w:hint="eastAsia"/>
                <w:szCs w:val="17"/>
              </w:rPr>
              <w:t>社会</w:t>
            </w:r>
            <w:r w:rsidR="00181640">
              <w:rPr>
                <w:rFonts w:ascii="ＭＳ Ｐ明朝" w:hAnsi="ＭＳ Ｐ明朝" w:hint="eastAsia"/>
                <w:szCs w:val="17"/>
              </w:rPr>
              <w:t>、</w:t>
            </w:r>
            <w:r w:rsidR="00181640" w:rsidRPr="0052477C">
              <w:rPr>
                <w:rFonts w:ascii="ＭＳ Ｐ明朝" w:hAnsi="ＭＳ Ｐ明朝" w:hint="eastAsia"/>
                <w:szCs w:val="17"/>
              </w:rPr>
              <w:t>自然などに対するものの見方</w:t>
            </w:r>
            <w:r w:rsidR="00181640">
              <w:rPr>
                <w:rFonts w:ascii="ＭＳ Ｐ明朝" w:hAnsi="ＭＳ Ｐ明朝" w:hint="eastAsia"/>
                <w:szCs w:val="17"/>
              </w:rPr>
              <w:t>、</w:t>
            </w:r>
            <w:r w:rsidR="00181640" w:rsidRPr="0052477C">
              <w:rPr>
                <w:rFonts w:ascii="ＭＳ Ｐ明朝" w:hAnsi="ＭＳ Ｐ明朝" w:hint="eastAsia"/>
                <w:szCs w:val="17"/>
              </w:rPr>
              <w:t>感じ方</w:t>
            </w:r>
            <w:r w:rsidR="00181640">
              <w:rPr>
                <w:rFonts w:ascii="ＭＳ Ｐ明朝" w:hAnsi="ＭＳ Ｐ明朝" w:hint="eastAsia"/>
                <w:szCs w:val="17"/>
              </w:rPr>
              <w:t>、</w:t>
            </w:r>
            <w:r w:rsidR="00181640" w:rsidRPr="0052477C">
              <w:rPr>
                <w:rFonts w:ascii="ＭＳ Ｐ明朝" w:hAnsi="ＭＳ Ｐ明朝" w:hint="eastAsia"/>
                <w:szCs w:val="17"/>
              </w:rPr>
              <w:t>考え方を豊かにする読書の意義と効用について理解を深め</w:t>
            </w:r>
            <w:r w:rsidR="00181640">
              <w:rPr>
                <w:rFonts w:ascii="ＭＳ Ｐ明朝" w:hAnsi="ＭＳ Ｐ明朝" w:hint="eastAsia"/>
                <w:szCs w:val="17"/>
              </w:rPr>
              <w:t>、</w:t>
            </w:r>
            <w:r w:rsidR="00181640" w:rsidRPr="00B4404F">
              <w:rPr>
                <w:rFonts w:ascii="ＭＳ Ｐ明朝" w:hAnsi="ＭＳ Ｐ明朝" w:hint="eastAsia"/>
                <w:szCs w:val="17"/>
              </w:rPr>
              <w:t>設定した題材に関連する複数の作品などを基に</w:t>
            </w:r>
            <w:r w:rsidR="00181640">
              <w:rPr>
                <w:rFonts w:ascii="ＭＳ Ｐ明朝" w:hAnsi="ＭＳ Ｐ明朝" w:hint="eastAsia"/>
                <w:szCs w:val="17"/>
              </w:rPr>
              <w:t>、</w:t>
            </w:r>
            <w:r w:rsidR="00181640" w:rsidRPr="00B4404F">
              <w:rPr>
                <w:rFonts w:ascii="ＭＳ Ｐ明朝" w:hAnsi="ＭＳ Ｐ明朝" w:hint="eastAsia"/>
                <w:szCs w:val="17"/>
              </w:rPr>
              <w:t>自分のものの見方</w:t>
            </w:r>
            <w:r w:rsidR="00181640">
              <w:rPr>
                <w:rFonts w:ascii="ＭＳ Ｐ明朝" w:hAnsi="ＭＳ Ｐ明朝" w:hint="eastAsia"/>
                <w:szCs w:val="17"/>
              </w:rPr>
              <w:t>、</w:t>
            </w:r>
            <w:r w:rsidR="00181640" w:rsidRPr="00B4404F">
              <w:rPr>
                <w:rFonts w:ascii="ＭＳ Ｐ明朝" w:hAnsi="ＭＳ Ｐ明朝" w:hint="eastAsia"/>
                <w:szCs w:val="17"/>
              </w:rPr>
              <w:t>感じ方</w:t>
            </w:r>
            <w:r w:rsidR="00181640">
              <w:rPr>
                <w:rFonts w:ascii="ＭＳ Ｐ明朝" w:hAnsi="ＭＳ Ｐ明朝" w:hint="eastAsia"/>
                <w:szCs w:val="17"/>
              </w:rPr>
              <w:t>、</w:t>
            </w:r>
            <w:r w:rsidR="00181640" w:rsidRPr="00B4404F">
              <w:rPr>
                <w:rFonts w:ascii="ＭＳ Ｐ明朝" w:hAnsi="ＭＳ Ｐ明朝" w:hint="eastAsia"/>
                <w:szCs w:val="17"/>
              </w:rPr>
              <w:t>考え方を深め</w:t>
            </w:r>
            <w:r w:rsidRPr="009E0567">
              <w:rPr>
                <w:rFonts w:ascii="ＭＳ Ｐ明朝" w:hAnsi="ＭＳ Ｐ明朝" w:hint="eastAsia"/>
                <w:szCs w:val="17"/>
              </w:rPr>
              <w:t>ようとしている。</w:t>
            </w:r>
          </w:p>
          <w:p w:rsidR="00DF48E7" w:rsidRPr="009E0567" w:rsidRDefault="00DF48E7" w:rsidP="00DF48E7">
            <w:pPr>
              <w:ind w:left="154" w:hangingChars="100" w:hanging="154"/>
              <w:rPr>
                <w:rFonts w:ascii="ＭＳ Ｐ明朝" w:hAnsi="ＭＳ Ｐ明朝"/>
                <w:szCs w:val="17"/>
              </w:rPr>
            </w:pPr>
          </w:p>
          <w:p w:rsidR="00DF48E7" w:rsidRPr="009E0567" w:rsidRDefault="00DF48E7" w:rsidP="00DF48E7">
            <w:pPr>
              <w:ind w:left="154" w:hangingChars="100" w:hanging="154"/>
              <w:rPr>
                <w:rFonts w:ascii="ＭＳ Ｐ明朝" w:hAnsi="ＭＳ Ｐ明朝"/>
                <w:szCs w:val="17"/>
              </w:rPr>
            </w:pPr>
            <w:r w:rsidRPr="009E0567">
              <w:rPr>
                <w:rFonts w:ascii="ＭＳ Ｐ明朝" w:hAnsi="ＭＳ Ｐ明朝" w:hint="eastAsia"/>
                <w:szCs w:val="17"/>
              </w:rPr>
              <w:t>◆言語活動例</w:t>
            </w:r>
          </w:p>
          <w:p w:rsidR="00DF48E7" w:rsidRPr="009E0567" w:rsidRDefault="00DF48E7" w:rsidP="00DF48E7">
            <w:pPr>
              <w:ind w:left="154" w:hangingChars="100" w:hanging="154"/>
              <w:rPr>
                <w:rFonts w:ascii="ＭＳ Ｐ明朝" w:hAnsi="ＭＳ Ｐ明朝"/>
                <w:szCs w:val="17"/>
              </w:rPr>
            </w:pPr>
            <w:r w:rsidRPr="009E0567">
              <w:rPr>
                <w:rFonts w:ascii="ＭＳ Ｐ明朝" w:hAnsi="ＭＳ Ｐ明朝" w:hint="eastAsia"/>
                <w:szCs w:val="17"/>
              </w:rPr>
              <w:t>・</w:t>
            </w:r>
            <w:r w:rsidR="001F249D" w:rsidRPr="001F249D">
              <w:rPr>
                <w:rFonts w:ascii="ＭＳ Ｐ明朝" w:hAnsi="ＭＳ Ｐ明朝" w:hint="eastAsia"/>
                <w:szCs w:val="17"/>
              </w:rPr>
              <w:t>作品に関連のある事柄について様々な資料を調べ</w:t>
            </w:r>
            <w:r w:rsidR="00E05F32">
              <w:rPr>
                <w:rFonts w:ascii="ＭＳ Ｐ明朝" w:hAnsi="ＭＳ Ｐ明朝" w:hint="eastAsia"/>
                <w:szCs w:val="17"/>
              </w:rPr>
              <w:t>、</w:t>
            </w:r>
            <w:r w:rsidR="001F249D" w:rsidRPr="001F249D">
              <w:rPr>
                <w:rFonts w:ascii="ＭＳ Ｐ明朝" w:hAnsi="ＭＳ Ｐ明朝" w:hint="eastAsia"/>
                <w:szCs w:val="17"/>
              </w:rPr>
              <w:t>その成果を発表したり短い論文などにまとめたりする活動。（読カ）</w:t>
            </w:r>
          </w:p>
          <w:p w:rsidR="005A1932" w:rsidRPr="009E0567" w:rsidRDefault="005A1932" w:rsidP="00DF48E7">
            <w:pPr>
              <w:ind w:left="154" w:hangingChars="100" w:hanging="154"/>
              <w:rPr>
                <w:rFonts w:ascii="ＭＳ Ｐ明朝" w:hAnsi="ＭＳ Ｐ明朝"/>
                <w:szCs w:val="17"/>
              </w:rPr>
            </w:pPr>
          </w:p>
        </w:tc>
      </w:tr>
      <w:tr w:rsidR="00FC3DBF" w:rsidRPr="00AB2F2C" w:rsidTr="0049793E">
        <w:trPr>
          <w:cantSplit/>
          <w:jc w:val="center"/>
        </w:trPr>
        <w:tc>
          <w:tcPr>
            <w:tcW w:w="329" w:type="dxa"/>
            <w:vMerge w:val="restart"/>
            <w:shd w:val="clear" w:color="auto" w:fill="auto"/>
            <w:tcMar>
              <w:top w:w="28" w:type="dxa"/>
              <w:left w:w="0" w:type="dxa"/>
              <w:bottom w:w="28" w:type="dxa"/>
              <w:right w:w="0" w:type="dxa"/>
            </w:tcMar>
            <w:textDirection w:val="tbRlV"/>
            <w:vAlign w:val="center"/>
          </w:tcPr>
          <w:p w:rsidR="00FC3DBF" w:rsidRPr="009E0567" w:rsidRDefault="00FC3DBF" w:rsidP="00547810">
            <w:pPr>
              <w:ind w:left="164" w:hangingChars="100" w:hanging="164"/>
              <w:rPr>
                <w:sz w:val="18"/>
              </w:rPr>
            </w:pPr>
          </w:p>
        </w:tc>
        <w:tc>
          <w:tcPr>
            <w:tcW w:w="329" w:type="dxa"/>
            <w:vMerge w:val="restart"/>
            <w:textDirection w:val="tbRlV"/>
            <w:vAlign w:val="center"/>
          </w:tcPr>
          <w:p w:rsidR="00FC3DBF" w:rsidRPr="009E0567" w:rsidRDefault="00FC3DBF" w:rsidP="00547810">
            <w:pPr>
              <w:ind w:left="164" w:hangingChars="100" w:hanging="164"/>
              <w:rPr>
                <w:sz w:val="18"/>
              </w:rPr>
            </w:pPr>
            <w:r>
              <w:rPr>
                <w:rFonts w:hint="eastAsia"/>
                <w:sz w:val="18"/>
              </w:rPr>
              <w:t>六</w:t>
            </w:r>
            <w:r w:rsidRPr="009E0567">
              <w:rPr>
                <w:rFonts w:hint="eastAsia"/>
                <w:sz w:val="18"/>
              </w:rPr>
              <w:t xml:space="preserve">　</w:t>
            </w:r>
            <w:r>
              <w:rPr>
                <w:rFonts w:hint="eastAsia"/>
                <w:sz w:val="18"/>
              </w:rPr>
              <w:t>翻訳の言葉</w:t>
            </w:r>
          </w:p>
          <w:p w:rsidR="00FC3DBF" w:rsidRDefault="00FC3DBF" w:rsidP="00547810">
            <w:pPr>
              <w:widowControl/>
              <w:ind w:left="113" w:right="113"/>
              <w:jc w:val="left"/>
              <w:rPr>
                <w:rFonts w:ascii="ＭＳ Ｐ明朝" w:hAnsi="ＭＳ Ｐ明朝"/>
                <w:sz w:val="18"/>
              </w:rPr>
            </w:pPr>
          </w:p>
          <w:p w:rsidR="00FC3DBF" w:rsidRDefault="00FC3DBF">
            <w:pPr>
              <w:widowControl/>
              <w:ind w:left="113" w:right="113"/>
              <w:jc w:val="left"/>
              <w:rPr>
                <w:rFonts w:ascii="ＭＳ Ｐ明朝" w:hAnsi="ＭＳ Ｐ明朝"/>
                <w:sz w:val="18"/>
              </w:rPr>
            </w:pPr>
          </w:p>
          <w:p w:rsidR="00FC3DBF" w:rsidRPr="009E0567" w:rsidRDefault="00FC3DBF" w:rsidP="00547810">
            <w:pPr>
              <w:ind w:left="164" w:hangingChars="100" w:hanging="164"/>
              <w:rPr>
                <w:sz w:val="18"/>
              </w:rPr>
            </w:pPr>
          </w:p>
        </w:tc>
        <w:tc>
          <w:tcPr>
            <w:tcW w:w="329" w:type="dxa"/>
            <w:vMerge w:val="restart"/>
            <w:textDirection w:val="tbRlV"/>
            <w:vAlign w:val="center"/>
          </w:tcPr>
          <w:p w:rsidR="00FC3DBF" w:rsidRPr="009E0567" w:rsidRDefault="00FC3DBF" w:rsidP="00547810">
            <w:pPr>
              <w:ind w:left="164" w:hangingChars="100" w:hanging="164"/>
              <w:rPr>
                <w:sz w:val="18"/>
              </w:rPr>
            </w:pPr>
            <w:r>
              <w:rPr>
                <w:rFonts w:hint="eastAsia"/>
                <w:sz w:val="18"/>
              </w:rPr>
              <w:t>７</w:t>
            </w:r>
          </w:p>
        </w:tc>
        <w:tc>
          <w:tcPr>
            <w:tcW w:w="2449" w:type="dxa"/>
            <w:tcBorders>
              <w:bottom w:val="dotted" w:sz="4" w:space="0" w:color="808080" w:themeColor="background1" w:themeShade="80"/>
            </w:tcBorders>
            <w:shd w:val="clear" w:color="auto" w:fill="auto"/>
            <w:tcMar>
              <w:top w:w="28" w:type="dxa"/>
              <w:left w:w="57" w:type="dxa"/>
              <w:bottom w:w="28" w:type="dxa"/>
              <w:right w:w="57" w:type="dxa"/>
            </w:tcMar>
          </w:tcPr>
          <w:p w:rsidR="00FC3DBF" w:rsidRPr="009E0567" w:rsidRDefault="00FC3DBF" w:rsidP="00547810">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『雪国』の謎　―夜の底とは何か</w:t>
            </w:r>
          </w:p>
          <w:p w:rsidR="00FC3DBF" w:rsidRPr="009E0567" w:rsidRDefault="00FC3DBF" w:rsidP="00547810">
            <w:pPr>
              <w:ind w:left="164" w:hangingChars="100" w:hanging="164"/>
              <w:rPr>
                <w:sz w:val="18"/>
              </w:rPr>
            </w:pPr>
          </w:p>
          <w:p w:rsidR="00FC3DBF" w:rsidRPr="009E0567" w:rsidRDefault="00FC3DBF" w:rsidP="00547810">
            <w:pPr>
              <w:ind w:left="164" w:hangingChars="100" w:hanging="164"/>
              <w:rPr>
                <w:rFonts w:ascii="ＭＳ Ｐ明朝" w:hAnsi="ＭＳ Ｐ明朝"/>
                <w:sz w:val="18"/>
              </w:rPr>
            </w:pPr>
            <w:r w:rsidRPr="009E0567">
              <w:rPr>
                <w:rFonts w:ascii="ＭＳ Ｐ明朝" w:hAnsi="ＭＳ Ｐ明朝" w:hint="eastAsia"/>
                <w:sz w:val="18"/>
              </w:rPr>
              <w:t>●</w:t>
            </w:r>
            <w:r w:rsidR="00DC4AC3" w:rsidRPr="00DC4AC3">
              <w:rPr>
                <w:rFonts w:ascii="ＭＳ Ｐ明朝" w:hAnsi="ＭＳ Ｐ明朝" w:hint="eastAsia"/>
                <w:sz w:val="18"/>
              </w:rPr>
              <w:t>優れた翻訳について考える</w:t>
            </w:r>
          </w:p>
        </w:tc>
        <w:tc>
          <w:tcPr>
            <w:tcW w:w="3532" w:type="dxa"/>
            <w:tcBorders>
              <w:top w:val="dotted" w:sz="4" w:space="0" w:color="auto"/>
              <w:bottom w:val="dotted" w:sz="4" w:space="0" w:color="808080" w:themeColor="background1" w:themeShade="80"/>
            </w:tcBorders>
            <w:shd w:val="clear" w:color="auto" w:fill="auto"/>
            <w:tcMar>
              <w:top w:w="28" w:type="dxa"/>
              <w:left w:w="57" w:type="dxa"/>
              <w:bottom w:w="28" w:type="dxa"/>
              <w:right w:w="57" w:type="dxa"/>
            </w:tcMar>
          </w:tcPr>
          <w:p w:rsidR="00FC3DBF" w:rsidRPr="009E0567" w:rsidRDefault="00FC3DBF" w:rsidP="00547810">
            <w:pPr>
              <w:ind w:left="154" w:hangingChars="100" w:hanging="154"/>
            </w:pPr>
            <w:r w:rsidRPr="009E0567">
              <w:rPr>
                <w:rFonts w:hint="eastAsia"/>
              </w:rPr>
              <w:t>◆学習目標を確認し、学習の見通しをもつ。</w:t>
            </w:r>
          </w:p>
          <w:p w:rsidR="00F93617" w:rsidRDefault="00FC3DBF" w:rsidP="00F93617">
            <w:pPr>
              <w:ind w:left="154" w:hangingChars="100" w:hanging="154"/>
            </w:pPr>
            <w:r w:rsidRPr="009E0567">
              <w:rPr>
                <w:rFonts w:hint="eastAsia"/>
              </w:rPr>
              <w:t>1</w:t>
            </w:r>
            <w:r w:rsidR="00F93617">
              <w:rPr>
                <w:rFonts w:hint="eastAsia"/>
              </w:rPr>
              <w:t>筆者は「夜の底が白くなった」という一文をどのように理解しているか、まとめる。</w:t>
            </w:r>
          </w:p>
          <w:p w:rsidR="00F93617" w:rsidRDefault="00F93617" w:rsidP="00F93617">
            <w:pPr>
              <w:ind w:left="154" w:hangingChars="100" w:hanging="154"/>
            </w:pPr>
            <w:r>
              <w:rPr>
                <w:rFonts w:hint="eastAsia"/>
              </w:rPr>
              <w:t xml:space="preserve">2 </w:t>
            </w:r>
            <w:r>
              <w:rPr>
                <w:rFonts w:hint="eastAsia"/>
              </w:rPr>
              <w:t>次の言葉はサイデンステッカーの英語訳の特徴についてどのようなことを指摘しているのか、原作と英語訳とを読み比べ、説明する。</w:t>
            </w:r>
          </w:p>
          <w:p w:rsidR="00F93617" w:rsidRDefault="00F93617" w:rsidP="00F93617">
            <w:pPr>
              <w:ind w:left="308" w:hangingChars="200" w:hanging="308"/>
            </w:pPr>
            <w:r>
              <w:rPr>
                <w:rFonts w:hint="eastAsia"/>
              </w:rPr>
              <w:t xml:space="preserve">　・「書き手の主観的な『声』を排除して、雪国の景色は汽車も夜も雪国を『外』から、いわば神のような全知の視点で捉えられている」（</w:t>
            </w:r>
            <w:r>
              <w:rPr>
                <w:rFonts w:hint="eastAsia"/>
              </w:rPr>
              <w:t>332</w:t>
            </w:r>
            <w:r>
              <w:rPr>
                <w:rFonts w:hint="eastAsia"/>
              </w:rPr>
              <w:t>・</w:t>
            </w:r>
            <w:r>
              <w:rPr>
                <w:rFonts w:hint="eastAsia"/>
              </w:rPr>
              <w:t>6</w:t>
            </w:r>
            <w:r>
              <w:rPr>
                <w:rFonts w:hint="eastAsia"/>
              </w:rPr>
              <w:t>）</w:t>
            </w:r>
          </w:p>
          <w:p w:rsidR="00F93617" w:rsidRDefault="00F93617" w:rsidP="00F93617">
            <w:pPr>
              <w:ind w:left="154" w:hangingChars="100" w:hanging="154"/>
            </w:pPr>
            <w:r>
              <w:rPr>
                <w:rFonts w:hint="eastAsia"/>
              </w:rPr>
              <w:t xml:space="preserve">3 </w:t>
            </w:r>
            <w:r>
              <w:rPr>
                <w:rFonts w:hint="eastAsia"/>
              </w:rPr>
              <w:t>「原作と英語訳の表現の違いが、日本語と西欧語の本質的な差異と関連づけられている」（</w:t>
            </w:r>
            <w:r>
              <w:rPr>
                <w:rFonts w:hint="eastAsia"/>
              </w:rPr>
              <w:t>332</w:t>
            </w:r>
            <w:r>
              <w:rPr>
                <w:rFonts w:hint="eastAsia"/>
              </w:rPr>
              <w:t>・</w:t>
            </w:r>
            <w:r>
              <w:rPr>
                <w:rFonts w:hint="eastAsia"/>
              </w:rPr>
              <w:t>12</w:t>
            </w:r>
            <w:r>
              <w:rPr>
                <w:rFonts w:hint="eastAsia"/>
              </w:rPr>
              <w:t>）とあるが、どういうことか、説明する。</w:t>
            </w:r>
          </w:p>
          <w:p w:rsidR="00F93617" w:rsidRDefault="00F93617" w:rsidP="00F93617">
            <w:pPr>
              <w:ind w:left="154" w:hangingChars="100" w:hanging="154"/>
            </w:pPr>
            <w:r>
              <w:rPr>
                <w:rFonts w:hint="eastAsia"/>
              </w:rPr>
              <w:t xml:space="preserve">4 </w:t>
            </w:r>
            <w:r>
              <w:rPr>
                <w:rFonts w:hint="eastAsia"/>
              </w:rPr>
              <w:t>「しかし、議論の筋道として、言語に内在する違いから『雪国』の原作と英訳の違いが生じているというのは、どうも奇妙です」（</w:t>
            </w:r>
            <w:r>
              <w:rPr>
                <w:rFonts w:hint="eastAsia"/>
              </w:rPr>
              <w:t>333</w:t>
            </w:r>
            <w:r>
              <w:rPr>
                <w:rFonts w:hint="eastAsia"/>
              </w:rPr>
              <w:t>・</w:t>
            </w:r>
            <w:r>
              <w:rPr>
                <w:rFonts w:hint="eastAsia"/>
              </w:rPr>
              <w:t>4</w:t>
            </w:r>
            <w:r>
              <w:rPr>
                <w:rFonts w:hint="eastAsia"/>
              </w:rPr>
              <w:t>）とあるが、筆者は『雪国』の原作と英訳の違いについて、どのように考えるべきであると述べているか、まとめる。</w:t>
            </w:r>
          </w:p>
          <w:p w:rsidR="00FC3DBF" w:rsidRPr="00F93617" w:rsidRDefault="00F93617" w:rsidP="00F93617">
            <w:pPr>
              <w:ind w:left="154" w:hangingChars="100" w:hanging="154"/>
            </w:pPr>
            <w:r>
              <w:rPr>
                <w:rFonts w:hint="eastAsia"/>
              </w:rPr>
              <w:t xml:space="preserve">5 </w:t>
            </w:r>
            <w:r>
              <w:rPr>
                <w:rFonts w:hint="eastAsia"/>
              </w:rPr>
              <w:t>本文を参考にして、これまでに読んだ翻訳作品の中で心に残ったものを紹介する。</w:t>
            </w:r>
          </w:p>
          <w:p w:rsidR="00FC3DBF" w:rsidRDefault="00FC3DBF" w:rsidP="00547810">
            <w:pPr>
              <w:ind w:left="154" w:hangingChars="100" w:hanging="154"/>
            </w:pPr>
            <w:r w:rsidRPr="009E0567">
              <w:rPr>
                <w:rFonts w:hint="eastAsia"/>
              </w:rPr>
              <w:t>◆学習目標をもう一度確認し、学んだことを自分の言葉でまとめる。</w:t>
            </w:r>
          </w:p>
          <w:p w:rsidR="00FC3DBF" w:rsidRPr="009E0567" w:rsidRDefault="00FC3DBF" w:rsidP="00547810">
            <w:pPr>
              <w:ind w:left="154" w:hangingChars="100" w:hanging="154"/>
            </w:pPr>
          </w:p>
        </w:tc>
        <w:tc>
          <w:tcPr>
            <w:tcW w:w="3526" w:type="dxa"/>
            <w:vMerge w:val="restart"/>
            <w:tcBorders>
              <w:top w:val="dotted" w:sz="4" w:space="0" w:color="auto"/>
            </w:tcBorders>
            <w:shd w:val="clear" w:color="auto" w:fill="auto"/>
            <w:tcMar>
              <w:top w:w="28" w:type="dxa"/>
              <w:left w:w="57" w:type="dxa"/>
              <w:bottom w:w="28" w:type="dxa"/>
              <w:right w:w="57" w:type="dxa"/>
            </w:tcMar>
          </w:tcPr>
          <w:p w:rsidR="00FC3DBF" w:rsidRPr="009E0567" w:rsidRDefault="00FC3DBF" w:rsidP="00547810">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FC3DBF" w:rsidRPr="009E0567" w:rsidRDefault="00FC3DBF" w:rsidP="00BC1F22">
            <w:pPr>
              <w:ind w:left="154" w:hangingChars="100" w:hanging="154"/>
              <w:rPr>
                <w:rFonts w:ascii="ＭＳ Ｐ明朝" w:hAnsi="ＭＳ Ｐ明朝"/>
                <w:szCs w:val="17"/>
              </w:rPr>
            </w:pPr>
            <w:r w:rsidRPr="00F0394D">
              <w:rPr>
                <w:rFonts w:ascii="ＭＳ Ｐ明朝" w:hAnsi="ＭＳ Ｐ明朝" w:hint="eastAsia"/>
                <w:szCs w:val="17"/>
              </w:rPr>
              <w:t>・</w:t>
            </w:r>
            <w:r w:rsidRPr="009E0567">
              <w:rPr>
                <w:rFonts w:ascii="ＭＳ Ｐ明朝" w:hAnsi="ＭＳ Ｐ明朝" w:hint="eastAsia"/>
                <w:szCs w:val="17"/>
              </w:rPr>
              <w:t>言葉には、文化の継承、発展、創造を支える働きがあることを理解している。（</w:t>
            </w:r>
            <w:r w:rsidRPr="009E0567">
              <w:rPr>
                <w:rFonts w:ascii="ＭＳ Ｐ明朝" w:hAnsi="ＭＳ Ｐ明朝" w:hint="eastAsia"/>
                <w:szCs w:val="17"/>
              </w:rPr>
              <w:t>(1)</w:t>
            </w:r>
            <w:r w:rsidRPr="009E0567">
              <w:rPr>
                <w:rFonts w:ascii="ＭＳ Ｐ明朝" w:hAnsi="ＭＳ Ｐ明朝" w:hint="eastAsia"/>
                <w:szCs w:val="17"/>
              </w:rPr>
              <w:t>ア）</w:t>
            </w:r>
          </w:p>
          <w:p w:rsidR="00FC3DBF" w:rsidRDefault="00FC3DBF" w:rsidP="00BC1F22">
            <w:pPr>
              <w:ind w:left="154" w:hangingChars="100" w:hanging="154"/>
              <w:rPr>
                <w:rFonts w:ascii="ＭＳ Ｐ明朝" w:hAnsi="ＭＳ Ｐ明朝"/>
                <w:szCs w:val="17"/>
              </w:rPr>
            </w:pPr>
            <w:r w:rsidRPr="0052477C">
              <w:rPr>
                <w:rFonts w:ascii="ＭＳ Ｐ明朝" w:hAnsi="ＭＳ Ｐ明朝" w:hint="eastAsia"/>
                <w:szCs w:val="17"/>
              </w:rPr>
              <w:t>・人間</w:t>
            </w:r>
            <w:r w:rsidR="00E05F32">
              <w:rPr>
                <w:rFonts w:ascii="ＭＳ Ｐ明朝" w:hAnsi="ＭＳ Ｐ明朝" w:hint="eastAsia"/>
                <w:szCs w:val="17"/>
              </w:rPr>
              <w:t>、</w:t>
            </w:r>
            <w:r w:rsidRPr="0052477C">
              <w:rPr>
                <w:rFonts w:ascii="ＭＳ Ｐ明朝" w:hAnsi="ＭＳ Ｐ明朝" w:hint="eastAsia"/>
                <w:szCs w:val="17"/>
              </w:rPr>
              <w:t>社会</w:t>
            </w:r>
            <w:r w:rsidR="00E05F32">
              <w:rPr>
                <w:rFonts w:ascii="ＭＳ Ｐ明朝" w:hAnsi="ＭＳ Ｐ明朝" w:hint="eastAsia"/>
                <w:szCs w:val="17"/>
              </w:rPr>
              <w:t>、</w:t>
            </w:r>
            <w:r w:rsidRPr="0052477C">
              <w:rPr>
                <w:rFonts w:ascii="ＭＳ Ｐ明朝" w:hAnsi="ＭＳ Ｐ明朝" w:hint="eastAsia"/>
                <w:szCs w:val="17"/>
              </w:rPr>
              <w:t>自然などに対するものの見方</w:t>
            </w:r>
            <w:r w:rsidR="00E05F32">
              <w:rPr>
                <w:rFonts w:ascii="ＭＳ Ｐ明朝" w:hAnsi="ＭＳ Ｐ明朝" w:hint="eastAsia"/>
                <w:szCs w:val="17"/>
              </w:rPr>
              <w:t>、</w:t>
            </w:r>
            <w:r w:rsidRPr="0052477C">
              <w:rPr>
                <w:rFonts w:ascii="ＭＳ Ｐ明朝" w:hAnsi="ＭＳ Ｐ明朝" w:hint="eastAsia"/>
                <w:szCs w:val="17"/>
              </w:rPr>
              <w:t>感じ方</w:t>
            </w:r>
            <w:r w:rsidR="00E05F32">
              <w:rPr>
                <w:rFonts w:ascii="ＭＳ Ｐ明朝" w:hAnsi="ＭＳ Ｐ明朝" w:hint="eastAsia"/>
                <w:szCs w:val="17"/>
              </w:rPr>
              <w:t>、</w:t>
            </w:r>
            <w:r w:rsidRPr="0052477C">
              <w:rPr>
                <w:rFonts w:ascii="ＭＳ Ｐ明朝" w:hAnsi="ＭＳ Ｐ明朝" w:hint="eastAsia"/>
                <w:szCs w:val="17"/>
              </w:rPr>
              <w:t>考え方を豊かにする読書の意義と効用について理解を深めている。（</w:t>
            </w:r>
            <w:r w:rsidRPr="0052477C">
              <w:rPr>
                <w:rFonts w:ascii="ＭＳ Ｐ明朝" w:hAnsi="ＭＳ Ｐ明朝" w:hint="eastAsia"/>
                <w:szCs w:val="17"/>
              </w:rPr>
              <w:t>(3)</w:t>
            </w:r>
            <w:r w:rsidRPr="0052477C">
              <w:rPr>
                <w:rFonts w:ascii="ＭＳ Ｐ明朝" w:hAnsi="ＭＳ Ｐ明朝" w:hint="eastAsia"/>
                <w:szCs w:val="17"/>
              </w:rPr>
              <w:t>イ）</w:t>
            </w:r>
          </w:p>
          <w:p w:rsidR="00FC3DBF" w:rsidRPr="009E0567" w:rsidRDefault="00FC3DBF" w:rsidP="00547810">
            <w:pPr>
              <w:ind w:left="154" w:hangingChars="100" w:hanging="154"/>
              <w:rPr>
                <w:rFonts w:ascii="ＭＳ Ｐ明朝" w:hAnsi="ＭＳ Ｐ明朝"/>
                <w:szCs w:val="17"/>
              </w:rPr>
            </w:pPr>
          </w:p>
          <w:p w:rsidR="00FC3DBF" w:rsidRPr="009E0567" w:rsidRDefault="00FC3DBF" w:rsidP="00547810">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FC3DBF" w:rsidRPr="00225421" w:rsidRDefault="00FC3DBF" w:rsidP="00547810">
            <w:pPr>
              <w:ind w:left="154" w:hangingChars="100" w:hanging="154"/>
              <w:rPr>
                <w:rFonts w:ascii="ＭＳ Ｐ明朝" w:hAnsi="ＭＳ Ｐ明朝"/>
                <w:szCs w:val="17"/>
              </w:rPr>
            </w:pPr>
            <w:r w:rsidRPr="009E0567">
              <w:rPr>
                <w:rFonts w:ascii="ＭＳ Ｐ明朝" w:hAnsi="ＭＳ Ｐ明朝" w:hint="eastAsia"/>
                <w:szCs w:val="17"/>
              </w:rPr>
              <w:t>➊</w:t>
            </w:r>
            <w:r w:rsidRPr="00520921">
              <w:rPr>
                <w:rFonts w:ascii="ＭＳ Ｐ明朝" w:hAnsi="ＭＳ Ｐ明朝" w:hint="eastAsia"/>
                <w:szCs w:val="17"/>
              </w:rPr>
              <w:t>他の作品と比較するなどして</w:t>
            </w:r>
            <w:r>
              <w:rPr>
                <w:rFonts w:ascii="ＭＳ Ｐ明朝" w:hAnsi="ＭＳ Ｐ明朝" w:hint="eastAsia"/>
                <w:szCs w:val="17"/>
              </w:rPr>
              <w:t>、</w:t>
            </w:r>
            <w:r w:rsidRPr="00520921">
              <w:rPr>
                <w:rFonts w:ascii="ＭＳ Ｐ明朝" w:hAnsi="ＭＳ Ｐ明朝" w:hint="eastAsia"/>
                <w:szCs w:val="17"/>
              </w:rPr>
              <w:t>文体の特徴や効果について</w:t>
            </w:r>
            <w:r>
              <w:rPr>
                <w:rFonts w:ascii="ＭＳ Ｐ明朝" w:hAnsi="ＭＳ Ｐ明朝" w:hint="eastAsia"/>
                <w:szCs w:val="17"/>
              </w:rPr>
              <w:t>考察している。</w:t>
            </w:r>
            <w:r w:rsidRPr="00520921">
              <w:rPr>
                <w:rFonts w:ascii="ＭＳ Ｐ明朝" w:hAnsi="ＭＳ Ｐ明朝" w:hint="eastAsia"/>
                <w:szCs w:val="17"/>
              </w:rPr>
              <w:t>（読ウ）</w:t>
            </w:r>
          </w:p>
          <w:p w:rsidR="00FC3DBF" w:rsidRDefault="00FC3DBF" w:rsidP="00547810">
            <w:pPr>
              <w:ind w:left="154" w:hangingChars="100" w:hanging="154"/>
              <w:rPr>
                <w:rFonts w:ascii="ＭＳ Ｐ明朝" w:hAnsi="ＭＳ Ｐ明朝"/>
                <w:szCs w:val="17"/>
              </w:rPr>
            </w:pPr>
            <w:r w:rsidRPr="00F0394D">
              <w:rPr>
                <w:rFonts w:ascii="ＭＳ Ｐ明朝" w:hAnsi="ＭＳ Ｐ明朝" w:hint="eastAsia"/>
                <w:szCs w:val="17"/>
              </w:rPr>
              <w:t>➋</w:t>
            </w:r>
            <w:r w:rsidRPr="00445B5B">
              <w:rPr>
                <w:rFonts w:ascii="ＭＳ Ｐ明朝" w:hAnsi="ＭＳ Ｐ明朝" w:hint="eastAsia"/>
                <w:szCs w:val="17"/>
              </w:rPr>
              <w:t>文章の構成や展開</w:t>
            </w:r>
            <w:r w:rsidR="00E05F32">
              <w:rPr>
                <w:rFonts w:ascii="ＭＳ Ｐ明朝" w:hAnsi="ＭＳ Ｐ明朝" w:hint="eastAsia"/>
                <w:szCs w:val="17"/>
              </w:rPr>
              <w:t>、</w:t>
            </w:r>
            <w:r w:rsidRPr="00445B5B">
              <w:rPr>
                <w:rFonts w:ascii="ＭＳ Ｐ明朝" w:hAnsi="ＭＳ Ｐ明朝" w:hint="eastAsia"/>
                <w:szCs w:val="17"/>
              </w:rPr>
              <w:t>表現の仕方を踏まえ</w:t>
            </w:r>
            <w:r w:rsidR="00E05F32">
              <w:rPr>
                <w:rFonts w:ascii="ＭＳ Ｐ明朝" w:hAnsi="ＭＳ Ｐ明朝" w:hint="eastAsia"/>
                <w:szCs w:val="17"/>
              </w:rPr>
              <w:t>、</w:t>
            </w:r>
            <w:r w:rsidRPr="00445B5B">
              <w:rPr>
                <w:rFonts w:ascii="ＭＳ Ｐ明朝" w:hAnsi="ＭＳ Ｐ明朝" w:hint="eastAsia"/>
                <w:szCs w:val="17"/>
              </w:rPr>
              <w:t>解釈の多様性について考察している。（読エ）</w:t>
            </w:r>
          </w:p>
          <w:p w:rsidR="00FC3DBF" w:rsidRPr="009E0567" w:rsidRDefault="00FC3DBF" w:rsidP="00547810">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FC3DBF" w:rsidRPr="009E0567" w:rsidRDefault="00FC3DBF" w:rsidP="00547810">
            <w:pPr>
              <w:ind w:left="154" w:hangingChars="100" w:hanging="154"/>
              <w:rPr>
                <w:rFonts w:ascii="ＭＳ Ｐ明朝" w:hAnsi="ＭＳ Ｐ明朝"/>
                <w:szCs w:val="17"/>
              </w:rPr>
            </w:pPr>
            <w:r w:rsidRPr="009E0567">
              <w:rPr>
                <w:rFonts w:ascii="ＭＳ Ｐ明朝" w:hAnsi="ＭＳ Ｐ明朝" w:hint="eastAsia"/>
                <w:szCs w:val="17"/>
              </w:rPr>
              <w:t>・</w:t>
            </w:r>
            <w:r w:rsidR="004D1928">
              <w:rPr>
                <w:rFonts w:ascii="ＭＳ Ｐ明朝" w:hAnsi="ＭＳ Ｐ明朝" w:hint="eastAsia"/>
                <w:szCs w:val="17"/>
              </w:rPr>
              <w:t>進んで</w:t>
            </w:r>
            <w:r w:rsidR="004D1928" w:rsidRPr="009E0567">
              <w:rPr>
                <w:rFonts w:ascii="ＭＳ Ｐ明朝" w:hAnsi="ＭＳ Ｐ明朝" w:hint="eastAsia"/>
                <w:szCs w:val="17"/>
              </w:rPr>
              <w:t>言葉には、文化の継承、発展、創造を支える働きがあることを理解し</w:t>
            </w:r>
            <w:r w:rsidR="004D1928">
              <w:rPr>
                <w:rFonts w:ascii="ＭＳ Ｐ明朝" w:hAnsi="ＭＳ Ｐ明朝" w:hint="eastAsia"/>
                <w:szCs w:val="17"/>
              </w:rPr>
              <w:t>、</w:t>
            </w:r>
            <w:r w:rsidR="004D1928" w:rsidRPr="00445B5B">
              <w:rPr>
                <w:rFonts w:ascii="ＭＳ Ｐ明朝" w:hAnsi="ＭＳ Ｐ明朝" w:hint="eastAsia"/>
                <w:szCs w:val="17"/>
              </w:rPr>
              <w:t>文章の構成や展開</w:t>
            </w:r>
            <w:r w:rsidR="004D1928">
              <w:rPr>
                <w:rFonts w:ascii="ＭＳ Ｐ明朝" w:hAnsi="ＭＳ Ｐ明朝" w:hint="eastAsia"/>
                <w:szCs w:val="17"/>
              </w:rPr>
              <w:t>、</w:t>
            </w:r>
            <w:r w:rsidR="004D1928" w:rsidRPr="00445B5B">
              <w:rPr>
                <w:rFonts w:ascii="ＭＳ Ｐ明朝" w:hAnsi="ＭＳ Ｐ明朝" w:hint="eastAsia"/>
                <w:szCs w:val="17"/>
              </w:rPr>
              <w:t>表現の仕方を踏まえ</w:t>
            </w:r>
            <w:r w:rsidR="004D1928">
              <w:rPr>
                <w:rFonts w:ascii="ＭＳ Ｐ明朝" w:hAnsi="ＭＳ Ｐ明朝" w:hint="eastAsia"/>
                <w:szCs w:val="17"/>
              </w:rPr>
              <w:t>、</w:t>
            </w:r>
            <w:r w:rsidR="004D1928" w:rsidRPr="00445B5B">
              <w:rPr>
                <w:rFonts w:ascii="ＭＳ Ｐ明朝" w:hAnsi="ＭＳ Ｐ明朝" w:hint="eastAsia"/>
                <w:szCs w:val="17"/>
              </w:rPr>
              <w:t>解釈の多様性について考察し</w:t>
            </w:r>
            <w:r w:rsidRPr="009E0567">
              <w:rPr>
                <w:rFonts w:ascii="ＭＳ Ｐ明朝" w:hAnsi="ＭＳ Ｐ明朝" w:hint="eastAsia"/>
                <w:szCs w:val="17"/>
              </w:rPr>
              <w:t>ようとしている。</w:t>
            </w:r>
          </w:p>
        </w:tc>
      </w:tr>
      <w:tr w:rsidR="00FC3DBF" w:rsidRPr="00AB2F2C" w:rsidTr="0049793E">
        <w:trPr>
          <w:cantSplit/>
          <w:jc w:val="center"/>
        </w:trPr>
        <w:tc>
          <w:tcPr>
            <w:tcW w:w="329" w:type="dxa"/>
            <w:vMerge/>
            <w:shd w:val="clear" w:color="auto" w:fill="auto"/>
            <w:tcMar>
              <w:top w:w="28" w:type="dxa"/>
              <w:left w:w="0" w:type="dxa"/>
              <w:bottom w:w="28" w:type="dxa"/>
              <w:right w:w="0" w:type="dxa"/>
            </w:tcMar>
          </w:tcPr>
          <w:p w:rsidR="00FC3DBF" w:rsidRPr="009E0567" w:rsidRDefault="00FC3DBF" w:rsidP="00547810">
            <w:pPr>
              <w:ind w:left="164" w:hangingChars="100" w:hanging="164"/>
              <w:jc w:val="center"/>
              <w:rPr>
                <w:sz w:val="18"/>
              </w:rPr>
            </w:pPr>
          </w:p>
        </w:tc>
        <w:tc>
          <w:tcPr>
            <w:tcW w:w="329" w:type="dxa"/>
            <w:vMerge/>
            <w:textDirection w:val="tbRlV"/>
            <w:vAlign w:val="center"/>
          </w:tcPr>
          <w:p w:rsidR="00FC3DBF" w:rsidRPr="009E0567" w:rsidRDefault="00FC3DBF" w:rsidP="00547810">
            <w:pPr>
              <w:ind w:left="164" w:hangingChars="100" w:hanging="164"/>
              <w:rPr>
                <w:rFonts w:ascii="ＭＳ Ｐ明朝" w:hAnsi="ＭＳ Ｐ明朝"/>
                <w:sz w:val="18"/>
              </w:rPr>
            </w:pPr>
          </w:p>
        </w:tc>
        <w:tc>
          <w:tcPr>
            <w:tcW w:w="329" w:type="dxa"/>
            <w:vMerge/>
          </w:tcPr>
          <w:p w:rsidR="00FC3DBF" w:rsidRPr="009E0567" w:rsidRDefault="00FC3DBF" w:rsidP="00547810">
            <w:pPr>
              <w:ind w:left="164" w:hangingChars="100" w:hanging="164"/>
              <w:jc w:val="center"/>
              <w:rPr>
                <w:rFonts w:ascii="ＭＳ Ｐ明朝" w:hAnsi="ＭＳ Ｐ明朝"/>
                <w:sz w:val="18"/>
              </w:rPr>
            </w:pPr>
          </w:p>
        </w:tc>
        <w:tc>
          <w:tcPr>
            <w:tcW w:w="2449" w:type="dxa"/>
            <w:tcBorders>
              <w:top w:val="dotted" w:sz="4" w:space="0" w:color="808080" w:themeColor="background1" w:themeShade="80"/>
            </w:tcBorders>
            <w:shd w:val="clear" w:color="auto" w:fill="auto"/>
            <w:tcMar>
              <w:top w:w="28" w:type="dxa"/>
              <w:left w:w="57" w:type="dxa"/>
              <w:bottom w:w="28" w:type="dxa"/>
              <w:right w:w="57" w:type="dxa"/>
            </w:tcMar>
          </w:tcPr>
          <w:p w:rsidR="00FC3DBF" w:rsidRPr="009E0567" w:rsidRDefault="00FC3DBF" w:rsidP="00547810">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涙の贈り物</w:t>
            </w:r>
          </w:p>
          <w:p w:rsidR="00FC3DBF" w:rsidRPr="009E0567" w:rsidRDefault="00FC3DBF" w:rsidP="00547810">
            <w:pPr>
              <w:ind w:left="164" w:hangingChars="100" w:hanging="164"/>
              <w:rPr>
                <w:sz w:val="18"/>
              </w:rPr>
            </w:pPr>
          </w:p>
          <w:p w:rsidR="00FC3DBF" w:rsidRPr="009E0567" w:rsidRDefault="00FC3DBF" w:rsidP="00547810">
            <w:pPr>
              <w:ind w:left="164" w:hangingChars="100" w:hanging="164"/>
              <w:rPr>
                <w:rFonts w:ascii="ＭＳ Ｐ明朝" w:hAnsi="ＭＳ Ｐ明朝"/>
                <w:sz w:val="18"/>
              </w:rPr>
            </w:pPr>
            <w:r w:rsidRPr="009E0567">
              <w:rPr>
                <w:rFonts w:ascii="ＭＳ Ｐ明朝" w:hAnsi="ＭＳ Ｐ明朝" w:hint="eastAsia"/>
                <w:sz w:val="18"/>
              </w:rPr>
              <w:t>●</w:t>
            </w:r>
            <w:r w:rsidR="00DC4AC3" w:rsidRPr="00DC4AC3">
              <w:rPr>
                <w:rFonts w:ascii="ＭＳ Ｐ明朝" w:hAnsi="ＭＳ Ｐ明朝" w:hint="eastAsia"/>
                <w:sz w:val="18"/>
              </w:rPr>
              <w:t>文体の特徴や表現の特色に注意して作品を読み、翻訳小説の魅力について考える</w:t>
            </w:r>
          </w:p>
        </w:tc>
        <w:tc>
          <w:tcPr>
            <w:tcW w:w="3532" w:type="dxa"/>
            <w:tcBorders>
              <w:top w:val="dotted" w:sz="4" w:space="0" w:color="808080" w:themeColor="background1" w:themeShade="80"/>
            </w:tcBorders>
            <w:shd w:val="clear" w:color="auto" w:fill="auto"/>
            <w:tcMar>
              <w:top w:w="28" w:type="dxa"/>
              <w:left w:w="57" w:type="dxa"/>
              <w:bottom w:w="28" w:type="dxa"/>
              <w:right w:w="57" w:type="dxa"/>
            </w:tcMar>
          </w:tcPr>
          <w:p w:rsidR="00FC3DBF" w:rsidRPr="009E0567" w:rsidRDefault="00FC3DBF" w:rsidP="00547810">
            <w:pPr>
              <w:ind w:left="154" w:hangingChars="100" w:hanging="154"/>
            </w:pPr>
            <w:r w:rsidRPr="009E0567">
              <w:rPr>
                <w:rFonts w:hint="eastAsia"/>
              </w:rPr>
              <w:t>◆学習目標を確認し、学習の見通しをもつ。</w:t>
            </w:r>
          </w:p>
          <w:p w:rsidR="00D42C2C" w:rsidRDefault="00FC3DBF" w:rsidP="00D42C2C">
            <w:pPr>
              <w:ind w:left="154" w:hangingChars="100" w:hanging="154"/>
            </w:pPr>
            <w:r w:rsidRPr="009E0567">
              <w:rPr>
                <w:rFonts w:hint="eastAsia"/>
              </w:rPr>
              <w:t>1</w:t>
            </w:r>
            <w:r>
              <w:t xml:space="preserve"> </w:t>
            </w:r>
            <w:r w:rsidR="00D42C2C">
              <w:rPr>
                <w:rFonts w:hint="eastAsia"/>
              </w:rPr>
              <w:t>「私」とエドはそれぞれどのような人物か。エドのおかれている境遇と「私」の役割を中心に整理する。</w:t>
            </w:r>
          </w:p>
          <w:p w:rsidR="00D42C2C" w:rsidRDefault="00D42C2C" w:rsidP="00D42C2C">
            <w:pPr>
              <w:ind w:left="154" w:hangingChars="100" w:hanging="154"/>
            </w:pPr>
            <w:r>
              <w:rPr>
                <w:rFonts w:hint="eastAsia"/>
              </w:rPr>
              <w:t xml:space="preserve">2 </w:t>
            </w:r>
            <w:r>
              <w:rPr>
                <w:rFonts w:hint="eastAsia"/>
              </w:rPr>
              <w:t>次の①・②に表れたエドの気持ちを説明する。</w:t>
            </w:r>
          </w:p>
          <w:p w:rsidR="00D42C2C" w:rsidRDefault="00D42C2C" w:rsidP="00D42C2C">
            <w:pPr>
              <w:ind w:left="308" w:hangingChars="200" w:hanging="308"/>
            </w:pPr>
            <w:r>
              <w:rPr>
                <w:rFonts w:hint="eastAsia"/>
              </w:rPr>
              <w:t xml:space="preserve">　①「あ、そうだ」とエドは言った。……「やることがありすぎるもの」（</w:t>
            </w:r>
            <w:r>
              <w:rPr>
                <w:rFonts w:hint="eastAsia"/>
              </w:rPr>
              <w:t>337</w:t>
            </w:r>
            <w:r>
              <w:rPr>
                <w:rFonts w:hint="eastAsia"/>
              </w:rPr>
              <w:t>下・</w:t>
            </w:r>
            <w:r>
              <w:rPr>
                <w:rFonts w:hint="eastAsia"/>
              </w:rPr>
              <w:t>11</w:t>
            </w:r>
            <w:r>
              <w:rPr>
                <w:rFonts w:hint="eastAsia"/>
              </w:rPr>
              <w:t>～</w:t>
            </w:r>
            <w:r>
              <w:rPr>
                <w:rFonts w:hint="eastAsia"/>
              </w:rPr>
              <w:t>338</w:t>
            </w:r>
            <w:r>
              <w:rPr>
                <w:rFonts w:hint="eastAsia"/>
              </w:rPr>
              <w:t>上・</w:t>
            </w:r>
            <w:r>
              <w:rPr>
                <w:rFonts w:hint="eastAsia"/>
              </w:rPr>
              <w:t>7</w:t>
            </w:r>
            <w:r>
              <w:rPr>
                <w:rFonts w:hint="eastAsia"/>
              </w:rPr>
              <w:t>）</w:t>
            </w:r>
          </w:p>
          <w:p w:rsidR="00D42C2C" w:rsidRDefault="00D42C2C" w:rsidP="00D42C2C">
            <w:pPr>
              <w:ind w:left="308" w:hangingChars="200" w:hanging="308"/>
            </w:pPr>
            <w:r>
              <w:rPr>
                <w:rFonts w:hint="eastAsia"/>
              </w:rPr>
              <w:t xml:space="preserve">　②「だんだんよくなってるんだよ」とエドは言った。「入院してよくなったもの。……体重も一キロ半増えたし」（</w:t>
            </w:r>
            <w:r>
              <w:rPr>
                <w:rFonts w:hint="eastAsia"/>
              </w:rPr>
              <w:t>338</w:t>
            </w:r>
            <w:r>
              <w:rPr>
                <w:rFonts w:hint="eastAsia"/>
              </w:rPr>
              <w:t>下・</w:t>
            </w:r>
            <w:r>
              <w:rPr>
                <w:rFonts w:hint="eastAsia"/>
              </w:rPr>
              <w:t>6</w:t>
            </w:r>
            <w:r>
              <w:rPr>
                <w:rFonts w:hint="eastAsia"/>
              </w:rPr>
              <w:t>～</w:t>
            </w:r>
            <w:r>
              <w:rPr>
                <w:rFonts w:hint="eastAsia"/>
              </w:rPr>
              <w:t>8</w:t>
            </w:r>
            <w:r>
              <w:rPr>
                <w:rFonts w:hint="eastAsia"/>
              </w:rPr>
              <w:t>）</w:t>
            </w:r>
          </w:p>
          <w:p w:rsidR="00D42C2C" w:rsidRDefault="00D42C2C" w:rsidP="00D42C2C">
            <w:pPr>
              <w:ind w:left="154" w:hangingChars="100" w:hanging="154"/>
            </w:pPr>
            <w:r>
              <w:rPr>
                <w:rFonts w:hint="eastAsia"/>
              </w:rPr>
              <w:t xml:space="preserve">3 </w:t>
            </w:r>
            <w:r>
              <w:rPr>
                <w:rFonts w:hint="eastAsia"/>
              </w:rPr>
              <w:t>「私」はどのような思いでエドに接しているか。「『あ、そうだ』とエドは言った」（</w:t>
            </w:r>
            <w:r>
              <w:rPr>
                <w:rFonts w:hint="eastAsia"/>
              </w:rPr>
              <w:t>337</w:t>
            </w:r>
            <w:r>
              <w:rPr>
                <w:rFonts w:hint="eastAsia"/>
              </w:rPr>
              <w:t>下・</w:t>
            </w:r>
            <w:r>
              <w:rPr>
                <w:rFonts w:hint="eastAsia"/>
              </w:rPr>
              <w:t>11</w:t>
            </w:r>
            <w:r>
              <w:rPr>
                <w:rFonts w:hint="eastAsia"/>
              </w:rPr>
              <w:t>）から「みんな金切り声を上げ、槍を持って駆けまわっていた」（</w:t>
            </w:r>
            <w:r>
              <w:rPr>
                <w:rFonts w:hint="eastAsia"/>
              </w:rPr>
              <w:t>339</w:t>
            </w:r>
            <w:r>
              <w:rPr>
                <w:rFonts w:hint="eastAsia"/>
              </w:rPr>
              <w:t>下・</w:t>
            </w:r>
            <w:r>
              <w:rPr>
                <w:rFonts w:hint="eastAsia"/>
              </w:rPr>
              <w:t>7</w:t>
            </w:r>
            <w:r>
              <w:rPr>
                <w:rFonts w:hint="eastAsia"/>
              </w:rPr>
              <w:t>）までのやりとりに着目して説明する。</w:t>
            </w:r>
          </w:p>
          <w:p w:rsidR="00D42C2C" w:rsidRDefault="00D42C2C" w:rsidP="00D42C2C">
            <w:pPr>
              <w:ind w:left="154" w:hangingChars="100" w:hanging="154"/>
            </w:pPr>
            <w:r>
              <w:rPr>
                <w:rFonts w:hint="eastAsia"/>
              </w:rPr>
              <w:t xml:space="preserve">4 </w:t>
            </w:r>
            <w:r>
              <w:rPr>
                <w:rFonts w:hint="eastAsia"/>
              </w:rPr>
              <w:t>「いままで命令口調になったことは一度もなかった」（</w:t>
            </w:r>
            <w:r>
              <w:rPr>
                <w:rFonts w:hint="eastAsia"/>
              </w:rPr>
              <w:t>341</w:t>
            </w:r>
            <w:r>
              <w:rPr>
                <w:rFonts w:hint="eastAsia"/>
              </w:rPr>
              <w:t>上・</w:t>
            </w:r>
            <w:r>
              <w:rPr>
                <w:rFonts w:hint="eastAsia"/>
              </w:rPr>
              <w:t>3</w:t>
            </w:r>
            <w:r>
              <w:rPr>
                <w:rFonts w:hint="eastAsia"/>
              </w:rPr>
              <w:t>）エドが、突然「私」に命令したり、どなったりしたのはどうしてだろうか、説明する。</w:t>
            </w:r>
          </w:p>
          <w:p w:rsidR="00D42C2C" w:rsidRDefault="00D42C2C" w:rsidP="00D42C2C">
            <w:pPr>
              <w:ind w:left="154" w:hangingChars="100" w:hanging="154"/>
            </w:pPr>
            <w:r>
              <w:rPr>
                <w:rFonts w:hint="eastAsia"/>
              </w:rPr>
              <w:t xml:space="preserve">5 </w:t>
            </w:r>
            <w:r>
              <w:rPr>
                <w:rFonts w:hint="eastAsia"/>
              </w:rPr>
              <w:t>「訓練では、相手が『言語的・肉体的暴力』をふるい出したらその場を立ち去るべし、と教わる。でもこれはそういうのとは違う」（</w:t>
            </w:r>
            <w:r>
              <w:rPr>
                <w:rFonts w:hint="eastAsia"/>
              </w:rPr>
              <w:t>343</w:t>
            </w:r>
            <w:r>
              <w:rPr>
                <w:rFonts w:hint="eastAsia"/>
              </w:rPr>
              <w:t>上・</w:t>
            </w:r>
            <w:r>
              <w:rPr>
                <w:rFonts w:hint="eastAsia"/>
              </w:rPr>
              <w:t>1</w:t>
            </w:r>
            <w:r>
              <w:rPr>
                <w:rFonts w:hint="eastAsia"/>
              </w:rPr>
              <w:t>）とあるが、どう違うと「私」は感じたのだろうか、説明する。</w:t>
            </w:r>
          </w:p>
          <w:p w:rsidR="00D42C2C" w:rsidRDefault="00D42C2C" w:rsidP="00D42C2C">
            <w:pPr>
              <w:ind w:left="154" w:hangingChars="100" w:hanging="154"/>
            </w:pPr>
            <w:r>
              <w:rPr>
                <w:rFonts w:hint="eastAsia"/>
              </w:rPr>
              <w:t xml:space="preserve">6 </w:t>
            </w:r>
            <w:r>
              <w:rPr>
                <w:rFonts w:hint="eastAsia"/>
              </w:rPr>
              <w:t>「涙の贈り物」という表題の意味について、話し合う。</w:t>
            </w:r>
          </w:p>
          <w:p w:rsidR="00FC3DBF" w:rsidRDefault="00D42C2C" w:rsidP="000C5CC5">
            <w:pPr>
              <w:ind w:left="154" w:hangingChars="100" w:hanging="154"/>
            </w:pPr>
            <w:r>
              <w:rPr>
                <w:rFonts w:hint="eastAsia"/>
              </w:rPr>
              <w:t xml:space="preserve">7 </w:t>
            </w:r>
            <w:r>
              <w:rPr>
                <w:rFonts w:hint="eastAsia"/>
              </w:rPr>
              <w:t>「涙の贈り物」の原典「</w:t>
            </w:r>
            <w:r>
              <w:rPr>
                <w:rFonts w:hint="eastAsia"/>
              </w:rPr>
              <w:t>THE GIFT OF TEARS</w:t>
            </w:r>
            <w:r>
              <w:rPr>
                <w:rFonts w:hint="eastAsia"/>
              </w:rPr>
              <w:t>」の最後の段落</w:t>
            </w:r>
            <w:r w:rsidR="000C5CC5">
              <w:rPr>
                <w:rFonts w:hint="eastAsia"/>
              </w:rPr>
              <w:t>を</w:t>
            </w:r>
            <w:r>
              <w:rPr>
                <w:rFonts w:hint="eastAsia"/>
              </w:rPr>
              <w:t>翻訳と読み比べて、気づいたことを話し合う。</w:t>
            </w:r>
          </w:p>
          <w:p w:rsidR="00F93617" w:rsidRDefault="00F93617" w:rsidP="00F93617">
            <w:pPr>
              <w:ind w:left="154" w:hangingChars="100" w:hanging="154"/>
            </w:pPr>
            <w:r w:rsidRPr="009E0567">
              <w:rPr>
                <w:rFonts w:hint="eastAsia"/>
              </w:rPr>
              <w:t>◆学習目標をもう一度確認し、学んだことを自分の言葉でまとめる。</w:t>
            </w:r>
          </w:p>
          <w:p w:rsidR="00F93617" w:rsidRPr="00F93617" w:rsidRDefault="00F93617" w:rsidP="00F93617">
            <w:pPr>
              <w:ind w:left="154" w:hangingChars="100" w:hanging="154"/>
            </w:pPr>
          </w:p>
        </w:tc>
        <w:tc>
          <w:tcPr>
            <w:tcW w:w="3526" w:type="dxa"/>
            <w:vMerge/>
            <w:shd w:val="clear" w:color="auto" w:fill="auto"/>
            <w:tcMar>
              <w:top w:w="28" w:type="dxa"/>
              <w:left w:w="57" w:type="dxa"/>
              <w:bottom w:w="28" w:type="dxa"/>
              <w:right w:w="57" w:type="dxa"/>
            </w:tcMar>
          </w:tcPr>
          <w:p w:rsidR="00FC3DBF" w:rsidRPr="009E0567" w:rsidRDefault="00FC3DBF" w:rsidP="00547810">
            <w:pPr>
              <w:ind w:left="154" w:hangingChars="100" w:hanging="154"/>
              <w:rPr>
                <w:rFonts w:ascii="ＭＳ Ｐ明朝" w:hAnsi="ＭＳ Ｐ明朝"/>
                <w:szCs w:val="17"/>
              </w:rPr>
            </w:pPr>
          </w:p>
        </w:tc>
      </w:tr>
      <w:tr w:rsidR="00FC3DBF" w:rsidRPr="00AB2F2C" w:rsidTr="0049793E">
        <w:trPr>
          <w:cantSplit/>
          <w:jc w:val="center"/>
        </w:trPr>
        <w:tc>
          <w:tcPr>
            <w:tcW w:w="329" w:type="dxa"/>
            <w:vMerge/>
            <w:shd w:val="clear" w:color="auto" w:fill="auto"/>
            <w:tcMar>
              <w:top w:w="28" w:type="dxa"/>
              <w:left w:w="0" w:type="dxa"/>
              <w:bottom w:w="28" w:type="dxa"/>
              <w:right w:w="0" w:type="dxa"/>
            </w:tcMar>
          </w:tcPr>
          <w:p w:rsidR="00FC3DBF" w:rsidRPr="009E0567" w:rsidRDefault="00FC3DBF" w:rsidP="00547810">
            <w:pPr>
              <w:ind w:left="164" w:hangingChars="100" w:hanging="164"/>
              <w:jc w:val="center"/>
              <w:rPr>
                <w:sz w:val="18"/>
              </w:rPr>
            </w:pPr>
          </w:p>
        </w:tc>
        <w:tc>
          <w:tcPr>
            <w:tcW w:w="329" w:type="dxa"/>
            <w:vMerge/>
            <w:textDirection w:val="tbRlV"/>
            <w:vAlign w:val="center"/>
          </w:tcPr>
          <w:p w:rsidR="00FC3DBF" w:rsidRPr="009E0567" w:rsidRDefault="00FC3DBF" w:rsidP="00547810">
            <w:pPr>
              <w:ind w:left="164" w:hangingChars="100" w:hanging="164"/>
              <w:rPr>
                <w:rFonts w:ascii="ＭＳ Ｐ明朝" w:hAnsi="ＭＳ Ｐ明朝"/>
                <w:sz w:val="18"/>
              </w:rPr>
            </w:pPr>
          </w:p>
        </w:tc>
        <w:tc>
          <w:tcPr>
            <w:tcW w:w="329" w:type="dxa"/>
            <w:vMerge/>
            <w:textDirection w:val="tbRlV"/>
            <w:vAlign w:val="center"/>
          </w:tcPr>
          <w:p w:rsidR="00FC3DBF" w:rsidRPr="009E0567" w:rsidRDefault="00FC3DBF" w:rsidP="001E201C">
            <w:pPr>
              <w:ind w:left="164" w:hangingChars="100" w:hanging="164"/>
              <w:rPr>
                <w:rFonts w:ascii="ＭＳ Ｐ明朝" w:hAnsi="ＭＳ Ｐ明朝"/>
                <w:sz w:val="18"/>
              </w:rPr>
            </w:pPr>
          </w:p>
        </w:tc>
        <w:tc>
          <w:tcPr>
            <w:tcW w:w="2449" w:type="dxa"/>
            <w:tcBorders>
              <w:top w:val="single" w:sz="4" w:space="0" w:color="auto"/>
            </w:tcBorders>
            <w:shd w:val="clear" w:color="auto" w:fill="auto"/>
            <w:tcMar>
              <w:top w:w="28" w:type="dxa"/>
              <w:left w:w="57" w:type="dxa"/>
              <w:bottom w:w="28" w:type="dxa"/>
              <w:right w:w="57" w:type="dxa"/>
            </w:tcMar>
          </w:tcPr>
          <w:p w:rsidR="00FC3DBF" w:rsidRPr="00895789" w:rsidRDefault="00FC3DBF" w:rsidP="00547810">
            <w:pPr>
              <w:widowControl/>
              <w:shd w:val="clear" w:color="auto" w:fill="C8C8C8"/>
              <w:overflowPunct w:val="0"/>
              <w:snapToGrid w:val="0"/>
              <w:spacing w:line="260" w:lineRule="exact"/>
              <w:rPr>
                <w:rFonts w:ascii="ＭＳ Ｐゴシック" w:eastAsia="ＭＳ Ｐゴシック" w:hAnsi="ＭＳ Ｐゴシック"/>
                <w:sz w:val="18"/>
              </w:rPr>
            </w:pPr>
            <w:r w:rsidRPr="00895789">
              <w:rPr>
                <w:rFonts w:ascii="ＭＳ Ｐゴシック" w:eastAsia="ＭＳ Ｐゴシック" w:hAnsi="ＭＳ Ｐゴシック" w:hint="eastAsia"/>
                <w:sz w:val="18"/>
              </w:rPr>
              <w:t>学びを広げる</w:t>
            </w:r>
          </w:p>
          <w:p w:rsidR="00FC3DBF" w:rsidRPr="00855C13" w:rsidRDefault="00FC3DBF" w:rsidP="00547810">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翻訳の創造性</w:t>
            </w:r>
          </w:p>
          <w:p w:rsidR="00FC3DBF" w:rsidRPr="009E0567" w:rsidRDefault="00FC3DBF" w:rsidP="00547810">
            <w:pPr>
              <w:ind w:left="164" w:hangingChars="100" w:hanging="164"/>
              <w:rPr>
                <w:rFonts w:ascii="ＭＳ Ｐ明朝" w:hAnsi="ＭＳ Ｐ明朝"/>
                <w:sz w:val="18"/>
              </w:rPr>
            </w:pPr>
          </w:p>
          <w:p w:rsidR="00FC3DBF" w:rsidRPr="009E0567" w:rsidRDefault="00FC3DBF" w:rsidP="00547810">
            <w:pPr>
              <w:ind w:left="164" w:hangingChars="100" w:hanging="164"/>
              <w:rPr>
                <w:rFonts w:ascii="ＭＳ Ｐ明朝" w:hAnsi="ＭＳ Ｐ明朝"/>
                <w:sz w:val="18"/>
              </w:rPr>
            </w:pPr>
            <w:r w:rsidRPr="009E0567">
              <w:rPr>
                <w:rFonts w:ascii="ＭＳ Ｐ明朝" w:hAnsi="ＭＳ Ｐ明朝" w:hint="eastAsia"/>
                <w:sz w:val="18"/>
              </w:rPr>
              <w:t>●</w:t>
            </w:r>
            <w:r w:rsidR="00DC4AC3" w:rsidRPr="00DC4AC3">
              <w:rPr>
                <w:rFonts w:ascii="ＭＳ Ｐ明朝" w:hAnsi="ＭＳ Ｐ明朝" w:hint="eastAsia"/>
                <w:sz w:val="18"/>
              </w:rPr>
              <w:t>外国文学を翻訳で読むことの意味を考える</w:t>
            </w:r>
          </w:p>
        </w:tc>
        <w:tc>
          <w:tcPr>
            <w:tcW w:w="3532" w:type="dxa"/>
            <w:tcBorders>
              <w:top w:val="single" w:sz="4" w:space="0" w:color="auto"/>
            </w:tcBorders>
            <w:shd w:val="clear" w:color="auto" w:fill="auto"/>
            <w:tcMar>
              <w:top w:w="28" w:type="dxa"/>
              <w:left w:w="57" w:type="dxa"/>
              <w:bottom w:w="28" w:type="dxa"/>
              <w:right w:w="57" w:type="dxa"/>
            </w:tcMar>
          </w:tcPr>
          <w:p w:rsidR="00FC3DBF" w:rsidRPr="009E0567" w:rsidRDefault="00FC3DBF" w:rsidP="00547810">
            <w:pPr>
              <w:ind w:left="154" w:hangingChars="100" w:hanging="154"/>
            </w:pPr>
            <w:r w:rsidRPr="009E0567">
              <w:rPr>
                <w:rFonts w:hint="eastAsia"/>
              </w:rPr>
              <w:t>◆学習目標を確認し、学習の見通しをもつ。</w:t>
            </w:r>
          </w:p>
          <w:p w:rsidR="00F01C38" w:rsidRDefault="00FC3DBF" w:rsidP="00547810">
            <w:pPr>
              <w:ind w:left="154" w:hangingChars="100" w:hanging="154"/>
            </w:pPr>
            <w:r w:rsidRPr="009E0567">
              <w:rPr>
                <w:rFonts w:hint="eastAsia"/>
              </w:rPr>
              <w:t>1</w:t>
            </w:r>
            <w:r>
              <w:t xml:space="preserve"> </w:t>
            </w:r>
            <w:r w:rsidR="00F01C38">
              <w:rPr>
                <w:rFonts w:hint="eastAsia"/>
              </w:rPr>
              <w:t>「</w:t>
            </w:r>
            <w:r w:rsidR="00F01C38" w:rsidRPr="00F01C38">
              <w:rPr>
                <w:rFonts w:hint="eastAsia"/>
              </w:rPr>
              <w:t>翻訳の創造性</w:t>
            </w:r>
            <w:r w:rsidR="00F01C38">
              <w:rPr>
                <w:rFonts w:hint="eastAsia"/>
              </w:rPr>
              <w:t>」</w:t>
            </w:r>
            <w:r w:rsidR="00F01C38" w:rsidRPr="00F01C38">
              <w:rPr>
                <w:rFonts w:hint="eastAsia"/>
              </w:rPr>
              <w:t>を参考にして、外国文学を翻訳で読むこと、日本文学が外国語に翻訳されて読まれていることの意味について話し合う。</w:t>
            </w:r>
          </w:p>
          <w:p w:rsidR="00FC3DBF" w:rsidRDefault="00FC3DBF" w:rsidP="00547810">
            <w:pPr>
              <w:ind w:left="154" w:hangingChars="100" w:hanging="154"/>
            </w:pPr>
            <w:r w:rsidRPr="009E0567">
              <w:rPr>
                <w:rFonts w:hint="eastAsia"/>
              </w:rPr>
              <w:t>◆学習目標をもう一度確認し、学んだことを自分の言葉でまとめる。</w:t>
            </w:r>
          </w:p>
          <w:p w:rsidR="00FC3DBF" w:rsidRPr="009E0567" w:rsidRDefault="00FC3DBF" w:rsidP="00547810">
            <w:pPr>
              <w:ind w:left="154" w:hangingChars="100" w:hanging="154"/>
            </w:pPr>
          </w:p>
        </w:tc>
        <w:tc>
          <w:tcPr>
            <w:tcW w:w="3526" w:type="dxa"/>
            <w:tcBorders>
              <w:top w:val="single" w:sz="4" w:space="0" w:color="auto"/>
            </w:tcBorders>
            <w:shd w:val="clear" w:color="auto" w:fill="auto"/>
            <w:tcMar>
              <w:top w:w="28" w:type="dxa"/>
              <w:left w:w="57" w:type="dxa"/>
              <w:bottom w:w="28" w:type="dxa"/>
              <w:right w:w="57" w:type="dxa"/>
            </w:tcMar>
          </w:tcPr>
          <w:p w:rsidR="00FC3DBF" w:rsidRPr="00C20B53" w:rsidRDefault="00FC3DBF" w:rsidP="00C20B53">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FC3DBF" w:rsidRDefault="00FC3DBF" w:rsidP="002A7A92">
            <w:pPr>
              <w:ind w:left="154" w:hangingChars="100" w:hanging="154"/>
              <w:rPr>
                <w:rFonts w:ascii="ＭＳ Ｐ明朝" w:hAnsi="ＭＳ Ｐ明朝"/>
                <w:szCs w:val="17"/>
              </w:rPr>
            </w:pPr>
            <w:r>
              <w:rPr>
                <w:rFonts w:ascii="ＭＳ Ｐ明朝" w:hAnsi="ＭＳ Ｐ明朝" w:hint="eastAsia"/>
                <w:szCs w:val="17"/>
              </w:rPr>
              <w:t>・</w:t>
            </w:r>
            <w:r w:rsidRPr="00C20B53">
              <w:rPr>
                <w:rFonts w:ascii="ＭＳ Ｐ明朝" w:hAnsi="ＭＳ Ｐ明朝" w:hint="eastAsia"/>
                <w:szCs w:val="17"/>
              </w:rPr>
              <w:t>文学的な文章を読むことを通して</w:t>
            </w:r>
            <w:r w:rsidR="00E05F32">
              <w:rPr>
                <w:rFonts w:ascii="ＭＳ Ｐ明朝" w:hAnsi="ＭＳ Ｐ明朝" w:hint="eastAsia"/>
                <w:szCs w:val="17"/>
              </w:rPr>
              <w:t>、</w:t>
            </w:r>
            <w:r w:rsidRPr="00C20B53">
              <w:rPr>
                <w:rFonts w:ascii="ＭＳ Ｐ明朝" w:hAnsi="ＭＳ Ｐ明朝" w:hint="eastAsia"/>
                <w:szCs w:val="17"/>
              </w:rPr>
              <w:t>我が国の言語文化の特質について理解を深めている。（</w:t>
            </w:r>
            <w:r w:rsidRPr="00C20B53">
              <w:rPr>
                <w:rFonts w:ascii="ＭＳ Ｐ明朝" w:hAnsi="ＭＳ Ｐ明朝" w:hint="eastAsia"/>
                <w:szCs w:val="17"/>
              </w:rPr>
              <w:t>(3)</w:t>
            </w:r>
            <w:r w:rsidRPr="00C20B53">
              <w:rPr>
                <w:rFonts w:ascii="ＭＳ Ｐ明朝" w:hAnsi="ＭＳ Ｐ明朝" w:hint="eastAsia"/>
                <w:szCs w:val="17"/>
              </w:rPr>
              <w:t>ア）</w:t>
            </w:r>
          </w:p>
          <w:p w:rsidR="00FC3DBF" w:rsidRPr="009E0567" w:rsidRDefault="00FC3DBF" w:rsidP="002A7A92">
            <w:pPr>
              <w:ind w:left="154" w:hangingChars="100" w:hanging="154"/>
              <w:rPr>
                <w:rFonts w:ascii="ＭＳ Ｐ明朝" w:hAnsi="ＭＳ Ｐ明朝"/>
                <w:szCs w:val="17"/>
              </w:rPr>
            </w:pPr>
          </w:p>
          <w:p w:rsidR="00FC3DBF" w:rsidRPr="009E0567" w:rsidRDefault="00FC3DBF" w:rsidP="002A7A92">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FC3DBF" w:rsidRDefault="00FC3DBF" w:rsidP="002A7A92">
            <w:pPr>
              <w:ind w:left="154" w:hangingChars="100" w:hanging="154"/>
              <w:rPr>
                <w:rFonts w:ascii="ＭＳ Ｐ明朝" w:hAnsi="ＭＳ Ｐ明朝"/>
                <w:szCs w:val="17"/>
              </w:rPr>
            </w:pPr>
            <w:r w:rsidRPr="009E0567">
              <w:rPr>
                <w:rFonts w:ascii="ＭＳ Ｐ明朝" w:hAnsi="ＭＳ Ｐ明朝" w:hint="eastAsia"/>
                <w:szCs w:val="17"/>
              </w:rPr>
              <w:t>➊</w:t>
            </w:r>
            <w:r w:rsidRPr="00E31A62">
              <w:rPr>
                <w:rFonts w:ascii="ＭＳ Ｐ明朝" w:hAnsi="ＭＳ Ｐ明朝" w:hint="eastAsia"/>
                <w:szCs w:val="17"/>
              </w:rPr>
              <w:t>作品の内容や解釈を踏まえ</w:t>
            </w:r>
            <w:r w:rsidR="00E05F32">
              <w:rPr>
                <w:rFonts w:ascii="ＭＳ Ｐ明朝" w:hAnsi="ＭＳ Ｐ明朝" w:hint="eastAsia"/>
                <w:szCs w:val="17"/>
              </w:rPr>
              <w:t>、</w:t>
            </w:r>
            <w:r w:rsidRPr="00E31A62">
              <w:rPr>
                <w:rFonts w:ascii="ＭＳ Ｐ明朝" w:hAnsi="ＭＳ Ｐ明朝" w:hint="eastAsia"/>
                <w:szCs w:val="17"/>
              </w:rPr>
              <w:t>人間</w:t>
            </w:r>
            <w:r w:rsidR="00E05F32">
              <w:rPr>
                <w:rFonts w:ascii="ＭＳ Ｐ明朝" w:hAnsi="ＭＳ Ｐ明朝" w:hint="eastAsia"/>
                <w:szCs w:val="17"/>
              </w:rPr>
              <w:t>、</w:t>
            </w:r>
            <w:r w:rsidRPr="00E31A62">
              <w:rPr>
                <w:rFonts w:ascii="ＭＳ Ｐ明朝" w:hAnsi="ＭＳ Ｐ明朝" w:hint="eastAsia"/>
                <w:szCs w:val="17"/>
              </w:rPr>
              <w:t>社会</w:t>
            </w:r>
            <w:r w:rsidR="00E05F32">
              <w:rPr>
                <w:rFonts w:ascii="ＭＳ Ｐ明朝" w:hAnsi="ＭＳ Ｐ明朝" w:hint="eastAsia"/>
                <w:szCs w:val="17"/>
              </w:rPr>
              <w:t>、</w:t>
            </w:r>
            <w:r w:rsidRPr="00E31A62">
              <w:rPr>
                <w:rFonts w:ascii="ＭＳ Ｐ明朝" w:hAnsi="ＭＳ Ｐ明朝" w:hint="eastAsia"/>
                <w:szCs w:val="17"/>
              </w:rPr>
              <w:t>自然などに対するものの見方</w:t>
            </w:r>
            <w:r w:rsidR="00E05F32">
              <w:rPr>
                <w:rFonts w:ascii="ＭＳ Ｐ明朝" w:hAnsi="ＭＳ Ｐ明朝" w:hint="eastAsia"/>
                <w:szCs w:val="17"/>
              </w:rPr>
              <w:t>、</w:t>
            </w:r>
            <w:r w:rsidRPr="00E31A62">
              <w:rPr>
                <w:rFonts w:ascii="ＭＳ Ｐ明朝" w:hAnsi="ＭＳ Ｐ明朝" w:hint="eastAsia"/>
                <w:szCs w:val="17"/>
              </w:rPr>
              <w:t>感じ方</w:t>
            </w:r>
            <w:r w:rsidR="00E05F32">
              <w:rPr>
                <w:rFonts w:ascii="ＭＳ Ｐ明朝" w:hAnsi="ＭＳ Ｐ明朝" w:hint="eastAsia"/>
                <w:szCs w:val="17"/>
              </w:rPr>
              <w:t>、</w:t>
            </w:r>
            <w:r w:rsidRPr="00E31A62">
              <w:rPr>
                <w:rFonts w:ascii="ＭＳ Ｐ明朝" w:hAnsi="ＭＳ Ｐ明朝" w:hint="eastAsia"/>
                <w:szCs w:val="17"/>
              </w:rPr>
              <w:t>考え方を深めている。（読カ）</w:t>
            </w:r>
          </w:p>
          <w:p w:rsidR="00FC3DBF" w:rsidRPr="009E0567" w:rsidRDefault="00FC3DBF" w:rsidP="002A7A92">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FC3DBF" w:rsidRDefault="00FC3DBF" w:rsidP="002A7A92">
            <w:pPr>
              <w:ind w:left="154" w:hangingChars="100" w:hanging="154"/>
              <w:rPr>
                <w:rFonts w:ascii="ＭＳ Ｐ明朝" w:hAnsi="ＭＳ Ｐ明朝"/>
                <w:szCs w:val="17"/>
              </w:rPr>
            </w:pPr>
            <w:r w:rsidRPr="009E0567">
              <w:rPr>
                <w:rFonts w:ascii="ＭＳ Ｐ明朝" w:hAnsi="ＭＳ Ｐ明朝" w:hint="eastAsia"/>
                <w:szCs w:val="17"/>
              </w:rPr>
              <w:t>・</w:t>
            </w:r>
            <w:r w:rsidR="00C73F9D">
              <w:rPr>
                <w:rFonts w:ascii="ＭＳ Ｐ明朝" w:hAnsi="ＭＳ Ｐ明朝" w:hint="eastAsia"/>
                <w:szCs w:val="17"/>
              </w:rPr>
              <w:t>進んで</w:t>
            </w:r>
            <w:r w:rsidR="00C73F9D" w:rsidRPr="00C20B53">
              <w:rPr>
                <w:rFonts w:ascii="ＭＳ Ｐ明朝" w:hAnsi="ＭＳ Ｐ明朝" w:hint="eastAsia"/>
                <w:szCs w:val="17"/>
              </w:rPr>
              <w:t>文学的な文章を読むことを通して</w:t>
            </w:r>
            <w:r w:rsidR="00C73F9D">
              <w:rPr>
                <w:rFonts w:ascii="ＭＳ Ｐ明朝" w:hAnsi="ＭＳ Ｐ明朝" w:hint="eastAsia"/>
                <w:szCs w:val="17"/>
              </w:rPr>
              <w:t>、</w:t>
            </w:r>
            <w:r w:rsidR="00C73F9D" w:rsidRPr="00C20B53">
              <w:rPr>
                <w:rFonts w:ascii="ＭＳ Ｐ明朝" w:hAnsi="ＭＳ Ｐ明朝" w:hint="eastAsia"/>
                <w:szCs w:val="17"/>
              </w:rPr>
              <w:t>我が国の言語文化の特質について理解を深め</w:t>
            </w:r>
            <w:r w:rsidR="00C73F9D">
              <w:rPr>
                <w:rFonts w:ascii="ＭＳ Ｐ明朝" w:hAnsi="ＭＳ Ｐ明朝" w:hint="eastAsia"/>
                <w:szCs w:val="17"/>
              </w:rPr>
              <w:t>、</w:t>
            </w:r>
            <w:r w:rsidR="00C73F9D" w:rsidRPr="00E31A62">
              <w:rPr>
                <w:rFonts w:ascii="ＭＳ Ｐ明朝" w:hAnsi="ＭＳ Ｐ明朝" w:hint="eastAsia"/>
                <w:szCs w:val="17"/>
              </w:rPr>
              <w:t>作品の内容や解釈を踏まえ人間</w:t>
            </w:r>
            <w:r w:rsidR="00C73F9D">
              <w:rPr>
                <w:rFonts w:ascii="ＭＳ Ｐ明朝" w:hAnsi="ＭＳ Ｐ明朝" w:hint="eastAsia"/>
                <w:szCs w:val="17"/>
              </w:rPr>
              <w:t>、</w:t>
            </w:r>
            <w:r w:rsidR="00C73F9D" w:rsidRPr="00E31A62">
              <w:rPr>
                <w:rFonts w:ascii="ＭＳ Ｐ明朝" w:hAnsi="ＭＳ Ｐ明朝" w:hint="eastAsia"/>
                <w:szCs w:val="17"/>
              </w:rPr>
              <w:t>社会</w:t>
            </w:r>
            <w:r w:rsidR="00C73F9D">
              <w:rPr>
                <w:rFonts w:ascii="ＭＳ Ｐ明朝" w:hAnsi="ＭＳ Ｐ明朝" w:hint="eastAsia"/>
                <w:szCs w:val="17"/>
              </w:rPr>
              <w:t>、</w:t>
            </w:r>
            <w:r w:rsidR="00C73F9D" w:rsidRPr="00E31A62">
              <w:rPr>
                <w:rFonts w:ascii="ＭＳ Ｐ明朝" w:hAnsi="ＭＳ Ｐ明朝" w:hint="eastAsia"/>
                <w:szCs w:val="17"/>
              </w:rPr>
              <w:t>自然などに対するものの見方</w:t>
            </w:r>
            <w:r w:rsidR="00C73F9D">
              <w:rPr>
                <w:rFonts w:ascii="ＭＳ Ｐ明朝" w:hAnsi="ＭＳ Ｐ明朝" w:hint="eastAsia"/>
                <w:szCs w:val="17"/>
              </w:rPr>
              <w:t>、</w:t>
            </w:r>
            <w:r w:rsidR="00C73F9D" w:rsidRPr="00E31A62">
              <w:rPr>
                <w:rFonts w:ascii="ＭＳ Ｐ明朝" w:hAnsi="ＭＳ Ｐ明朝" w:hint="eastAsia"/>
                <w:szCs w:val="17"/>
              </w:rPr>
              <w:t>感じ方</w:t>
            </w:r>
            <w:r w:rsidR="00C73F9D">
              <w:rPr>
                <w:rFonts w:ascii="ＭＳ Ｐ明朝" w:hAnsi="ＭＳ Ｐ明朝" w:hint="eastAsia"/>
                <w:szCs w:val="17"/>
              </w:rPr>
              <w:t>、</w:t>
            </w:r>
            <w:r w:rsidR="00C73F9D" w:rsidRPr="00E31A62">
              <w:rPr>
                <w:rFonts w:ascii="ＭＳ Ｐ明朝" w:hAnsi="ＭＳ Ｐ明朝" w:hint="eastAsia"/>
                <w:szCs w:val="17"/>
              </w:rPr>
              <w:t>考え方を深め</w:t>
            </w:r>
            <w:r w:rsidRPr="009E0567">
              <w:rPr>
                <w:rFonts w:ascii="ＭＳ Ｐ明朝" w:hAnsi="ＭＳ Ｐ明朝" w:hint="eastAsia"/>
                <w:szCs w:val="17"/>
              </w:rPr>
              <w:t>ようとしている。</w:t>
            </w:r>
          </w:p>
          <w:p w:rsidR="00FC3DBF" w:rsidRDefault="00FC3DBF" w:rsidP="002A7A92">
            <w:pPr>
              <w:ind w:left="154" w:hangingChars="100" w:hanging="154"/>
              <w:rPr>
                <w:rFonts w:ascii="ＭＳ Ｐ明朝" w:hAnsi="ＭＳ Ｐ明朝"/>
                <w:szCs w:val="17"/>
              </w:rPr>
            </w:pPr>
          </w:p>
          <w:p w:rsidR="00FC3DBF" w:rsidRPr="009E0567" w:rsidRDefault="00FC3DBF" w:rsidP="002A7A92">
            <w:pPr>
              <w:ind w:left="154" w:hangingChars="100" w:hanging="154"/>
              <w:rPr>
                <w:rFonts w:ascii="ＭＳ Ｐ明朝" w:hAnsi="ＭＳ Ｐ明朝"/>
                <w:szCs w:val="17"/>
              </w:rPr>
            </w:pPr>
            <w:r w:rsidRPr="009E0567">
              <w:rPr>
                <w:rFonts w:ascii="ＭＳ Ｐ明朝" w:hAnsi="ＭＳ Ｐ明朝" w:hint="eastAsia"/>
                <w:szCs w:val="17"/>
              </w:rPr>
              <w:t>◆言語活動例</w:t>
            </w:r>
          </w:p>
          <w:p w:rsidR="00FC3DBF" w:rsidRDefault="00FC3DBF" w:rsidP="002A7A92">
            <w:pPr>
              <w:ind w:left="154" w:hangingChars="100" w:hanging="154"/>
              <w:rPr>
                <w:rFonts w:ascii="ＭＳ Ｐ明朝" w:hAnsi="ＭＳ Ｐ明朝"/>
                <w:szCs w:val="17"/>
              </w:rPr>
            </w:pPr>
            <w:r w:rsidRPr="009E0567">
              <w:rPr>
                <w:rFonts w:ascii="ＭＳ Ｐ明朝" w:hAnsi="ＭＳ Ｐ明朝" w:hint="eastAsia"/>
                <w:szCs w:val="17"/>
              </w:rPr>
              <w:t>・</w:t>
            </w:r>
            <w:r w:rsidRPr="00E31A62">
              <w:rPr>
                <w:rFonts w:ascii="ＭＳ Ｐ明朝" w:hAnsi="ＭＳ Ｐ明朝" w:hint="eastAsia"/>
                <w:szCs w:val="17"/>
              </w:rPr>
              <w:t>作品に関連のある事柄について様々な資料を調べ</w:t>
            </w:r>
            <w:r w:rsidR="00E05F32">
              <w:rPr>
                <w:rFonts w:ascii="ＭＳ Ｐ明朝" w:hAnsi="ＭＳ Ｐ明朝" w:hint="eastAsia"/>
                <w:szCs w:val="17"/>
              </w:rPr>
              <w:t>、</w:t>
            </w:r>
            <w:r w:rsidRPr="00E31A62">
              <w:rPr>
                <w:rFonts w:ascii="ＭＳ Ｐ明朝" w:hAnsi="ＭＳ Ｐ明朝" w:hint="eastAsia"/>
                <w:szCs w:val="17"/>
              </w:rPr>
              <w:t>その成果を発表したり短い論文などにまとめたりする活動。（読カ）</w:t>
            </w:r>
          </w:p>
          <w:p w:rsidR="00FC3DBF" w:rsidRPr="009E0567" w:rsidRDefault="00FC3DBF" w:rsidP="00686EFB">
            <w:pPr>
              <w:ind w:left="154" w:hangingChars="100" w:hanging="154"/>
              <w:rPr>
                <w:rFonts w:ascii="ＭＳ Ｐ明朝" w:hAnsi="ＭＳ Ｐ明朝"/>
                <w:szCs w:val="17"/>
              </w:rPr>
            </w:pPr>
          </w:p>
        </w:tc>
      </w:tr>
      <w:tr w:rsidR="008B58CF" w:rsidRPr="00AB2F2C" w:rsidTr="0049793E">
        <w:trPr>
          <w:cantSplit/>
          <w:jc w:val="center"/>
        </w:trPr>
        <w:tc>
          <w:tcPr>
            <w:tcW w:w="329" w:type="dxa"/>
            <w:vMerge/>
            <w:shd w:val="clear" w:color="auto" w:fill="auto"/>
            <w:tcMar>
              <w:top w:w="28" w:type="dxa"/>
              <w:left w:w="0" w:type="dxa"/>
              <w:bottom w:w="28" w:type="dxa"/>
              <w:right w:w="0" w:type="dxa"/>
            </w:tcMar>
          </w:tcPr>
          <w:p w:rsidR="008B58CF" w:rsidRPr="009E0567" w:rsidRDefault="008B58CF" w:rsidP="00686EFB">
            <w:pPr>
              <w:ind w:left="164" w:hangingChars="100" w:hanging="164"/>
              <w:jc w:val="center"/>
              <w:rPr>
                <w:sz w:val="18"/>
              </w:rPr>
            </w:pPr>
          </w:p>
        </w:tc>
        <w:tc>
          <w:tcPr>
            <w:tcW w:w="329" w:type="dxa"/>
            <w:vMerge w:val="restart"/>
            <w:textDirection w:val="tbRlV"/>
            <w:vAlign w:val="center"/>
          </w:tcPr>
          <w:p w:rsidR="008B58CF" w:rsidRDefault="008B58CF" w:rsidP="00554753">
            <w:pPr>
              <w:widowControl/>
              <w:ind w:right="113"/>
              <w:rPr>
                <w:rFonts w:ascii="ＭＳ Ｐ明朝" w:hAnsi="ＭＳ Ｐ明朝"/>
                <w:sz w:val="18"/>
              </w:rPr>
            </w:pPr>
            <w:r w:rsidRPr="000969D5">
              <w:rPr>
                <w:rFonts w:ascii="ＭＳ Ｐ明朝" w:hAnsi="ＭＳ Ｐ明朝" w:hint="eastAsia"/>
                <w:sz w:val="18"/>
              </w:rPr>
              <w:t>七　小説（三）</w:t>
            </w:r>
          </w:p>
          <w:p w:rsidR="008B58CF" w:rsidRDefault="008B58CF" w:rsidP="00686EFB">
            <w:pPr>
              <w:widowControl/>
              <w:ind w:left="113" w:right="113"/>
              <w:jc w:val="left"/>
              <w:rPr>
                <w:rFonts w:ascii="ＭＳ Ｐ明朝" w:hAnsi="ＭＳ Ｐ明朝"/>
                <w:sz w:val="18"/>
              </w:rPr>
            </w:pPr>
          </w:p>
          <w:p w:rsidR="008B58CF" w:rsidRPr="009E0567" w:rsidRDefault="008B58CF" w:rsidP="00686EFB">
            <w:pPr>
              <w:ind w:left="164" w:hangingChars="100" w:hanging="164"/>
              <w:rPr>
                <w:rFonts w:ascii="ＭＳ Ｐ明朝" w:hAnsi="ＭＳ Ｐ明朝"/>
                <w:sz w:val="18"/>
              </w:rPr>
            </w:pPr>
          </w:p>
        </w:tc>
        <w:tc>
          <w:tcPr>
            <w:tcW w:w="329" w:type="dxa"/>
            <w:vMerge w:val="restart"/>
            <w:textDirection w:val="tbRlV"/>
            <w:vAlign w:val="center"/>
          </w:tcPr>
          <w:p w:rsidR="008B58CF" w:rsidRDefault="008B58CF" w:rsidP="006B36C7">
            <w:pPr>
              <w:ind w:left="164" w:hangingChars="100" w:hanging="164"/>
              <w:rPr>
                <w:rFonts w:ascii="ＭＳ Ｐ明朝" w:hAnsi="ＭＳ Ｐ明朝"/>
                <w:sz w:val="18"/>
              </w:rPr>
            </w:pPr>
            <w:r>
              <w:rPr>
                <w:rFonts w:ascii="ＭＳ Ｐ明朝" w:hAnsi="ＭＳ Ｐ明朝" w:hint="eastAsia"/>
                <w:sz w:val="18"/>
              </w:rPr>
              <w:t>７</w:t>
            </w:r>
          </w:p>
          <w:p w:rsidR="008B58CF" w:rsidRPr="009E0567" w:rsidRDefault="008B58CF" w:rsidP="006B36C7">
            <w:pPr>
              <w:ind w:left="164" w:hangingChars="100" w:hanging="164"/>
              <w:rPr>
                <w:rFonts w:ascii="ＭＳ Ｐ明朝" w:hAnsi="ＭＳ Ｐ明朝"/>
                <w:sz w:val="18"/>
              </w:rPr>
            </w:pPr>
          </w:p>
        </w:tc>
        <w:tc>
          <w:tcPr>
            <w:tcW w:w="2449" w:type="dxa"/>
            <w:tcBorders>
              <w:top w:val="single" w:sz="4" w:space="0" w:color="auto"/>
            </w:tcBorders>
            <w:shd w:val="clear" w:color="auto" w:fill="auto"/>
            <w:tcMar>
              <w:top w:w="28" w:type="dxa"/>
              <w:left w:w="57" w:type="dxa"/>
              <w:bottom w:w="28" w:type="dxa"/>
              <w:right w:w="57" w:type="dxa"/>
            </w:tcMar>
          </w:tcPr>
          <w:p w:rsidR="008B58CF" w:rsidRPr="009E0567" w:rsidRDefault="008B58CF" w:rsidP="00686EFB">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檸檬</w:t>
            </w:r>
          </w:p>
          <w:p w:rsidR="008B58CF" w:rsidRPr="009E0567" w:rsidRDefault="008B58CF" w:rsidP="00686EFB">
            <w:pPr>
              <w:ind w:left="164" w:hangingChars="100" w:hanging="164"/>
              <w:rPr>
                <w:sz w:val="18"/>
              </w:rPr>
            </w:pPr>
          </w:p>
          <w:p w:rsidR="008B58CF" w:rsidRPr="009E0567" w:rsidRDefault="008B58CF" w:rsidP="00686EFB">
            <w:pPr>
              <w:ind w:left="164" w:hangingChars="100" w:hanging="164"/>
              <w:rPr>
                <w:rFonts w:ascii="ＭＳ Ｐ明朝" w:hAnsi="ＭＳ Ｐ明朝"/>
                <w:sz w:val="18"/>
              </w:rPr>
            </w:pPr>
            <w:r w:rsidRPr="009E0567">
              <w:rPr>
                <w:rFonts w:ascii="ＭＳ Ｐ明朝" w:hAnsi="ＭＳ Ｐ明朝" w:hint="eastAsia"/>
                <w:sz w:val="18"/>
              </w:rPr>
              <w:t>●</w:t>
            </w:r>
            <w:r w:rsidRPr="00296AC5">
              <w:rPr>
                <w:rFonts w:ascii="ＭＳ Ｐ明朝" w:hAnsi="ＭＳ Ｐ明朝" w:hint="eastAsia"/>
                <w:sz w:val="18"/>
              </w:rPr>
              <w:t>事物の描写に着目して、「私」の心情を理解する</w:t>
            </w:r>
          </w:p>
        </w:tc>
        <w:tc>
          <w:tcPr>
            <w:tcW w:w="3532" w:type="dxa"/>
            <w:tcBorders>
              <w:top w:val="single" w:sz="4" w:space="0" w:color="auto"/>
            </w:tcBorders>
            <w:shd w:val="clear" w:color="auto" w:fill="auto"/>
            <w:tcMar>
              <w:top w:w="28" w:type="dxa"/>
              <w:left w:w="57" w:type="dxa"/>
              <w:bottom w:w="28" w:type="dxa"/>
              <w:right w:w="57" w:type="dxa"/>
            </w:tcMar>
          </w:tcPr>
          <w:p w:rsidR="008B58CF" w:rsidRPr="009E0567" w:rsidRDefault="008B58CF" w:rsidP="00686EFB">
            <w:pPr>
              <w:ind w:left="154" w:hangingChars="100" w:hanging="154"/>
            </w:pPr>
            <w:r w:rsidRPr="009E0567">
              <w:rPr>
                <w:rFonts w:hint="eastAsia"/>
              </w:rPr>
              <w:t>◆学習目標を確認し、学習の見通しをもつ。</w:t>
            </w:r>
          </w:p>
          <w:p w:rsidR="008B58CF" w:rsidRDefault="008B58CF" w:rsidP="00165335">
            <w:pPr>
              <w:ind w:left="154" w:hangingChars="100" w:hanging="154"/>
            </w:pPr>
            <w:r w:rsidRPr="009E0567">
              <w:rPr>
                <w:rFonts w:hint="eastAsia"/>
              </w:rPr>
              <w:t>1</w:t>
            </w:r>
            <w:r>
              <w:t xml:space="preserve"> </w:t>
            </w:r>
            <w:r>
              <w:rPr>
                <w:rFonts w:hint="eastAsia"/>
              </w:rPr>
              <w:t>「その頃」（</w:t>
            </w:r>
            <w:r>
              <w:rPr>
                <w:rFonts w:hint="eastAsia"/>
              </w:rPr>
              <w:t>350</w:t>
            </w:r>
            <w:r>
              <w:rPr>
                <w:rFonts w:hint="eastAsia"/>
              </w:rPr>
              <w:t>下・</w:t>
            </w:r>
            <w:r>
              <w:rPr>
                <w:rFonts w:hint="eastAsia"/>
              </w:rPr>
              <w:t>3</w:t>
            </w:r>
            <w:r>
              <w:rPr>
                <w:rFonts w:hint="eastAsia"/>
              </w:rPr>
              <w:t>）（</w:t>
            </w:r>
            <w:r>
              <w:rPr>
                <w:rFonts w:hint="eastAsia"/>
              </w:rPr>
              <w:t>352</w:t>
            </w:r>
            <w:r>
              <w:rPr>
                <w:rFonts w:hint="eastAsia"/>
              </w:rPr>
              <w:t>上・</w:t>
            </w:r>
            <w:r>
              <w:rPr>
                <w:rFonts w:hint="eastAsia"/>
              </w:rPr>
              <w:t>17</w:t>
            </w:r>
            <w:r>
              <w:rPr>
                <w:rFonts w:hint="eastAsia"/>
              </w:rPr>
              <w:t>）の「私」はどのような状態であったか、また、どのようなものに心ひかれていたか。「生活がまだ蝕まれていなかった以前」（</w:t>
            </w:r>
            <w:r>
              <w:rPr>
                <w:rFonts w:hint="eastAsia"/>
              </w:rPr>
              <w:t>352</w:t>
            </w:r>
            <w:r>
              <w:rPr>
                <w:rFonts w:hint="eastAsia"/>
              </w:rPr>
              <w:t>上・</w:t>
            </w:r>
            <w:r>
              <w:rPr>
                <w:rFonts w:hint="eastAsia"/>
              </w:rPr>
              <w:t>11</w:t>
            </w:r>
            <w:r w:rsidR="00E06883">
              <w:rPr>
                <w:rFonts w:hint="eastAsia"/>
              </w:rPr>
              <w:t>）と比較して整理する</w:t>
            </w:r>
            <w:r>
              <w:rPr>
                <w:rFonts w:hint="eastAsia"/>
              </w:rPr>
              <w:t>。</w:t>
            </w:r>
          </w:p>
          <w:p w:rsidR="008B58CF" w:rsidRDefault="008B58CF" w:rsidP="00E06883">
            <w:pPr>
              <w:ind w:left="154" w:hangingChars="100" w:hanging="154"/>
            </w:pPr>
            <w:r>
              <w:rPr>
                <w:rFonts w:hint="eastAsia"/>
              </w:rPr>
              <w:t xml:space="preserve">2 </w:t>
            </w:r>
            <w:r>
              <w:rPr>
                <w:rFonts w:hint="eastAsia"/>
              </w:rPr>
              <w:t>「私はずかずか入って行った」（</w:t>
            </w:r>
            <w:r>
              <w:rPr>
                <w:rFonts w:hint="eastAsia"/>
              </w:rPr>
              <w:t>355</w:t>
            </w:r>
            <w:r>
              <w:rPr>
                <w:rFonts w:hint="eastAsia"/>
              </w:rPr>
              <w:t>下・</w:t>
            </w:r>
            <w:r>
              <w:rPr>
                <w:rFonts w:hint="eastAsia"/>
              </w:rPr>
              <w:t>10</w:t>
            </w:r>
            <w:r>
              <w:rPr>
                <w:rFonts w:hint="eastAsia"/>
              </w:rPr>
              <w:t>）から「私はすたすた出て行った」（</w:t>
            </w:r>
            <w:r>
              <w:rPr>
                <w:rFonts w:hint="eastAsia"/>
              </w:rPr>
              <w:t>357</w:t>
            </w:r>
            <w:r>
              <w:rPr>
                <w:rFonts w:hint="eastAsia"/>
              </w:rPr>
              <w:t>上・</w:t>
            </w:r>
            <w:r>
              <w:rPr>
                <w:rFonts w:hint="eastAsia"/>
              </w:rPr>
              <w:t>7</w:t>
            </w:r>
            <w:r>
              <w:rPr>
                <w:rFonts w:hint="eastAsia"/>
              </w:rPr>
              <w:t>）までの「私」の心情の変化を整理</w:t>
            </w:r>
            <w:r w:rsidR="00E06883">
              <w:rPr>
                <w:rFonts w:hint="eastAsia"/>
              </w:rPr>
              <w:t>する</w:t>
            </w:r>
            <w:r>
              <w:rPr>
                <w:rFonts w:hint="eastAsia"/>
              </w:rPr>
              <w:t>。</w:t>
            </w:r>
          </w:p>
          <w:p w:rsidR="008B58CF" w:rsidRDefault="008B58CF" w:rsidP="00165335">
            <w:pPr>
              <w:ind w:left="154" w:hangingChars="100" w:hanging="154"/>
            </w:pPr>
            <w:r>
              <w:rPr>
                <w:rFonts w:hint="eastAsia"/>
              </w:rPr>
              <w:t xml:space="preserve">3 </w:t>
            </w:r>
            <w:r>
              <w:rPr>
                <w:rFonts w:hint="eastAsia"/>
              </w:rPr>
              <w:t>「私」にと</w:t>
            </w:r>
            <w:r w:rsidR="002552B6">
              <w:rPr>
                <w:rFonts w:hint="eastAsia"/>
              </w:rPr>
              <w:t>って「檸檬」とはどのようなものか。檸檬の描写に留意して話し合</w:t>
            </w:r>
            <w:r>
              <w:rPr>
                <w:rFonts w:hint="eastAsia"/>
              </w:rPr>
              <w:t>う。</w:t>
            </w:r>
          </w:p>
          <w:p w:rsidR="008B58CF" w:rsidRDefault="008B58CF" w:rsidP="00E06883">
            <w:pPr>
              <w:ind w:left="154" w:hangingChars="100" w:hanging="154"/>
            </w:pPr>
            <w:r>
              <w:rPr>
                <w:rFonts w:hint="eastAsia"/>
              </w:rPr>
              <w:t xml:space="preserve">4 </w:t>
            </w:r>
            <w:r>
              <w:rPr>
                <w:rFonts w:hint="eastAsia"/>
              </w:rPr>
              <w:t>現在の「私」はどのような思いで過去を回想しているか。次の三つの文をふまえてまとめ</w:t>
            </w:r>
            <w:r w:rsidR="00E06883">
              <w:rPr>
                <w:rFonts w:hint="eastAsia"/>
              </w:rPr>
              <w:t>る</w:t>
            </w:r>
            <w:r>
              <w:rPr>
                <w:rFonts w:hint="eastAsia"/>
              </w:rPr>
              <w:t>。</w:t>
            </w:r>
          </w:p>
          <w:p w:rsidR="008B58CF" w:rsidRDefault="008B58CF" w:rsidP="00165335">
            <w:pPr>
              <w:ind w:left="308" w:hangingChars="200" w:hanging="308"/>
            </w:pPr>
            <w:r>
              <w:rPr>
                <w:rFonts w:hint="eastAsia"/>
              </w:rPr>
              <w:t xml:space="preserve">　①なぜだかその頃私は……覚えている。（</w:t>
            </w:r>
            <w:r>
              <w:rPr>
                <w:rFonts w:hint="eastAsia"/>
              </w:rPr>
              <w:t>350</w:t>
            </w:r>
            <w:r>
              <w:rPr>
                <w:rFonts w:hint="eastAsia"/>
              </w:rPr>
              <w:t>下・</w:t>
            </w:r>
            <w:r>
              <w:rPr>
                <w:rFonts w:hint="eastAsia"/>
              </w:rPr>
              <w:t>3</w:t>
            </w:r>
            <w:r>
              <w:rPr>
                <w:rFonts w:hint="eastAsia"/>
              </w:rPr>
              <w:t>～</w:t>
            </w:r>
            <w:r>
              <w:rPr>
                <w:rFonts w:hint="eastAsia"/>
              </w:rPr>
              <w:t>4</w:t>
            </w:r>
            <w:r>
              <w:rPr>
                <w:rFonts w:hint="eastAsia"/>
              </w:rPr>
              <w:t>）</w:t>
            </w:r>
          </w:p>
          <w:p w:rsidR="008B58CF" w:rsidRDefault="008B58CF" w:rsidP="00165335">
            <w:pPr>
              <w:ind w:left="308" w:hangingChars="200" w:hanging="308"/>
            </w:pPr>
            <w:r>
              <w:rPr>
                <w:rFonts w:hint="eastAsia"/>
              </w:rPr>
              <w:t xml:space="preserve">　②それにしても心というやつは何という不可思議なやつだろう。（</w:t>
            </w:r>
            <w:r>
              <w:rPr>
                <w:rFonts w:hint="eastAsia"/>
              </w:rPr>
              <w:t>354</w:t>
            </w:r>
            <w:r>
              <w:rPr>
                <w:rFonts w:hint="eastAsia"/>
              </w:rPr>
              <w:t>下・</w:t>
            </w:r>
            <w:r>
              <w:rPr>
                <w:rFonts w:hint="eastAsia"/>
              </w:rPr>
              <w:t>4</w:t>
            </w:r>
            <w:r>
              <w:rPr>
                <w:rFonts w:hint="eastAsia"/>
              </w:rPr>
              <w:t>）</w:t>
            </w:r>
          </w:p>
          <w:p w:rsidR="008B58CF" w:rsidRDefault="008B58CF" w:rsidP="00165335">
            <w:pPr>
              <w:ind w:left="308" w:hangingChars="200" w:hanging="308"/>
            </w:pPr>
            <w:r>
              <w:rPr>
                <w:rFonts w:hint="eastAsia"/>
              </w:rPr>
              <w:t xml:space="preserve">　③</w:t>
            </w:r>
            <w:r>
              <w:rPr>
                <w:rFonts w:hint="eastAsia"/>
              </w:rPr>
              <w:t xml:space="preserve"> </w:t>
            </w:r>
            <w:r>
              <w:rPr>
                <w:rFonts w:hint="eastAsia"/>
              </w:rPr>
              <w:t>実際あんな……それがあの頃のことなんだから。（</w:t>
            </w:r>
            <w:r>
              <w:rPr>
                <w:rFonts w:hint="eastAsia"/>
              </w:rPr>
              <w:t>355</w:t>
            </w:r>
            <w:r>
              <w:rPr>
                <w:rFonts w:hint="eastAsia"/>
              </w:rPr>
              <w:t>上・</w:t>
            </w:r>
            <w:r>
              <w:rPr>
                <w:rFonts w:hint="eastAsia"/>
              </w:rPr>
              <w:t>3</w:t>
            </w:r>
            <w:r>
              <w:rPr>
                <w:rFonts w:hint="eastAsia"/>
              </w:rPr>
              <w:t>～</w:t>
            </w:r>
            <w:r>
              <w:rPr>
                <w:rFonts w:hint="eastAsia"/>
              </w:rPr>
              <w:t>6</w:t>
            </w:r>
            <w:r>
              <w:rPr>
                <w:rFonts w:hint="eastAsia"/>
              </w:rPr>
              <w:t>）</w:t>
            </w:r>
          </w:p>
          <w:p w:rsidR="008B58CF" w:rsidRDefault="008B58CF" w:rsidP="00E06883">
            <w:pPr>
              <w:ind w:left="154" w:hangingChars="100" w:hanging="154"/>
            </w:pPr>
            <w:r>
              <w:rPr>
                <w:rFonts w:hint="eastAsia"/>
              </w:rPr>
              <w:t xml:space="preserve">5 </w:t>
            </w:r>
            <w:r>
              <w:rPr>
                <w:rFonts w:hint="eastAsia"/>
              </w:rPr>
              <w:t>文学作品で事物がもつ</w:t>
            </w:r>
            <w:r w:rsidR="00E06883">
              <w:rPr>
                <w:rFonts w:hint="eastAsia"/>
              </w:rPr>
              <w:t>象徴的な意味について、「檸檬」における丸善などを例に、話し合</w:t>
            </w:r>
            <w:r>
              <w:rPr>
                <w:rFonts w:hint="eastAsia"/>
              </w:rPr>
              <w:t>う。</w:t>
            </w:r>
          </w:p>
          <w:p w:rsidR="008B58CF" w:rsidRDefault="008B58CF" w:rsidP="00165335">
            <w:pPr>
              <w:ind w:left="154" w:hangingChars="100" w:hanging="154"/>
            </w:pPr>
            <w:r w:rsidRPr="009E0567">
              <w:rPr>
                <w:rFonts w:hint="eastAsia"/>
              </w:rPr>
              <w:t>◆学習目標をもう一度確認し、学んだことを自分の言葉でまとめる。</w:t>
            </w:r>
          </w:p>
          <w:p w:rsidR="008B58CF" w:rsidRPr="009E0567" w:rsidRDefault="008B58CF" w:rsidP="00686EFB">
            <w:pPr>
              <w:ind w:left="154" w:hangingChars="100" w:hanging="154"/>
            </w:pPr>
          </w:p>
        </w:tc>
        <w:tc>
          <w:tcPr>
            <w:tcW w:w="3526" w:type="dxa"/>
            <w:vMerge w:val="restart"/>
            <w:shd w:val="clear" w:color="auto" w:fill="auto"/>
            <w:tcMar>
              <w:top w:w="28" w:type="dxa"/>
              <w:left w:w="57" w:type="dxa"/>
              <w:bottom w:w="28" w:type="dxa"/>
              <w:right w:w="57" w:type="dxa"/>
            </w:tcMar>
          </w:tcPr>
          <w:p w:rsidR="00097079" w:rsidRPr="009E0567" w:rsidRDefault="00097079" w:rsidP="00097079">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097079" w:rsidRPr="00AF63E4" w:rsidRDefault="00097079" w:rsidP="00097079">
            <w:pPr>
              <w:ind w:left="154" w:hangingChars="100" w:hanging="154"/>
              <w:rPr>
                <w:rFonts w:ascii="ＭＳ Ｐ明朝" w:hAnsi="ＭＳ Ｐ明朝"/>
                <w:szCs w:val="17"/>
              </w:rPr>
            </w:pPr>
            <w:r w:rsidRPr="00AF63E4">
              <w:rPr>
                <w:rFonts w:ascii="ＭＳ Ｐ明朝" w:hAnsi="ＭＳ Ｐ明朝" w:hint="eastAsia"/>
                <w:szCs w:val="17"/>
              </w:rPr>
              <w:t>・言葉には</w:t>
            </w:r>
            <w:r w:rsidR="00E05F32">
              <w:rPr>
                <w:rFonts w:ascii="ＭＳ Ｐ明朝" w:hAnsi="ＭＳ Ｐ明朝" w:hint="eastAsia"/>
                <w:szCs w:val="17"/>
              </w:rPr>
              <w:t>、</w:t>
            </w:r>
            <w:r w:rsidRPr="00AF63E4">
              <w:rPr>
                <w:rFonts w:ascii="ＭＳ Ｐ明朝" w:hAnsi="ＭＳ Ｐ明朝" w:hint="eastAsia"/>
                <w:szCs w:val="17"/>
              </w:rPr>
              <w:t>想像や心情を豊かにする働きがあることを理解している。（</w:t>
            </w:r>
            <w:r w:rsidRPr="00AF63E4">
              <w:rPr>
                <w:rFonts w:ascii="ＭＳ Ｐ明朝" w:hAnsi="ＭＳ Ｐ明朝" w:hint="eastAsia"/>
                <w:szCs w:val="17"/>
              </w:rPr>
              <w:t>(1)</w:t>
            </w:r>
            <w:r w:rsidRPr="00AF63E4">
              <w:rPr>
                <w:rFonts w:ascii="ＭＳ Ｐ明朝" w:hAnsi="ＭＳ Ｐ明朝" w:hint="eastAsia"/>
                <w:szCs w:val="17"/>
              </w:rPr>
              <w:t>ア）</w:t>
            </w:r>
          </w:p>
          <w:p w:rsidR="00097079" w:rsidRDefault="00097079" w:rsidP="00097079">
            <w:pPr>
              <w:ind w:left="154" w:hangingChars="100" w:hanging="154"/>
              <w:rPr>
                <w:rFonts w:ascii="ＭＳ Ｐ明朝" w:hAnsi="ＭＳ Ｐ明朝"/>
                <w:szCs w:val="17"/>
              </w:rPr>
            </w:pPr>
            <w:r w:rsidRPr="00AF63E4">
              <w:rPr>
                <w:rFonts w:ascii="ＭＳ Ｐ明朝" w:hAnsi="ＭＳ Ｐ明朝" w:hint="eastAsia"/>
                <w:szCs w:val="17"/>
              </w:rPr>
              <w:t>・文学的な文章を読むことを通して</w:t>
            </w:r>
            <w:r w:rsidR="00E05F32">
              <w:rPr>
                <w:rFonts w:ascii="ＭＳ Ｐ明朝" w:hAnsi="ＭＳ Ｐ明朝" w:hint="eastAsia"/>
                <w:szCs w:val="17"/>
              </w:rPr>
              <w:t>、</w:t>
            </w:r>
            <w:r w:rsidRPr="00AF63E4">
              <w:rPr>
                <w:rFonts w:ascii="ＭＳ Ｐ明朝" w:hAnsi="ＭＳ Ｐ明朝" w:hint="eastAsia"/>
                <w:szCs w:val="17"/>
              </w:rPr>
              <w:t>我が国の言語文化の特質について理解を深めている。（</w:t>
            </w:r>
            <w:r w:rsidRPr="00AF63E4">
              <w:rPr>
                <w:rFonts w:ascii="ＭＳ Ｐ明朝" w:hAnsi="ＭＳ Ｐ明朝" w:hint="eastAsia"/>
                <w:szCs w:val="17"/>
              </w:rPr>
              <w:t>(3)</w:t>
            </w:r>
            <w:r w:rsidRPr="00AF63E4">
              <w:rPr>
                <w:rFonts w:ascii="ＭＳ Ｐ明朝" w:hAnsi="ＭＳ Ｐ明朝" w:hint="eastAsia"/>
                <w:szCs w:val="17"/>
              </w:rPr>
              <w:t>ア）</w:t>
            </w:r>
          </w:p>
          <w:p w:rsidR="00097079" w:rsidRPr="009E0567" w:rsidRDefault="00097079" w:rsidP="00097079">
            <w:pPr>
              <w:ind w:left="154" w:hangingChars="100" w:hanging="154"/>
              <w:rPr>
                <w:rFonts w:ascii="ＭＳ Ｐ明朝" w:hAnsi="ＭＳ Ｐ明朝"/>
                <w:szCs w:val="17"/>
              </w:rPr>
            </w:pPr>
          </w:p>
          <w:p w:rsidR="00097079" w:rsidRPr="009E0567" w:rsidRDefault="00097079" w:rsidP="00097079">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097079" w:rsidRPr="00225421" w:rsidRDefault="00097079" w:rsidP="00097079">
            <w:pPr>
              <w:ind w:left="154" w:hangingChars="100" w:hanging="154"/>
              <w:rPr>
                <w:rFonts w:ascii="ＭＳ Ｐ明朝" w:hAnsi="ＭＳ Ｐ明朝"/>
                <w:szCs w:val="17"/>
              </w:rPr>
            </w:pPr>
            <w:r w:rsidRPr="009E0567">
              <w:rPr>
                <w:rFonts w:ascii="ＭＳ Ｐ明朝" w:hAnsi="ＭＳ Ｐ明朝" w:hint="eastAsia"/>
                <w:szCs w:val="17"/>
              </w:rPr>
              <w:t>➊</w:t>
            </w:r>
            <w:r w:rsidR="00B07F34" w:rsidRPr="00B07F34">
              <w:rPr>
                <w:rFonts w:ascii="ＭＳ Ｐ明朝" w:hAnsi="ＭＳ Ｐ明朝" w:hint="eastAsia"/>
                <w:szCs w:val="17"/>
              </w:rPr>
              <w:t>文章の構成や展開</w:t>
            </w:r>
            <w:r w:rsidR="00E4508A">
              <w:rPr>
                <w:rFonts w:ascii="ＭＳ Ｐ明朝" w:hAnsi="ＭＳ Ｐ明朝" w:hint="eastAsia"/>
                <w:szCs w:val="17"/>
              </w:rPr>
              <w:t>、</w:t>
            </w:r>
            <w:r w:rsidR="00B07F34" w:rsidRPr="00B07F34">
              <w:rPr>
                <w:rFonts w:ascii="ＭＳ Ｐ明朝" w:hAnsi="ＭＳ Ｐ明朝" w:hint="eastAsia"/>
                <w:szCs w:val="17"/>
              </w:rPr>
              <w:t>表現の仕方を踏まえ</w:t>
            </w:r>
            <w:r w:rsidR="00E4508A">
              <w:rPr>
                <w:rFonts w:ascii="ＭＳ Ｐ明朝" w:hAnsi="ＭＳ Ｐ明朝" w:hint="eastAsia"/>
                <w:szCs w:val="17"/>
              </w:rPr>
              <w:t>、</w:t>
            </w:r>
            <w:r w:rsidR="00B07F34" w:rsidRPr="00B07F34">
              <w:rPr>
                <w:rFonts w:ascii="ＭＳ Ｐ明朝" w:hAnsi="ＭＳ Ｐ明朝" w:hint="eastAsia"/>
                <w:szCs w:val="17"/>
              </w:rPr>
              <w:t>解釈の多様性について考察している。</w:t>
            </w:r>
            <w:r w:rsidR="00037DA3" w:rsidRPr="00873FF1">
              <w:rPr>
                <w:rFonts w:ascii="ＭＳ Ｐ明朝" w:hAnsi="ＭＳ Ｐ明朝" w:hint="eastAsia"/>
                <w:szCs w:val="17"/>
              </w:rPr>
              <w:t>（読エ）</w:t>
            </w:r>
          </w:p>
          <w:p w:rsidR="00097079" w:rsidRDefault="00097079" w:rsidP="00F20A98">
            <w:pPr>
              <w:ind w:left="154" w:hangingChars="100" w:hanging="154"/>
              <w:rPr>
                <w:rFonts w:ascii="ＭＳ Ｐ明朝" w:hAnsi="ＭＳ Ｐ明朝"/>
                <w:szCs w:val="17"/>
              </w:rPr>
            </w:pPr>
            <w:r w:rsidRPr="00F0394D">
              <w:rPr>
                <w:rFonts w:ascii="ＭＳ Ｐ明朝" w:hAnsi="ＭＳ Ｐ明朝" w:hint="eastAsia"/>
                <w:szCs w:val="17"/>
              </w:rPr>
              <w:t>➋</w:t>
            </w:r>
            <w:r w:rsidR="00271674" w:rsidRPr="00271674">
              <w:rPr>
                <w:rFonts w:ascii="ＭＳ Ｐ明朝" w:hAnsi="ＭＳ Ｐ明朝" w:hint="eastAsia"/>
                <w:szCs w:val="17"/>
              </w:rPr>
              <w:t>作品に表れているものの見方</w:t>
            </w:r>
            <w:r w:rsidR="00E4508A">
              <w:rPr>
                <w:rFonts w:ascii="ＭＳ Ｐ明朝" w:hAnsi="ＭＳ Ｐ明朝" w:hint="eastAsia"/>
                <w:szCs w:val="17"/>
              </w:rPr>
              <w:t>、</w:t>
            </w:r>
            <w:r w:rsidR="00271674" w:rsidRPr="00271674">
              <w:rPr>
                <w:rFonts w:ascii="ＭＳ Ｐ明朝" w:hAnsi="ＭＳ Ｐ明朝" w:hint="eastAsia"/>
                <w:szCs w:val="17"/>
              </w:rPr>
              <w:t>感じ方</w:t>
            </w:r>
            <w:r w:rsidR="00E4508A">
              <w:rPr>
                <w:rFonts w:ascii="ＭＳ Ｐ明朝" w:hAnsi="ＭＳ Ｐ明朝" w:hint="eastAsia"/>
                <w:szCs w:val="17"/>
              </w:rPr>
              <w:t>、</w:t>
            </w:r>
            <w:r w:rsidR="00271674" w:rsidRPr="00271674">
              <w:rPr>
                <w:rFonts w:ascii="ＭＳ Ｐ明朝" w:hAnsi="ＭＳ Ｐ明朝" w:hint="eastAsia"/>
                <w:szCs w:val="17"/>
              </w:rPr>
              <w:t>考え方を捉えるとともに</w:t>
            </w:r>
            <w:r w:rsidR="00E4508A">
              <w:rPr>
                <w:rFonts w:ascii="ＭＳ Ｐ明朝" w:hAnsi="ＭＳ Ｐ明朝" w:hint="eastAsia"/>
                <w:szCs w:val="17"/>
              </w:rPr>
              <w:t>、</w:t>
            </w:r>
            <w:r w:rsidR="00271674" w:rsidRPr="00271674">
              <w:rPr>
                <w:rFonts w:ascii="ＭＳ Ｐ明朝" w:hAnsi="ＭＳ Ｐ明朝" w:hint="eastAsia"/>
                <w:szCs w:val="17"/>
              </w:rPr>
              <w:t>作品が成立した背景や他の作品などとの関係を踏まえ</w:t>
            </w:r>
            <w:r w:rsidR="00E4508A">
              <w:rPr>
                <w:rFonts w:ascii="ＭＳ Ｐ明朝" w:hAnsi="ＭＳ Ｐ明朝" w:hint="eastAsia"/>
                <w:szCs w:val="17"/>
              </w:rPr>
              <w:t>、</w:t>
            </w:r>
            <w:r w:rsidR="00271674" w:rsidRPr="00271674">
              <w:rPr>
                <w:rFonts w:ascii="ＭＳ Ｐ明朝" w:hAnsi="ＭＳ Ｐ明朝" w:hint="eastAsia"/>
                <w:szCs w:val="17"/>
              </w:rPr>
              <w:t>作品の解釈を深めている。（読オ）</w:t>
            </w:r>
          </w:p>
          <w:p w:rsidR="00097079" w:rsidRPr="009E0567" w:rsidRDefault="00097079" w:rsidP="00097079">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8B58CF" w:rsidRPr="009E0567" w:rsidRDefault="00097079" w:rsidP="00097079">
            <w:pPr>
              <w:ind w:left="154" w:hangingChars="100" w:hanging="154"/>
              <w:rPr>
                <w:rFonts w:ascii="ＭＳ Ｐ明朝" w:hAnsi="ＭＳ Ｐ明朝"/>
                <w:szCs w:val="17"/>
              </w:rPr>
            </w:pPr>
            <w:r w:rsidRPr="009E0567">
              <w:rPr>
                <w:rFonts w:ascii="ＭＳ Ｐ明朝" w:hAnsi="ＭＳ Ｐ明朝" w:hint="eastAsia"/>
                <w:szCs w:val="17"/>
              </w:rPr>
              <w:t>・</w:t>
            </w:r>
            <w:r w:rsidR="00AC24A8">
              <w:rPr>
                <w:rFonts w:ascii="ＭＳ Ｐ明朝" w:hAnsi="ＭＳ Ｐ明朝" w:hint="eastAsia"/>
                <w:szCs w:val="17"/>
              </w:rPr>
              <w:t>進んで</w:t>
            </w:r>
            <w:r w:rsidR="00AC24A8" w:rsidRPr="00AF63E4">
              <w:rPr>
                <w:rFonts w:ascii="ＭＳ Ｐ明朝" w:hAnsi="ＭＳ Ｐ明朝" w:hint="eastAsia"/>
                <w:szCs w:val="17"/>
              </w:rPr>
              <w:t>言葉には</w:t>
            </w:r>
            <w:r w:rsidR="00AC24A8">
              <w:rPr>
                <w:rFonts w:ascii="ＭＳ Ｐ明朝" w:hAnsi="ＭＳ Ｐ明朝" w:hint="eastAsia"/>
                <w:szCs w:val="17"/>
              </w:rPr>
              <w:t>、</w:t>
            </w:r>
            <w:r w:rsidR="00AC24A8" w:rsidRPr="00AF63E4">
              <w:rPr>
                <w:rFonts w:ascii="ＭＳ Ｐ明朝" w:hAnsi="ＭＳ Ｐ明朝" w:hint="eastAsia"/>
                <w:szCs w:val="17"/>
              </w:rPr>
              <w:t>想像や心情を豊かにする働きがあることを理解し</w:t>
            </w:r>
            <w:r w:rsidR="00AC24A8">
              <w:rPr>
                <w:rFonts w:ascii="ＭＳ Ｐ明朝" w:hAnsi="ＭＳ Ｐ明朝" w:hint="eastAsia"/>
                <w:szCs w:val="17"/>
              </w:rPr>
              <w:t>、文章の構成や展開</w:t>
            </w:r>
            <w:r w:rsidR="00E4508A">
              <w:rPr>
                <w:rFonts w:ascii="ＭＳ Ｐ明朝" w:hAnsi="ＭＳ Ｐ明朝" w:hint="eastAsia"/>
                <w:szCs w:val="17"/>
              </w:rPr>
              <w:t>、</w:t>
            </w:r>
            <w:r w:rsidR="00AC24A8">
              <w:rPr>
                <w:rFonts w:ascii="ＭＳ Ｐ明朝" w:hAnsi="ＭＳ Ｐ明朝" w:hint="eastAsia"/>
                <w:szCs w:val="17"/>
              </w:rPr>
              <w:t>表現の仕方を踏まえ</w:t>
            </w:r>
            <w:r w:rsidR="00AC24A8" w:rsidRPr="00B07F34">
              <w:rPr>
                <w:rFonts w:ascii="ＭＳ Ｐ明朝" w:hAnsi="ＭＳ Ｐ明朝" w:hint="eastAsia"/>
                <w:szCs w:val="17"/>
              </w:rPr>
              <w:t>解釈の多様性について考察し</w:t>
            </w:r>
            <w:r w:rsidRPr="009E0567">
              <w:rPr>
                <w:rFonts w:ascii="ＭＳ Ｐ明朝" w:hAnsi="ＭＳ Ｐ明朝" w:hint="eastAsia"/>
                <w:szCs w:val="17"/>
              </w:rPr>
              <w:t>ようとしている。</w:t>
            </w:r>
          </w:p>
        </w:tc>
      </w:tr>
      <w:tr w:rsidR="008B58CF" w:rsidRPr="00AB2F2C" w:rsidTr="0049793E">
        <w:trPr>
          <w:cantSplit/>
          <w:jc w:val="center"/>
        </w:trPr>
        <w:tc>
          <w:tcPr>
            <w:tcW w:w="329" w:type="dxa"/>
            <w:vMerge/>
            <w:shd w:val="clear" w:color="auto" w:fill="auto"/>
            <w:tcMar>
              <w:top w:w="28" w:type="dxa"/>
              <w:left w:w="0" w:type="dxa"/>
              <w:bottom w:w="28" w:type="dxa"/>
              <w:right w:w="0" w:type="dxa"/>
            </w:tcMar>
          </w:tcPr>
          <w:p w:rsidR="008B58CF" w:rsidRPr="009E0567" w:rsidRDefault="008B58CF" w:rsidP="00686EFB">
            <w:pPr>
              <w:ind w:left="164" w:hangingChars="100" w:hanging="164"/>
              <w:jc w:val="center"/>
              <w:rPr>
                <w:sz w:val="18"/>
              </w:rPr>
            </w:pPr>
          </w:p>
        </w:tc>
        <w:tc>
          <w:tcPr>
            <w:tcW w:w="329" w:type="dxa"/>
            <w:vMerge/>
            <w:textDirection w:val="tbRlV"/>
            <w:vAlign w:val="center"/>
          </w:tcPr>
          <w:p w:rsidR="008B58CF" w:rsidRPr="009E0567" w:rsidRDefault="008B58CF" w:rsidP="00686EFB">
            <w:pPr>
              <w:ind w:left="164" w:hangingChars="100" w:hanging="164"/>
              <w:rPr>
                <w:rFonts w:ascii="ＭＳ Ｐ明朝" w:hAnsi="ＭＳ Ｐ明朝"/>
                <w:sz w:val="18"/>
              </w:rPr>
            </w:pPr>
          </w:p>
        </w:tc>
        <w:tc>
          <w:tcPr>
            <w:tcW w:w="329" w:type="dxa"/>
            <w:vMerge/>
            <w:textDirection w:val="tbRlV"/>
            <w:vAlign w:val="center"/>
          </w:tcPr>
          <w:p w:rsidR="008B58CF" w:rsidRDefault="008B58CF" w:rsidP="006B36C7">
            <w:pPr>
              <w:ind w:left="164" w:hangingChars="100" w:hanging="164"/>
              <w:rPr>
                <w:rFonts w:ascii="ＭＳ Ｐ明朝" w:hAnsi="ＭＳ Ｐ明朝"/>
                <w:sz w:val="18"/>
              </w:rPr>
            </w:pPr>
          </w:p>
        </w:tc>
        <w:tc>
          <w:tcPr>
            <w:tcW w:w="2449" w:type="dxa"/>
            <w:tcBorders>
              <w:top w:val="single" w:sz="4" w:space="0" w:color="auto"/>
            </w:tcBorders>
            <w:shd w:val="clear" w:color="auto" w:fill="auto"/>
            <w:tcMar>
              <w:top w:w="28" w:type="dxa"/>
              <w:left w:w="57" w:type="dxa"/>
              <w:bottom w:w="28" w:type="dxa"/>
              <w:right w:w="57" w:type="dxa"/>
            </w:tcMar>
          </w:tcPr>
          <w:p w:rsidR="008B58CF" w:rsidRPr="009E0567" w:rsidRDefault="008B58CF" w:rsidP="00686EFB">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舞姫</w:t>
            </w:r>
          </w:p>
          <w:p w:rsidR="008B58CF" w:rsidRPr="009E0567" w:rsidRDefault="008B58CF" w:rsidP="00686EFB">
            <w:pPr>
              <w:ind w:left="164" w:hangingChars="100" w:hanging="164"/>
              <w:rPr>
                <w:sz w:val="18"/>
              </w:rPr>
            </w:pPr>
          </w:p>
          <w:p w:rsidR="008B58CF" w:rsidRPr="009E0567" w:rsidRDefault="008B58CF" w:rsidP="00686EFB">
            <w:pPr>
              <w:ind w:left="164" w:hangingChars="100" w:hanging="164"/>
              <w:rPr>
                <w:rFonts w:ascii="ＭＳ Ｐ明朝" w:hAnsi="ＭＳ Ｐ明朝"/>
                <w:sz w:val="18"/>
              </w:rPr>
            </w:pPr>
            <w:r w:rsidRPr="009E0567">
              <w:rPr>
                <w:rFonts w:ascii="ＭＳ Ｐ明朝" w:hAnsi="ＭＳ Ｐ明朝" w:hint="eastAsia"/>
                <w:sz w:val="18"/>
              </w:rPr>
              <w:t>●</w:t>
            </w:r>
            <w:r w:rsidRPr="00296AC5">
              <w:rPr>
                <w:rFonts w:ascii="ＭＳ Ｐ明朝" w:hAnsi="ＭＳ Ｐ明朝" w:hint="eastAsia"/>
                <w:sz w:val="18"/>
              </w:rPr>
              <w:t>手記形式に注目して、小説の内容を読み取る</w:t>
            </w:r>
          </w:p>
        </w:tc>
        <w:tc>
          <w:tcPr>
            <w:tcW w:w="3532" w:type="dxa"/>
            <w:tcBorders>
              <w:top w:val="single" w:sz="4" w:space="0" w:color="auto"/>
            </w:tcBorders>
            <w:shd w:val="clear" w:color="auto" w:fill="auto"/>
            <w:tcMar>
              <w:top w:w="28" w:type="dxa"/>
              <w:left w:w="57" w:type="dxa"/>
              <w:bottom w:w="28" w:type="dxa"/>
              <w:right w:w="57" w:type="dxa"/>
            </w:tcMar>
          </w:tcPr>
          <w:p w:rsidR="008B58CF" w:rsidRPr="009E0567" w:rsidRDefault="008B58CF" w:rsidP="00686EFB">
            <w:pPr>
              <w:ind w:left="154" w:hangingChars="100" w:hanging="154"/>
            </w:pPr>
            <w:r w:rsidRPr="009E0567">
              <w:rPr>
                <w:rFonts w:hint="eastAsia"/>
              </w:rPr>
              <w:t>◆学習目標を確認し、学習の見通しをもつ。</w:t>
            </w:r>
          </w:p>
          <w:p w:rsidR="00142CFA" w:rsidRDefault="008B58CF" w:rsidP="00142CFA">
            <w:pPr>
              <w:ind w:left="154" w:hangingChars="100" w:hanging="154"/>
            </w:pPr>
            <w:r w:rsidRPr="009E0567">
              <w:rPr>
                <w:rFonts w:hint="eastAsia"/>
              </w:rPr>
              <w:t>1</w:t>
            </w:r>
            <w:r>
              <w:t xml:space="preserve"> </w:t>
            </w:r>
            <w:r w:rsidR="00142CFA">
              <w:rPr>
                <w:rFonts w:hint="eastAsia"/>
              </w:rPr>
              <w:t>この作品は、太田豊太郎の〈手記〉の形式となっている。豊太郎の幼少の頃からこの〈手記〉を書いている現在までのできごとを、豊太郎の体験した順序にしたがって整理する。</w:t>
            </w:r>
          </w:p>
          <w:p w:rsidR="00142CFA" w:rsidRDefault="00142CFA" w:rsidP="00142CFA">
            <w:pPr>
              <w:ind w:left="154" w:hangingChars="100" w:hanging="154"/>
            </w:pPr>
            <w:r>
              <w:rPr>
                <w:rFonts w:hint="eastAsia"/>
              </w:rPr>
              <w:t xml:space="preserve">2 </w:t>
            </w:r>
            <w:r>
              <w:rPr>
                <w:rFonts w:hint="eastAsia"/>
              </w:rPr>
              <w:t>次の時期において、自らの生き方や学問に対する豊太郎の考え方はどのように変化していったか、整理する。</w:t>
            </w:r>
          </w:p>
          <w:p w:rsidR="00142CFA" w:rsidRDefault="00142CFA" w:rsidP="002F648C">
            <w:pPr>
              <w:ind w:left="308" w:hangingChars="200" w:hanging="308"/>
            </w:pPr>
            <w:r>
              <w:rPr>
                <w:rFonts w:hint="eastAsia"/>
              </w:rPr>
              <w:t xml:space="preserve">　①ドイツ滞在三年が過ぎる頃まで（</w:t>
            </w:r>
            <w:r>
              <w:rPr>
                <w:rFonts w:hint="eastAsia"/>
              </w:rPr>
              <w:t>361</w:t>
            </w:r>
            <w:r>
              <w:rPr>
                <w:rFonts w:hint="eastAsia"/>
              </w:rPr>
              <w:t>・</w:t>
            </w:r>
            <w:r>
              <w:rPr>
                <w:rFonts w:hint="eastAsia"/>
              </w:rPr>
              <w:t>6</w:t>
            </w:r>
            <w:r>
              <w:rPr>
                <w:rFonts w:hint="eastAsia"/>
              </w:rPr>
              <w:t>～</w:t>
            </w:r>
            <w:r>
              <w:rPr>
                <w:rFonts w:hint="eastAsia"/>
              </w:rPr>
              <w:t>363</w:t>
            </w:r>
            <w:r>
              <w:rPr>
                <w:rFonts w:hint="eastAsia"/>
              </w:rPr>
              <w:t>・</w:t>
            </w:r>
            <w:r>
              <w:rPr>
                <w:rFonts w:hint="eastAsia"/>
              </w:rPr>
              <w:t>11</w:t>
            </w:r>
            <w:r>
              <w:rPr>
                <w:rFonts w:hint="eastAsia"/>
              </w:rPr>
              <w:t>）</w:t>
            </w:r>
          </w:p>
          <w:p w:rsidR="00142CFA" w:rsidRDefault="00142CFA" w:rsidP="002F648C">
            <w:pPr>
              <w:ind w:left="308" w:hangingChars="200" w:hanging="308"/>
            </w:pPr>
            <w:r>
              <w:rPr>
                <w:rFonts w:hint="eastAsia"/>
              </w:rPr>
              <w:t xml:space="preserve">　②二十五歳を迎えた時から相沢からの手紙が届いた頃まで（</w:t>
            </w:r>
            <w:r>
              <w:rPr>
                <w:rFonts w:hint="eastAsia"/>
              </w:rPr>
              <w:t>363</w:t>
            </w:r>
            <w:r>
              <w:rPr>
                <w:rFonts w:hint="eastAsia"/>
              </w:rPr>
              <w:t>・</w:t>
            </w:r>
            <w:r>
              <w:rPr>
                <w:rFonts w:hint="eastAsia"/>
              </w:rPr>
              <w:t>12</w:t>
            </w:r>
            <w:r>
              <w:rPr>
                <w:rFonts w:hint="eastAsia"/>
              </w:rPr>
              <w:t>～</w:t>
            </w:r>
            <w:r>
              <w:rPr>
                <w:rFonts w:hint="eastAsia"/>
              </w:rPr>
              <w:t>379</w:t>
            </w:r>
            <w:r>
              <w:rPr>
                <w:rFonts w:hint="eastAsia"/>
              </w:rPr>
              <w:t>・</w:t>
            </w:r>
            <w:r>
              <w:rPr>
                <w:rFonts w:hint="eastAsia"/>
              </w:rPr>
              <w:t>2</w:t>
            </w:r>
            <w:r>
              <w:rPr>
                <w:rFonts w:hint="eastAsia"/>
              </w:rPr>
              <w:t>）</w:t>
            </w:r>
          </w:p>
          <w:p w:rsidR="00142CFA" w:rsidRDefault="00142CFA" w:rsidP="002F648C">
            <w:pPr>
              <w:ind w:left="308" w:hangingChars="200" w:hanging="308"/>
            </w:pPr>
            <w:r>
              <w:rPr>
                <w:rFonts w:hint="eastAsia"/>
              </w:rPr>
              <w:t xml:space="preserve">　③相沢との再会・ロシア随行から再びベルリンに戻った頃まで（</w:t>
            </w:r>
            <w:r>
              <w:rPr>
                <w:rFonts w:hint="eastAsia"/>
              </w:rPr>
              <w:t>379</w:t>
            </w:r>
            <w:r>
              <w:rPr>
                <w:rFonts w:hint="eastAsia"/>
              </w:rPr>
              <w:t>・</w:t>
            </w:r>
            <w:r>
              <w:rPr>
                <w:rFonts w:hint="eastAsia"/>
              </w:rPr>
              <w:t>3</w:t>
            </w:r>
            <w:r>
              <w:rPr>
                <w:rFonts w:hint="eastAsia"/>
              </w:rPr>
              <w:t>～</w:t>
            </w:r>
            <w:r>
              <w:rPr>
                <w:rFonts w:hint="eastAsia"/>
              </w:rPr>
              <w:t>387</w:t>
            </w:r>
            <w:r>
              <w:rPr>
                <w:rFonts w:hint="eastAsia"/>
              </w:rPr>
              <w:t>・</w:t>
            </w:r>
            <w:r>
              <w:rPr>
                <w:rFonts w:hint="eastAsia"/>
              </w:rPr>
              <w:t>12</w:t>
            </w:r>
            <w:r>
              <w:rPr>
                <w:rFonts w:hint="eastAsia"/>
              </w:rPr>
              <w:t>）</w:t>
            </w:r>
          </w:p>
          <w:p w:rsidR="00142CFA" w:rsidRDefault="00142CFA" w:rsidP="00142CFA">
            <w:pPr>
              <w:ind w:left="154" w:hangingChars="100" w:hanging="154"/>
            </w:pPr>
            <w:r>
              <w:rPr>
                <w:rFonts w:hint="eastAsia"/>
              </w:rPr>
              <w:t xml:space="preserve">3 </w:t>
            </w:r>
            <w:r>
              <w:rPr>
                <w:rFonts w:hint="eastAsia"/>
              </w:rPr>
              <w:t>豊太郎のエリスに対する気持ちはどのように変化していったか。豊太郎の行動に留意して整理する。</w:t>
            </w:r>
          </w:p>
          <w:p w:rsidR="00142CFA" w:rsidRDefault="00142CFA" w:rsidP="00142CFA">
            <w:pPr>
              <w:ind w:left="154" w:hangingChars="100" w:hanging="154"/>
            </w:pPr>
            <w:r>
              <w:rPr>
                <w:rFonts w:hint="eastAsia"/>
              </w:rPr>
              <w:t xml:space="preserve">4 </w:t>
            </w:r>
            <w:r>
              <w:rPr>
                <w:rFonts w:hint="eastAsia"/>
              </w:rPr>
              <w:t>豊太郎は、相沢からどのような「助け」を受けたか、整理する。</w:t>
            </w:r>
          </w:p>
          <w:p w:rsidR="00142CFA" w:rsidRDefault="00142CFA" w:rsidP="00142CFA">
            <w:pPr>
              <w:ind w:left="154" w:hangingChars="100" w:hanging="154"/>
            </w:pPr>
            <w:r>
              <w:rPr>
                <w:rFonts w:hint="eastAsia"/>
              </w:rPr>
              <w:t xml:space="preserve">5 </w:t>
            </w:r>
            <w:r>
              <w:rPr>
                <w:rFonts w:hint="eastAsia"/>
              </w:rPr>
              <w:t>この〈手記〉はなぜ、「恩人」であり「良友」である相沢を「憎む心」で結ばれているのだろうか。〈手記〉の初めにある「人知らぬ恨み」（</w:t>
            </w:r>
            <w:r>
              <w:rPr>
                <w:rFonts w:hint="eastAsia"/>
              </w:rPr>
              <w:t>360</w:t>
            </w:r>
            <w:r>
              <w:rPr>
                <w:rFonts w:hint="eastAsia"/>
              </w:rPr>
              <w:t>・</w:t>
            </w:r>
            <w:r>
              <w:rPr>
                <w:rFonts w:hint="eastAsia"/>
              </w:rPr>
              <w:t>11</w:t>
            </w:r>
            <w:r>
              <w:rPr>
                <w:rFonts w:hint="eastAsia"/>
              </w:rPr>
              <w:t>）という言葉に留意して話し合う。</w:t>
            </w:r>
          </w:p>
          <w:p w:rsidR="00142CFA" w:rsidRDefault="00142CFA" w:rsidP="00142CFA">
            <w:pPr>
              <w:ind w:left="154" w:hangingChars="100" w:hanging="154"/>
            </w:pPr>
            <w:r>
              <w:rPr>
                <w:rFonts w:hint="eastAsia"/>
              </w:rPr>
              <w:t xml:space="preserve">6 </w:t>
            </w:r>
            <w:r>
              <w:rPr>
                <w:rFonts w:hint="eastAsia"/>
              </w:rPr>
              <w:t>小説において手記形式がもつ意味について、考えたことを話し合う。</w:t>
            </w:r>
          </w:p>
          <w:p w:rsidR="008B58CF" w:rsidRDefault="008B58CF" w:rsidP="00142CFA">
            <w:pPr>
              <w:ind w:left="154" w:hangingChars="100" w:hanging="154"/>
            </w:pPr>
            <w:r w:rsidRPr="009E0567">
              <w:rPr>
                <w:rFonts w:hint="eastAsia"/>
              </w:rPr>
              <w:t>◆学習目標をもう一度確認し、学んだことを自分の言葉でまとめる。</w:t>
            </w:r>
          </w:p>
          <w:p w:rsidR="008B58CF" w:rsidRPr="009E0567" w:rsidRDefault="008B58CF" w:rsidP="00686EFB">
            <w:pPr>
              <w:ind w:left="154" w:hangingChars="100" w:hanging="154"/>
            </w:pPr>
          </w:p>
        </w:tc>
        <w:tc>
          <w:tcPr>
            <w:tcW w:w="3526" w:type="dxa"/>
            <w:vMerge/>
            <w:shd w:val="clear" w:color="auto" w:fill="auto"/>
            <w:tcMar>
              <w:top w:w="28" w:type="dxa"/>
              <w:left w:w="57" w:type="dxa"/>
              <w:bottom w:w="28" w:type="dxa"/>
              <w:right w:w="57" w:type="dxa"/>
            </w:tcMar>
          </w:tcPr>
          <w:p w:rsidR="008B58CF" w:rsidRDefault="008B58CF" w:rsidP="00686EFB">
            <w:pPr>
              <w:ind w:left="154" w:hangingChars="100" w:hanging="154"/>
              <w:rPr>
                <w:rFonts w:ascii="ＭＳ Ｐ明朝" w:hAnsi="ＭＳ Ｐ明朝"/>
                <w:szCs w:val="17"/>
              </w:rPr>
            </w:pPr>
          </w:p>
        </w:tc>
      </w:tr>
      <w:tr w:rsidR="00CA38C1" w:rsidRPr="00AB2F2C" w:rsidTr="0049793E">
        <w:trPr>
          <w:cantSplit/>
          <w:jc w:val="center"/>
        </w:trPr>
        <w:tc>
          <w:tcPr>
            <w:tcW w:w="329" w:type="dxa"/>
            <w:vMerge/>
            <w:shd w:val="clear" w:color="auto" w:fill="auto"/>
            <w:tcMar>
              <w:top w:w="28" w:type="dxa"/>
              <w:left w:w="0" w:type="dxa"/>
              <w:bottom w:w="28" w:type="dxa"/>
              <w:right w:w="0" w:type="dxa"/>
            </w:tcMar>
          </w:tcPr>
          <w:p w:rsidR="00CA38C1" w:rsidRPr="009E0567" w:rsidRDefault="00CA38C1" w:rsidP="00686EFB">
            <w:pPr>
              <w:ind w:left="164" w:hangingChars="100" w:hanging="164"/>
              <w:jc w:val="center"/>
              <w:rPr>
                <w:sz w:val="18"/>
              </w:rPr>
            </w:pPr>
          </w:p>
        </w:tc>
        <w:tc>
          <w:tcPr>
            <w:tcW w:w="329" w:type="dxa"/>
            <w:vMerge/>
            <w:textDirection w:val="tbRlV"/>
            <w:vAlign w:val="center"/>
          </w:tcPr>
          <w:p w:rsidR="00CA38C1" w:rsidRPr="009E0567" w:rsidRDefault="00CA38C1" w:rsidP="00686EFB">
            <w:pPr>
              <w:ind w:left="164" w:hangingChars="100" w:hanging="164"/>
              <w:rPr>
                <w:rFonts w:ascii="ＭＳ Ｐ明朝" w:hAnsi="ＭＳ Ｐ明朝"/>
                <w:sz w:val="18"/>
              </w:rPr>
            </w:pPr>
          </w:p>
        </w:tc>
        <w:tc>
          <w:tcPr>
            <w:tcW w:w="329" w:type="dxa"/>
            <w:vMerge/>
            <w:textDirection w:val="tbRlV"/>
            <w:vAlign w:val="center"/>
          </w:tcPr>
          <w:p w:rsidR="00CA38C1" w:rsidRPr="009E0567" w:rsidRDefault="00CA38C1" w:rsidP="00741377">
            <w:pPr>
              <w:ind w:left="164" w:right="113" w:hangingChars="100" w:hanging="164"/>
              <w:rPr>
                <w:rFonts w:ascii="ＭＳ Ｐ明朝" w:hAnsi="ＭＳ Ｐ明朝"/>
                <w:sz w:val="18"/>
              </w:rPr>
            </w:pPr>
          </w:p>
        </w:tc>
        <w:tc>
          <w:tcPr>
            <w:tcW w:w="2449" w:type="dxa"/>
            <w:tcBorders>
              <w:top w:val="single" w:sz="4" w:space="0" w:color="auto"/>
            </w:tcBorders>
            <w:shd w:val="clear" w:color="auto" w:fill="auto"/>
            <w:tcMar>
              <w:top w:w="28" w:type="dxa"/>
              <w:left w:w="57" w:type="dxa"/>
              <w:bottom w:w="28" w:type="dxa"/>
              <w:right w:w="57" w:type="dxa"/>
            </w:tcMar>
          </w:tcPr>
          <w:p w:rsidR="00CA38C1" w:rsidRPr="00895789" w:rsidRDefault="00CA38C1" w:rsidP="00686EFB">
            <w:pPr>
              <w:widowControl/>
              <w:shd w:val="clear" w:color="auto" w:fill="C8C8C8"/>
              <w:overflowPunct w:val="0"/>
              <w:snapToGrid w:val="0"/>
              <w:spacing w:line="260" w:lineRule="exact"/>
              <w:rPr>
                <w:rFonts w:ascii="ＭＳ Ｐゴシック" w:eastAsia="ＭＳ Ｐゴシック" w:hAnsi="ＭＳ Ｐゴシック"/>
                <w:sz w:val="18"/>
              </w:rPr>
            </w:pPr>
            <w:r w:rsidRPr="00895789">
              <w:rPr>
                <w:rFonts w:ascii="ＭＳ Ｐゴシック" w:eastAsia="ＭＳ Ｐゴシック" w:hAnsi="ＭＳ Ｐゴシック" w:hint="eastAsia"/>
                <w:sz w:val="18"/>
              </w:rPr>
              <w:t>学びを広げる</w:t>
            </w:r>
          </w:p>
          <w:p w:rsidR="00CA38C1" w:rsidRPr="00855C13" w:rsidRDefault="00CA38C1" w:rsidP="00686EFB">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時代背景</w:t>
            </w:r>
          </w:p>
          <w:p w:rsidR="00CA38C1" w:rsidRPr="009E0567" w:rsidRDefault="00CA38C1" w:rsidP="00686EFB">
            <w:pPr>
              <w:ind w:left="164" w:hangingChars="100" w:hanging="164"/>
              <w:rPr>
                <w:rFonts w:ascii="ＭＳ Ｐ明朝" w:hAnsi="ＭＳ Ｐ明朝"/>
                <w:sz w:val="18"/>
              </w:rPr>
            </w:pPr>
          </w:p>
          <w:p w:rsidR="00CA38C1" w:rsidRPr="009E0567" w:rsidRDefault="00CA38C1" w:rsidP="00686EFB">
            <w:pPr>
              <w:ind w:left="164" w:hangingChars="100" w:hanging="164"/>
              <w:rPr>
                <w:rFonts w:ascii="ＭＳ Ｐ明朝" w:hAnsi="ＭＳ Ｐ明朝"/>
                <w:sz w:val="18"/>
              </w:rPr>
            </w:pPr>
            <w:r w:rsidRPr="009E0567">
              <w:rPr>
                <w:rFonts w:ascii="ＭＳ Ｐ明朝" w:hAnsi="ＭＳ Ｐ明朝" w:hint="eastAsia"/>
                <w:sz w:val="18"/>
              </w:rPr>
              <w:t>●</w:t>
            </w:r>
            <w:r w:rsidR="00296AC5" w:rsidRPr="00296AC5">
              <w:rPr>
                <w:rFonts w:ascii="ＭＳ Ｐ明朝" w:hAnsi="ＭＳ Ｐ明朝" w:hint="eastAsia"/>
                <w:sz w:val="18"/>
              </w:rPr>
              <w:t>「檸檬」「舞姫」の舞台・時代背景を調べ、作品への理解を深める</w:t>
            </w:r>
          </w:p>
        </w:tc>
        <w:tc>
          <w:tcPr>
            <w:tcW w:w="3532" w:type="dxa"/>
            <w:tcBorders>
              <w:top w:val="single" w:sz="4" w:space="0" w:color="auto"/>
            </w:tcBorders>
            <w:shd w:val="clear" w:color="auto" w:fill="auto"/>
            <w:tcMar>
              <w:top w:w="28" w:type="dxa"/>
              <w:left w:w="57" w:type="dxa"/>
              <w:bottom w:w="28" w:type="dxa"/>
              <w:right w:w="57" w:type="dxa"/>
            </w:tcMar>
          </w:tcPr>
          <w:p w:rsidR="00CA38C1" w:rsidRPr="009E0567" w:rsidRDefault="00CA38C1" w:rsidP="00686EFB">
            <w:pPr>
              <w:ind w:left="154" w:hangingChars="100" w:hanging="154"/>
            </w:pPr>
            <w:r w:rsidRPr="009E0567">
              <w:rPr>
                <w:rFonts w:hint="eastAsia"/>
              </w:rPr>
              <w:t>◆学習目標を確認し、学習の見通しをもつ。</w:t>
            </w:r>
          </w:p>
          <w:p w:rsidR="009F6E95" w:rsidRDefault="00CA38C1" w:rsidP="00686EFB">
            <w:pPr>
              <w:ind w:left="154" w:hangingChars="100" w:hanging="154"/>
            </w:pPr>
            <w:r w:rsidRPr="009E0567">
              <w:rPr>
                <w:rFonts w:hint="eastAsia"/>
              </w:rPr>
              <w:t>1</w:t>
            </w:r>
            <w:r>
              <w:t xml:space="preserve"> </w:t>
            </w:r>
            <w:r w:rsidR="009F6E95" w:rsidRPr="009F6E95">
              <w:rPr>
                <w:rFonts w:hint="eastAsia"/>
              </w:rPr>
              <w:t>「檸檬」や「舞姫」</w:t>
            </w:r>
            <w:r w:rsidR="009F6E95">
              <w:rPr>
                <w:rFonts w:hint="eastAsia"/>
              </w:rPr>
              <w:t>の舞台、時代背景について調査し、小説の理解を深める</w:t>
            </w:r>
            <w:r w:rsidR="009F6E95" w:rsidRPr="009F6E95">
              <w:rPr>
                <w:rFonts w:hint="eastAsia"/>
              </w:rPr>
              <w:t>。</w:t>
            </w:r>
          </w:p>
          <w:p w:rsidR="00CA38C1" w:rsidRDefault="00CA38C1" w:rsidP="00686EFB">
            <w:pPr>
              <w:ind w:left="154" w:hangingChars="100" w:hanging="154"/>
            </w:pPr>
            <w:r w:rsidRPr="009E0567">
              <w:rPr>
                <w:rFonts w:hint="eastAsia"/>
              </w:rPr>
              <w:t>◆学習目標をもう一度確認し、学んだことを自分の言葉でまとめる。</w:t>
            </w:r>
          </w:p>
          <w:p w:rsidR="00CA38C1" w:rsidRPr="009E0567" w:rsidRDefault="00CA38C1" w:rsidP="00686EFB">
            <w:pPr>
              <w:ind w:left="154" w:hangingChars="100" w:hanging="154"/>
            </w:pPr>
          </w:p>
        </w:tc>
        <w:tc>
          <w:tcPr>
            <w:tcW w:w="3526" w:type="dxa"/>
            <w:tcBorders>
              <w:top w:val="single" w:sz="4" w:space="0" w:color="auto"/>
            </w:tcBorders>
            <w:shd w:val="clear" w:color="auto" w:fill="auto"/>
            <w:tcMar>
              <w:top w:w="28" w:type="dxa"/>
              <w:left w:w="57" w:type="dxa"/>
              <w:bottom w:w="28" w:type="dxa"/>
              <w:right w:w="57" w:type="dxa"/>
            </w:tcMar>
          </w:tcPr>
          <w:p w:rsidR="00CA38C1" w:rsidRPr="009E0567" w:rsidRDefault="00CA38C1" w:rsidP="00686EFB">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CA38C1" w:rsidRDefault="00CA38C1" w:rsidP="00686EFB">
            <w:pPr>
              <w:ind w:left="154" w:hangingChars="100" w:hanging="154"/>
              <w:rPr>
                <w:rFonts w:ascii="ＭＳ Ｐ明朝" w:hAnsi="ＭＳ Ｐ明朝"/>
                <w:szCs w:val="17"/>
              </w:rPr>
            </w:pPr>
            <w:r w:rsidRPr="0011136C">
              <w:rPr>
                <w:rFonts w:ascii="ＭＳ Ｐ明朝" w:hAnsi="ＭＳ Ｐ明朝" w:hint="eastAsia"/>
                <w:szCs w:val="17"/>
              </w:rPr>
              <w:t>・人間</w:t>
            </w:r>
            <w:r>
              <w:rPr>
                <w:rFonts w:ascii="ＭＳ Ｐ明朝" w:hAnsi="ＭＳ Ｐ明朝" w:hint="eastAsia"/>
                <w:szCs w:val="17"/>
              </w:rPr>
              <w:t>、</w:t>
            </w:r>
            <w:r w:rsidRPr="0011136C">
              <w:rPr>
                <w:rFonts w:ascii="ＭＳ Ｐ明朝" w:hAnsi="ＭＳ Ｐ明朝" w:hint="eastAsia"/>
                <w:szCs w:val="17"/>
              </w:rPr>
              <w:t>社会</w:t>
            </w:r>
            <w:r>
              <w:rPr>
                <w:rFonts w:ascii="ＭＳ Ｐ明朝" w:hAnsi="ＭＳ Ｐ明朝" w:hint="eastAsia"/>
                <w:szCs w:val="17"/>
              </w:rPr>
              <w:t>、</w:t>
            </w:r>
            <w:r w:rsidRPr="0011136C">
              <w:rPr>
                <w:rFonts w:ascii="ＭＳ Ｐ明朝" w:hAnsi="ＭＳ Ｐ明朝" w:hint="eastAsia"/>
                <w:szCs w:val="17"/>
              </w:rPr>
              <w:t>自然などに対するものの見方</w:t>
            </w:r>
            <w:r>
              <w:rPr>
                <w:rFonts w:ascii="ＭＳ Ｐ明朝" w:hAnsi="ＭＳ Ｐ明朝" w:hint="eastAsia"/>
                <w:szCs w:val="17"/>
              </w:rPr>
              <w:t>、</w:t>
            </w:r>
            <w:r w:rsidRPr="0011136C">
              <w:rPr>
                <w:rFonts w:ascii="ＭＳ Ｐ明朝" w:hAnsi="ＭＳ Ｐ明朝" w:hint="eastAsia"/>
                <w:szCs w:val="17"/>
              </w:rPr>
              <w:t>感じ方</w:t>
            </w:r>
            <w:r>
              <w:rPr>
                <w:rFonts w:ascii="ＭＳ Ｐ明朝" w:hAnsi="ＭＳ Ｐ明朝" w:hint="eastAsia"/>
                <w:szCs w:val="17"/>
              </w:rPr>
              <w:t>、</w:t>
            </w:r>
            <w:r w:rsidRPr="0011136C">
              <w:rPr>
                <w:rFonts w:ascii="ＭＳ Ｐ明朝" w:hAnsi="ＭＳ Ｐ明朝" w:hint="eastAsia"/>
                <w:szCs w:val="17"/>
              </w:rPr>
              <w:t>考え方を豊かにする読書の意義と効用について理解を</w:t>
            </w:r>
            <w:r>
              <w:rPr>
                <w:rFonts w:ascii="ＭＳ Ｐ明朝" w:hAnsi="ＭＳ Ｐ明朝" w:hint="eastAsia"/>
                <w:szCs w:val="17"/>
              </w:rPr>
              <w:t>深めている</w:t>
            </w:r>
            <w:r w:rsidRPr="0011136C">
              <w:rPr>
                <w:rFonts w:ascii="ＭＳ Ｐ明朝" w:hAnsi="ＭＳ Ｐ明朝" w:hint="eastAsia"/>
                <w:szCs w:val="17"/>
              </w:rPr>
              <w:t>。（</w:t>
            </w:r>
            <w:r w:rsidRPr="0011136C">
              <w:rPr>
                <w:rFonts w:ascii="ＭＳ Ｐ明朝" w:hAnsi="ＭＳ Ｐ明朝" w:hint="eastAsia"/>
                <w:szCs w:val="17"/>
              </w:rPr>
              <w:t>(3)</w:t>
            </w:r>
            <w:r w:rsidRPr="0011136C">
              <w:rPr>
                <w:rFonts w:ascii="ＭＳ Ｐ明朝" w:hAnsi="ＭＳ Ｐ明朝" w:hint="eastAsia"/>
                <w:szCs w:val="17"/>
              </w:rPr>
              <w:t>イ）</w:t>
            </w:r>
          </w:p>
          <w:p w:rsidR="00CA38C1" w:rsidRPr="009E0567" w:rsidRDefault="00CA38C1" w:rsidP="00686EFB">
            <w:pPr>
              <w:ind w:left="154" w:hangingChars="100" w:hanging="154"/>
              <w:rPr>
                <w:rFonts w:ascii="ＭＳ Ｐ明朝" w:hAnsi="ＭＳ Ｐ明朝"/>
                <w:szCs w:val="17"/>
              </w:rPr>
            </w:pPr>
          </w:p>
          <w:p w:rsidR="00CA38C1" w:rsidRPr="009E0567" w:rsidRDefault="00CA38C1" w:rsidP="00686EFB">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CA38C1" w:rsidRDefault="00CA38C1" w:rsidP="00686EFB">
            <w:pPr>
              <w:ind w:left="154" w:hangingChars="100" w:hanging="154"/>
              <w:rPr>
                <w:rFonts w:ascii="ＭＳ Ｐ明朝" w:hAnsi="ＭＳ Ｐ明朝"/>
                <w:szCs w:val="17"/>
              </w:rPr>
            </w:pPr>
            <w:r w:rsidRPr="009E0567">
              <w:rPr>
                <w:rFonts w:ascii="ＭＳ Ｐ明朝" w:hAnsi="ＭＳ Ｐ明朝" w:hint="eastAsia"/>
                <w:szCs w:val="17"/>
              </w:rPr>
              <w:t>➊</w:t>
            </w:r>
            <w:r w:rsidR="00550643" w:rsidRPr="00550643">
              <w:rPr>
                <w:rFonts w:ascii="ＭＳ Ｐ明朝" w:hAnsi="ＭＳ Ｐ明朝" w:hint="eastAsia"/>
                <w:szCs w:val="17"/>
              </w:rPr>
              <w:t>作品に表れているものの見方</w:t>
            </w:r>
            <w:r w:rsidR="00E4508A">
              <w:rPr>
                <w:rFonts w:ascii="ＭＳ Ｐ明朝" w:hAnsi="ＭＳ Ｐ明朝" w:hint="eastAsia"/>
                <w:szCs w:val="17"/>
              </w:rPr>
              <w:t>、</w:t>
            </w:r>
            <w:r w:rsidR="00550643" w:rsidRPr="00550643">
              <w:rPr>
                <w:rFonts w:ascii="ＭＳ Ｐ明朝" w:hAnsi="ＭＳ Ｐ明朝" w:hint="eastAsia"/>
                <w:szCs w:val="17"/>
              </w:rPr>
              <w:t>感じ方</w:t>
            </w:r>
            <w:r w:rsidR="00E4508A">
              <w:rPr>
                <w:rFonts w:ascii="ＭＳ Ｐ明朝" w:hAnsi="ＭＳ Ｐ明朝" w:hint="eastAsia"/>
                <w:szCs w:val="17"/>
              </w:rPr>
              <w:t>、</w:t>
            </w:r>
            <w:r w:rsidR="00550643" w:rsidRPr="00550643">
              <w:rPr>
                <w:rFonts w:ascii="ＭＳ Ｐ明朝" w:hAnsi="ＭＳ Ｐ明朝" w:hint="eastAsia"/>
                <w:szCs w:val="17"/>
              </w:rPr>
              <w:t>考え方を捉えるとともに</w:t>
            </w:r>
            <w:r w:rsidR="00E4508A">
              <w:rPr>
                <w:rFonts w:ascii="ＭＳ Ｐ明朝" w:hAnsi="ＭＳ Ｐ明朝" w:hint="eastAsia"/>
                <w:szCs w:val="17"/>
              </w:rPr>
              <w:t>、</w:t>
            </w:r>
            <w:r w:rsidR="00550643" w:rsidRPr="00550643">
              <w:rPr>
                <w:rFonts w:ascii="ＭＳ Ｐ明朝" w:hAnsi="ＭＳ Ｐ明朝" w:hint="eastAsia"/>
                <w:szCs w:val="17"/>
              </w:rPr>
              <w:t>作品が成立した背景や他の作品などとの関係を踏まえ</w:t>
            </w:r>
            <w:r w:rsidR="00E4508A">
              <w:rPr>
                <w:rFonts w:ascii="ＭＳ Ｐ明朝" w:hAnsi="ＭＳ Ｐ明朝" w:hint="eastAsia"/>
                <w:szCs w:val="17"/>
              </w:rPr>
              <w:t>、</w:t>
            </w:r>
            <w:r w:rsidR="00550643" w:rsidRPr="00550643">
              <w:rPr>
                <w:rFonts w:ascii="ＭＳ Ｐ明朝" w:hAnsi="ＭＳ Ｐ明朝" w:hint="eastAsia"/>
                <w:szCs w:val="17"/>
              </w:rPr>
              <w:t>作品の解釈を深めている。（読オ）</w:t>
            </w:r>
          </w:p>
          <w:p w:rsidR="00CA38C1" w:rsidRPr="009E0567" w:rsidRDefault="00CA38C1" w:rsidP="00686EFB">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CA38C1" w:rsidRDefault="00CA38C1" w:rsidP="00686EFB">
            <w:pPr>
              <w:ind w:left="154" w:hangingChars="100" w:hanging="154"/>
              <w:rPr>
                <w:rFonts w:ascii="ＭＳ Ｐ明朝" w:hAnsi="ＭＳ Ｐ明朝"/>
                <w:szCs w:val="17"/>
              </w:rPr>
            </w:pPr>
            <w:r w:rsidRPr="009E0567">
              <w:rPr>
                <w:rFonts w:ascii="ＭＳ Ｐ明朝" w:hAnsi="ＭＳ Ｐ明朝" w:hint="eastAsia"/>
                <w:szCs w:val="17"/>
              </w:rPr>
              <w:t>・</w:t>
            </w:r>
            <w:r w:rsidR="00D9017D">
              <w:rPr>
                <w:rFonts w:ascii="ＭＳ Ｐ明朝" w:hAnsi="ＭＳ Ｐ明朝" w:hint="eastAsia"/>
                <w:szCs w:val="17"/>
              </w:rPr>
              <w:t>進んで</w:t>
            </w:r>
            <w:r w:rsidR="00D9017D" w:rsidRPr="0011136C">
              <w:rPr>
                <w:rFonts w:ascii="ＭＳ Ｐ明朝" w:hAnsi="ＭＳ Ｐ明朝" w:hint="eastAsia"/>
                <w:szCs w:val="17"/>
              </w:rPr>
              <w:t>人間</w:t>
            </w:r>
            <w:r w:rsidR="00D9017D">
              <w:rPr>
                <w:rFonts w:ascii="ＭＳ Ｐ明朝" w:hAnsi="ＭＳ Ｐ明朝" w:hint="eastAsia"/>
                <w:szCs w:val="17"/>
              </w:rPr>
              <w:t>、</w:t>
            </w:r>
            <w:r w:rsidR="00D9017D" w:rsidRPr="0011136C">
              <w:rPr>
                <w:rFonts w:ascii="ＭＳ Ｐ明朝" w:hAnsi="ＭＳ Ｐ明朝" w:hint="eastAsia"/>
                <w:szCs w:val="17"/>
              </w:rPr>
              <w:t>社会</w:t>
            </w:r>
            <w:r w:rsidR="00D9017D">
              <w:rPr>
                <w:rFonts w:ascii="ＭＳ Ｐ明朝" w:hAnsi="ＭＳ Ｐ明朝" w:hint="eastAsia"/>
                <w:szCs w:val="17"/>
              </w:rPr>
              <w:t>、</w:t>
            </w:r>
            <w:r w:rsidR="00D9017D" w:rsidRPr="0011136C">
              <w:rPr>
                <w:rFonts w:ascii="ＭＳ Ｐ明朝" w:hAnsi="ＭＳ Ｐ明朝" w:hint="eastAsia"/>
                <w:szCs w:val="17"/>
              </w:rPr>
              <w:t>自然などに対するものの見方</w:t>
            </w:r>
            <w:r w:rsidR="00D9017D">
              <w:rPr>
                <w:rFonts w:ascii="ＭＳ Ｐ明朝" w:hAnsi="ＭＳ Ｐ明朝" w:hint="eastAsia"/>
                <w:szCs w:val="17"/>
              </w:rPr>
              <w:t>、</w:t>
            </w:r>
            <w:r w:rsidR="00D9017D" w:rsidRPr="0011136C">
              <w:rPr>
                <w:rFonts w:ascii="ＭＳ Ｐ明朝" w:hAnsi="ＭＳ Ｐ明朝" w:hint="eastAsia"/>
                <w:szCs w:val="17"/>
              </w:rPr>
              <w:t>感じ方</w:t>
            </w:r>
            <w:r w:rsidR="00D9017D">
              <w:rPr>
                <w:rFonts w:ascii="ＭＳ Ｐ明朝" w:hAnsi="ＭＳ Ｐ明朝" w:hint="eastAsia"/>
                <w:szCs w:val="17"/>
              </w:rPr>
              <w:t>、</w:t>
            </w:r>
            <w:r w:rsidR="00D9017D" w:rsidRPr="0011136C">
              <w:rPr>
                <w:rFonts w:ascii="ＭＳ Ｐ明朝" w:hAnsi="ＭＳ Ｐ明朝" w:hint="eastAsia"/>
                <w:szCs w:val="17"/>
              </w:rPr>
              <w:t>考え方を豊かにする読書の意義と効用について理解を</w:t>
            </w:r>
            <w:r w:rsidR="00D9017D">
              <w:rPr>
                <w:rFonts w:ascii="ＭＳ Ｐ明朝" w:hAnsi="ＭＳ Ｐ明朝" w:hint="eastAsia"/>
                <w:szCs w:val="17"/>
              </w:rPr>
              <w:t>深め、</w:t>
            </w:r>
            <w:r w:rsidR="00D9017D" w:rsidRPr="00550643">
              <w:rPr>
                <w:rFonts w:ascii="ＭＳ Ｐ明朝" w:hAnsi="ＭＳ Ｐ明朝" w:hint="eastAsia"/>
                <w:szCs w:val="17"/>
              </w:rPr>
              <w:t>作品に表れているものの見方</w:t>
            </w:r>
            <w:r w:rsidR="00E4508A">
              <w:rPr>
                <w:rFonts w:ascii="ＭＳ Ｐ明朝" w:hAnsi="ＭＳ Ｐ明朝" w:hint="eastAsia"/>
                <w:szCs w:val="17"/>
              </w:rPr>
              <w:t>、</w:t>
            </w:r>
            <w:r w:rsidR="00D9017D" w:rsidRPr="00550643">
              <w:rPr>
                <w:rFonts w:ascii="ＭＳ Ｐ明朝" w:hAnsi="ＭＳ Ｐ明朝" w:hint="eastAsia"/>
                <w:szCs w:val="17"/>
              </w:rPr>
              <w:t>感じ方</w:t>
            </w:r>
            <w:r w:rsidR="00E4508A">
              <w:rPr>
                <w:rFonts w:ascii="ＭＳ Ｐ明朝" w:hAnsi="ＭＳ Ｐ明朝" w:hint="eastAsia"/>
                <w:szCs w:val="17"/>
              </w:rPr>
              <w:t>、</w:t>
            </w:r>
            <w:r w:rsidR="00D9017D" w:rsidRPr="00550643">
              <w:rPr>
                <w:rFonts w:ascii="ＭＳ Ｐ明朝" w:hAnsi="ＭＳ Ｐ明朝" w:hint="eastAsia"/>
                <w:szCs w:val="17"/>
              </w:rPr>
              <w:t>考え方を捉えるとともに</w:t>
            </w:r>
            <w:r w:rsidR="00E4508A">
              <w:rPr>
                <w:rFonts w:ascii="ＭＳ Ｐ明朝" w:hAnsi="ＭＳ Ｐ明朝" w:hint="eastAsia"/>
                <w:szCs w:val="17"/>
              </w:rPr>
              <w:t>、</w:t>
            </w:r>
            <w:r w:rsidR="00D9017D" w:rsidRPr="00550643">
              <w:rPr>
                <w:rFonts w:ascii="ＭＳ Ｐ明朝" w:hAnsi="ＭＳ Ｐ明朝" w:hint="eastAsia"/>
                <w:szCs w:val="17"/>
              </w:rPr>
              <w:t>作品が成立した背景や他の作品などとの関係を踏まえ</w:t>
            </w:r>
            <w:r w:rsidR="00E4508A">
              <w:rPr>
                <w:rFonts w:ascii="ＭＳ Ｐ明朝" w:hAnsi="ＭＳ Ｐ明朝" w:hint="eastAsia"/>
                <w:szCs w:val="17"/>
              </w:rPr>
              <w:t>、</w:t>
            </w:r>
            <w:r w:rsidR="00D9017D" w:rsidRPr="00550643">
              <w:rPr>
                <w:rFonts w:ascii="ＭＳ Ｐ明朝" w:hAnsi="ＭＳ Ｐ明朝" w:hint="eastAsia"/>
                <w:szCs w:val="17"/>
              </w:rPr>
              <w:t>作品の解釈を深め</w:t>
            </w:r>
            <w:r w:rsidRPr="009E0567">
              <w:rPr>
                <w:rFonts w:ascii="ＭＳ Ｐ明朝" w:hAnsi="ＭＳ Ｐ明朝" w:hint="eastAsia"/>
                <w:szCs w:val="17"/>
              </w:rPr>
              <w:t>ようとしている。</w:t>
            </w:r>
          </w:p>
          <w:p w:rsidR="00CA38C1" w:rsidRDefault="00CA38C1" w:rsidP="00686EFB">
            <w:pPr>
              <w:ind w:left="154" w:hangingChars="100" w:hanging="154"/>
              <w:rPr>
                <w:rFonts w:ascii="ＭＳ Ｐ明朝" w:hAnsi="ＭＳ Ｐ明朝"/>
                <w:szCs w:val="17"/>
              </w:rPr>
            </w:pPr>
          </w:p>
          <w:p w:rsidR="00CA38C1" w:rsidRPr="009E0567" w:rsidRDefault="00CA38C1" w:rsidP="00686EFB">
            <w:pPr>
              <w:ind w:left="154" w:hangingChars="100" w:hanging="154"/>
              <w:rPr>
                <w:rFonts w:ascii="ＭＳ Ｐ明朝" w:hAnsi="ＭＳ Ｐ明朝"/>
                <w:szCs w:val="17"/>
              </w:rPr>
            </w:pPr>
            <w:r w:rsidRPr="009E0567">
              <w:rPr>
                <w:rFonts w:ascii="ＭＳ Ｐ明朝" w:hAnsi="ＭＳ Ｐ明朝" w:hint="eastAsia"/>
                <w:szCs w:val="17"/>
              </w:rPr>
              <w:t>◆言語活動例</w:t>
            </w:r>
          </w:p>
          <w:p w:rsidR="00CA38C1" w:rsidRDefault="00CA38C1" w:rsidP="00686EFB">
            <w:pPr>
              <w:ind w:left="154" w:hangingChars="100" w:hanging="154"/>
              <w:rPr>
                <w:rFonts w:ascii="ＭＳ Ｐ明朝" w:hAnsi="ＭＳ Ｐ明朝"/>
                <w:szCs w:val="17"/>
              </w:rPr>
            </w:pPr>
            <w:r w:rsidRPr="009E0567">
              <w:rPr>
                <w:rFonts w:ascii="ＭＳ Ｐ明朝" w:hAnsi="ＭＳ Ｐ明朝" w:hint="eastAsia"/>
                <w:szCs w:val="17"/>
              </w:rPr>
              <w:t>・</w:t>
            </w:r>
            <w:r w:rsidRPr="007420F5">
              <w:rPr>
                <w:rFonts w:ascii="ＭＳ Ｐ明朝" w:hAnsi="ＭＳ Ｐ明朝" w:hint="eastAsia"/>
                <w:szCs w:val="17"/>
              </w:rPr>
              <w:t>作品に関連のある事柄について様々な資料を調べ</w:t>
            </w:r>
            <w:r w:rsidR="00E05F32">
              <w:rPr>
                <w:rFonts w:ascii="ＭＳ Ｐ明朝" w:hAnsi="ＭＳ Ｐ明朝" w:hint="eastAsia"/>
                <w:szCs w:val="17"/>
              </w:rPr>
              <w:t>、</w:t>
            </w:r>
            <w:r w:rsidRPr="007420F5">
              <w:rPr>
                <w:rFonts w:ascii="ＭＳ Ｐ明朝" w:hAnsi="ＭＳ Ｐ明朝" w:hint="eastAsia"/>
                <w:szCs w:val="17"/>
              </w:rPr>
              <w:t>その成果を発表したり短い論文などにまとめたりする活動。（読カ）</w:t>
            </w:r>
          </w:p>
          <w:p w:rsidR="00F62232" w:rsidRPr="009E0567" w:rsidRDefault="00F62232" w:rsidP="00686EFB">
            <w:pPr>
              <w:ind w:left="154" w:hangingChars="100" w:hanging="154"/>
              <w:rPr>
                <w:rFonts w:ascii="ＭＳ Ｐ明朝" w:hAnsi="ＭＳ Ｐ明朝"/>
                <w:szCs w:val="17"/>
              </w:rPr>
            </w:pPr>
          </w:p>
        </w:tc>
      </w:tr>
      <w:tr w:rsidR="00F62232" w:rsidRPr="00AB2F2C" w:rsidTr="0049793E">
        <w:trPr>
          <w:cantSplit/>
          <w:jc w:val="center"/>
        </w:trPr>
        <w:tc>
          <w:tcPr>
            <w:tcW w:w="329" w:type="dxa"/>
            <w:vMerge w:val="restart"/>
            <w:shd w:val="clear" w:color="auto" w:fill="auto"/>
            <w:tcMar>
              <w:top w:w="28" w:type="dxa"/>
              <w:left w:w="0" w:type="dxa"/>
              <w:bottom w:w="28" w:type="dxa"/>
              <w:right w:w="0" w:type="dxa"/>
            </w:tcMar>
            <w:textDirection w:val="tbRlV"/>
            <w:vAlign w:val="center"/>
          </w:tcPr>
          <w:p w:rsidR="00F62232" w:rsidRPr="009E0567" w:rsidRDefault="00F62232" w:rsidP="00686EFB">
            <w:pPr>
              <w:ind w:left="164" w:hangingChars="100" w:hanging="164"/>
              <w:rPr>
                <w:sz w:val="18"/>
              </w:rPr>
            </w:pPr>
          </w:p>
        </w:tc>
        <w:tc>
          <w:tcPr>
            <w:tcW w:w="329" w:type="dxa"/>
            <w:vMerge w:val="restart"/>
            <w:textDirection w:val="tbRlV"/>
            <w:vAlign w:val="center"/>
          </w:tcPr>
          <w:p w:rsidR="00F62232" w:rsidRPr="009E0567" w:rsidRDefault="00F62232" w:rsidP="00686EFB">
            <w:pPr>
              <w:ind w:left="164" w:hangingChars="100" w:hanging="164"/>
              <w:rPr>
                <w:sz w:val="18"/>
              </w:rPr>
            </w:pPr>
            <w:r>
              <w:rPr>
                <w:rFonts w:hint="eastAsia"/>
                <w:sz w:val="18"/>
              </w:rPr>
              <w:t>八</w:t>
            </w:r>
            <w:r w:rsidRPr="009E0567">
              <w:rPr>
                <w:rFonts w:hint="eastAsia"/>
                <w:sz w:val="18"/>
              </w:rPr>
              <w:t xml:space="preserve">　</w:t>
            </w:r>
            <w:r>
              <w:rPr>
                <w:rFonts w:hint="eastAsia"/>
                <w:sz w:val="18"/>
              </w:rPr>
              <w:t>評論</w:t>
            </w:r>
          </w:p>
          <w:p w:rsidR="00F62232" w:rsidRPr="009E0567" w:rsidRDefault="00F62232" w:rsidP="00686EFB">
            <w:pPr>
              <w:ind w:left="164" w:hangingChars="100" w:hanging="164"/>
              <w:rPr>
                <w:rFonts w:ascii="ＭＳ Ｐ明朝" w:hAnsi="ＭＳ Ｐ明朝"/>
                <w:sz w:val="18"/>
              </w:rPr>
            </w:pPr>
          </w:p>
        </w:tc>
        <w:tc>
          <w:tcPr>
            <w:tcW w:w="329" w:type="dxa"/>
            <w:vMerge w:val="restart"/>
            <w:textDirection w:val="tbRlV"/>
            <w:vAlign w:val="center"/>
          </w:tcPr>
          <w:p w:rsidR="00F62232" w:rsidRPr="009E0567" w:rsidRDefault="00F62232" w:rsidP="00686EFB">
            <w:pPr>
              <w:ind w:left="164" w:hangingChars="100" w:hanging="164"/>
              <w:rPr>
                <w:sz w:val="18"/>
              </w:rPr>
            </w:pPr>
            <w:r>
              <w:rPr>
                <w:rFonts w:hint="eastAsia"/>
                <w:sz w:val="18"/>
              </w:rPr>
              <w:t>７</w:t>
            </w:r>
          </w:p>
        </w:tc>
        <w:tc>
          <w:tcPr>
            <w:tcW w:w="2449" w:type="dxa"/>
          </w:tcPr>
          <w:p w:rsidR="00F62232" w:rsidRPr="009E0567" w:rsidRDefault="00F62232" w:rsidP="00686EFB">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陰翳礼讃</w:t>
            </w:r>
          </w:p>
          <w:p w:rsidR="00F62232" w:rsidRPr="009E0567" w:rsidRDefault="00F62232" w:rsidP="00686EFB">
            <w:pPr>
              <w:ind w:left="164" w:hangingChars="100" w:hanging="164"/>
              <w:rPr>
                <w:sz w:val="18"/>
              </w:rPr>
            </w:pPr>
          </w:p>
          <w:p w:rsidR="00F62232" w:rsidRPr="009E0567" w:rsidRDefault="00F62232" w:rsidP="00E816D3">
            <w:pPr>
              <w:ind w:left="164" w:hangingChars="100" w:hanging="164"/>
              <w:rPr>
                <w:rFonts w:ascii="ＭＳ Ｐ明朝" w:hAnsi="ＭＳ Ｐ明朝"/>
                <w:sz w:val="18"/>
              </w:rPr>
            </w:pPr>
            <w:r w:rsidRPr="009E0567">
              <w:rPr>
                <w:rFonts w:ascii="ＭＳ Ｐ明朝" w:hAnsi="ＭＳ Ｐ明朝" w:hint="eastAsia"/>
                <w:sz w:val="18"/>
              </w:rPr>
              <w:t>●</w:t>
            </w:r>
            <w:r w:rsidR="00E816D3" w:rsidRPr="00E816D3">
              <w:rPr>
                <w:rFonts w:ascii="ＭＳ Ｐ明朝" w:hAnsi="ＭＳ Ｐ明朝" w:hint="eastAsia"/>
                <w:sz w:val="18"/>
              </w:rPr>
              <w:t>それぞれの評論について文体の特色を理解する</w:t>
            </w:r>
          </w:p>
        </w:tc>
        <w:tc>
          <w:tcPr>
            <w:tcW w:w="3532" w:type="dxa"/>
            <w:tcBorders>
              <w:bottom w:val="dotted" w:sz="4" w:space="0" w:color="808080" w:themeColor="background1" w:themeShade="80"/>
            </w:tcBorders>
            <w:shd w:val="clear" w:color="auto" w:fill="auto"/>
            <w:tcMar>
              <w:top w:w="28" w:type="dxa"/>
              <w:left w:w="57" w:type="dxa"/>
              <w:bottom w:w="28" w:type="dxa"/>
              <w:right w:w="57" w:type="dxa"/>
            </w:tcMar>
          </w:tcPr>
          <w:p w:rsidR="00F62232" w:rsidRPr="009E0567" w:rsidRDefault="00F62232" w:rsidP="00686EFB">
            <w:pPr>
              <w:ind w:left="154" w:hangingChars="100" w:hanging="154"/>
            </w:pPr>
            <w:r w:rsidRPr="009E0567">
              <w:rPr>
                <w:rFonts w:hint="eastAsia"/>
              </w:rPr>
              <w:t>◆学習目標を確認し、学習の見通しをもつ。</w:t>
            </w:r>
          </w:p>
          <w:p w:rsidR="00AD4040" w:rsidRDefault="00F62232" w:rsidP="00AD4040">
            <w:pPr>
              <w:ind w:left="154" w:hangingChars="100" w:hanging="154"/>
            </w:pPr>
            <w:r w:rsidRPr="009E0567">
              <w:rPr>
                <w:rFonts w:hint="eastAsia"/>
              </w:rPr>
              <w:t>1</w:t>
            </w:r>
            <w:r>
              <w:t xml:space="preserve"> </w:t>
            </w:r>
            <w:r w:rsidR="00AD4040">
              <w:rPr>
                <w:rFonts w:hint="eastAsia"/>
              </w:rPr>
              <w:t>「事実、『闇』を条件に入れなければ漆器の美しさは考えられないと言っていい」（</w:t>
            </w:r>
            <w:r w:rsidR="00AD4040">
              <w:rPr>
                <w:rFonts w:hint="eastAsia"/>
              </w:rPr>
              <w:t>397</w:t>
            </w:r>
            <w:r w:rsidR="00AD4040">
              <w:rPr>
                <w:rFonts w:hint="eastAsia"/>
              </w:rPr>
              <w:t>上・</w:t>
            </w:r>
            <w:r w:rsidR="00AD4040">
              <w:rPr>
                <w:rFonts w:hint="eastAsia"/>
              </w:rPr>
              <w:t>8</w:t>
            </w:r>
            <w:r w:rsidR="00AD4040">
              <w:rPr>
                <w:rFonts w:hint="eastAsia"/>
              </w:rPr>
              <w:t>）とあるが、筆者は漆器と闇との関係をどのように捉えているか、まとめる。</w:t>
            </w:r>
          </w:p>
          <w:p w:rsidR="00AD4040" w:rsidRDefault="00AD4040" w:rsidP="00AD4040">
            <w:pPr>
              <w:ind w:left="154" w:hangingChars="100" w:hanging="154"/>
            </w:pPr>
            <w:r>
              <w:rPr>
                <w:rFonts w:hint="eastAsia"/>
              </w:rPr>
              <w:t xml:space="preserve">2 </w:t>
            </w:r>
            <w:r>
              <w:rPr>
                <w:rFonts w:hint="eastAsia"/>
              </w:rPr>
              <w:t>「日本の料理は食うものでなくて……無言の音楽の作用なのである」（</w:t>
            </w:r>
            <w:r>
              <w:rPr>
                <w:rFonts w:hint="eastAsia"/>
              </w:rPr>
              <w:t>399</w:t>
            </w:r>
            <w:r>
              <w:rPr>
                <w:rFonts w:hint="eastAsia"/>
              </w:rPr>
              <w:t>上・</w:t>
            </w:r>
            <w:r>
              <w:rPr>
                <w:rFonts w:hint="eastAsia"/>
              </w:rPr>
              <w:t>10</w:t>
            </w:r>
            <w:r>
              <w:rPr>
                <w:rFonts w:hint="eastAsia"/>
              </w:rPr>
              <w:t>～下・</w:t>
            </w:r>
            <w:r>
              <w:rPr>
                <w:rFonts w:hint="eastAsia"/>
              </w:rPr>
              <w:t>3</w:t>
            </w:r>
            <w:r>
              <w:rPr>
                <w:rFonts w:hint="eastAsia"/>
              </w:rPr>
              <w:t>）とあるが、これはどういうことを言っているのか、説明する。</w:t>
            </w:r>
          </w:p>
          <w:p w:rsidR="00AD4040" w:rsidRDefault="00AD4040" w:rsidP="00AD4040">
            <w:pPr>
              <w:ind w:left="154" w:hangingChars="100" w:hanging="154"/>
            </w:pPr>
            <w:r>
              <w:rPr>
                <w:rFonts w:hint="eastAsia"/>
              </w:rPr>
              <w:t xml:space="preserve">3 </w:t>
            </w:r>
            <w:r>
              <w:rPr>
                <w:rFonts w:hint="eastAsia"/>
              </w:rPr>
              <w:t>次の表現から、筆者のものの捉え方・感じ方の特色がどのような点にあるのか、説明する。</w:t>
            </w:r>
          </w:p>
          <w:p w:rsidR="00AD4040" w:rsidRDefault="00AD4040" w:rsidP="001E7751">
            <w:pPr>
              <w:ind w:left="308" w:hangingChars="200" w:hanging="308"/>
            </w:pPr>
            <w:r>
              <w:rPr>
                <w:rFonts w:hint="eastAsia"/>
              </w:rPr>
              <w:t xml:space="preserve">　①夜そのものに蒔絵をしたような綾を織り出す（</w:t>
            </w:r>
            <w:r>
              <w:rPr>
                <w:rFonts w:hint="eastAsia"/>
              </w:rPr>
              <w:t>398</w:t>
            </w:r>
            <w:r>
              <w:rPr>
                <w:rFonts w:hint="eastAsia"/>
              </w:rPr>
              <w:t>上・</w:t>
            </w:r>
            <w:r>
              <w:rPr>
                <w:rFonts w:hint="eastAsia"/>
              </w:rPr>
              <w:t>14</w:t>
            </w:r>
            <w:r>
              <w:rPr>
                <w:rFonts w:hint="eastAsia"/>
              </w:rPr>
              <w:t>）</w:t>
            </w:r>
          </w:p>
          <w:p w:rsidR="00AD4040" w:rsidRDefault="00AD4040" w:rsidP="001E7751">
            <w:pPr>
              <w:ind w:left="308" w:hangingChars="200" w:hanging="308"/>
            </w:pPr>
            <w:r>
              <w:rPr>
                <w:rFonts w:hint="eastAsia"/>
              </w:rPr>
              <w:t xml:space="preserve">　②生まれたての赤ん坊のぷよぷよした肉体を支えたような感じ（</w:t>
            </w:r>
            <w:r>
              <w:rPr>
                <w:rFonts w:hint="eastAsia"/>
              </w:rPr>
              <w:t>398</w:t>
            </w:r>
            <w:r>
              <w:rPr>
                <w:rFonts w:hint="eastAsia"/>
              </w:rPr>
              <w:t>下・</w:t>
            </w:r>
            <w:r>
              <w:rPr>
                <w:rFonts w:hint="eastAsia"/>
              </w:rPr>
              <w:t>5</w:t>
            </w:r>
            <w:r>
              <w:rPr>
                <w:rFonts w:hint="eastAsia"/>
              </w:rPr>
              <w:t>）</w:t>
            </w:r>
          </w:p>
          <w:p w:rsidR="00AD4040" w:rsidRDefault="00AD4040" w:rsidP="001E7751">
            <w:pPr>
              <w:ind w:left="308" w:hangingChars="200" w:hanging="308"/>
            </w:pPr>
            <w:r>
              <w:rPr>
                <w:rFonts w:hint="eastAsia"/>
              </w:rPr>
              <w:t xml:space="preserve">　③椀がかすかに耳の奥へ沁むようにジイと鳴っている、あの遠い虫の音のような音（</w:t>
            </w:r>
            <w:r>
              <w:rPr>
                <w:rFonts w:hint="eastAsia"/>
              </w:rPr>
              <w:t>399</w:t>
            </w:r>
            <w:r>
              <w:rPr>
                <w:rFonts w:hint="eastAsia"/>
              </w:rPr>
              <w:t>上・</w:t>
            </w:r>
            <w:r>
              <w:rPr>
                <w:rFonts w:hint="eastAsia"/>
              </w:rPr>
              <w:t>5</w:t>
            </w:r>
            <w:r>
              <w:rPr>
                <w:rFonts w:hint="eastAsia"/>
              </w:rPr>
              <w:t>）</w:t>
            </w:r>
          </w:p>
          <w:p w:rsidR="00AD4040" w:rsidRDefault="00AD4040" w:rsidP="001E7751">
            <w:pPr>
              <w:ind w:left="308" w:hangingChars="200" w:hanging="308"/>
            </w:pPr>
            <w:r>
              <w:rPr>
                <w:rFonts w:hint="eastAsia"/>
              </w:rPr>
              <w:t xml:space="preserve">　④あたかも室内の暗黒が一個の甘い塊になって舌の先で融けるのを感じ（</w:t>
            </w:r>
            <w:r>
              <w:rPr>
                <w:rFonts w:hint="eastAsia"/>
              </w:rPr>
              <w:t>400</w:t>
            </w:r>
            <w:r>
              <w:rPr>
                <w:rFonts w:hint="eastAsia"/>
              </w:rPr>
              <w:t>上・</w:t>
            </w:r>
            <w:r>
              <w:rPr>
                <w:rFonts w:hint="eastAsia"/>
              </w:rPr>
              <w:t>1</w:t>
            </w:r>
            <w:r>
              <w:rPr>
                <w:rFonts w:hint="eastAsia"/>
              </w:rPr>
              <w:t>）</w:t>
            </w:r>
          </w:p>
          <w:p w:rsidR="00AD4040" w:rsidRDefault="00AD4040" w:rsidP="00AD4040">
            <w:pPr>
              <w:ind w:left="154" w:hangingChars="100" w:hanging="154"/>
            </w:pPr>
            <w:r>
              <w:rPr>
                <w:rFonts w:hint="eastAsia"/>
              </w:rPr>
              <w:t xml:space="preserve">4 </w:t>
            </w:r>
            <w:r>
              <w:rPr>
                <w:rFonts w:hint="eastAsia"/>
              </w:rPr>
              <w:t>筆者が「陰翳礼讃」という言葉にこめた思いはどのようなものか、まとめる。</w:t>
            </w:r>
          </w:p>
          <w:p w:rsidR="00AD4040" w:rsidRDefault="00AD4040" w:rsidP="00AD4040">
            <w:pPr>
              <w:ind w:left="154" w:hangingChars="100" w:hanging="154"/>
            </w:pPr>
            <w:r>
              <w:rPr>
                <w:rFonts w:hint="eastAsia"/>
              </w:rPr>
              <w:t xml:space="preserve">5 </w:t>
            </w:r>
            <w:r>
              <w:rPr>
                <w:rFonts w:hint="eastAsia"/>
              </w:rPr>
              <w:t>現代の私たちの生活の中に、「陰翳」を基調とする美しさを見出すことができるだろうか、話し合う。</w:t>
            </w:r>
          </w:p>
          <w:p w:rsidR="00F62232" w:rsidRDefault="00F62232" w:rsidP="00AD4040">
            <w:pPr>
              <w:ind w:left="154" w:hangingChars="100" w:hanging="154"/>
            </w:pPr>
            <w:r w:rsidRPr="009E0567">
              <w:rPr>
                <w:rFonts w:hint="eastAsia"/>
              </w:rPr>
              <w:t>◆学習目標をもう一度確認し、学んだことを自分の言葉でまとめる。</w:t>
            </w:r>
          </w:p>
          <w:p w:rsidR="00F62232" w:rsidRPr="009E0567" w:rsidRDefault="00F62232" w:rsidP="00686EFB">
            <w:pPr>
              <w:ind w:left="154" w:hangingChars="100" w:hanging="154"/>
            </w:pPr>
          </w:p>
        </w:tc>
        <w:tc>
          <w:tcPr>
            <w:tcW w:w="3526" w:type="dxa"/>
            <w:vMerge w:val="restart"/>
            <w:tcBorders>
              <w:top w:val="dotted" w:sz="4" w:space="0" w:color="auto"/>
            </w:tcBorders>
            <w:shd w:val="clear" w:color="auto" w:fill="auto"/>
            <w:tcMar>
              <w:top w:w="28" w:type="dxa"/>
              <w:left w:w="57" w:type="dxa"/>
              <w:bottom w:w="28" w:type="dxa"/>
              <w:right w:w="57" w:type="dxa"/>
            </w:tcMar>
          </w:tcPr>
          <w:p w:rsidR="00F62232" w:rsidRPr="009E0567" w:rsidRDefault="00F62232" w:rsidP="00686EFB">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F62232" w:rsidRPr="00F0394D" w:rsidRDefault="00F62232" w:rsidP="00686EFB">
            <w:pPr>
              <w:ind w:left="154" w:hangingChars="100" w:hanging="154"/>
              <w:rPr>
                <w:rFonts w:ascii="ＭＳ Ｐ明朝" w:hAnsi="ＭＳ Ｐ明朝"/>
                <w:szCs w:val="17"/>
              </w:rPr>
            </w:pPr>
            <w:r w:rsidRPr="00F0394D">
              <w:rPr>
                <w:rFonts w:ascii="ＭＳ Ｐ明朝" w:hAnsi="ＭＳ Ｐ明朝" w:hint="eastAsia"/>
                <w:szCs w:val="17"/>
              </w:rPr>
              <w:t>・文学的な文章やそれに関する文章の種類や特徴などについて理解を</w:t>
            </w:r>
            <w:r>
              <w:rPr>
                <w:rFonts w:ascii="ＭＳ Ｐ明朝" w:hAnsi="ＭＳ Ｐ明朝" w:hint="eastAsia"/>
                <w:szCs w:val="17"/>
              </w:rPr>
              <w:t>深めている</w:t>
            </w:r>
            <w:r w:rsidRPr="00F0394D">
              <w:rPr>
                <w:rFonts w:ascii="ＭＳ Ｐ明朝" w:hAnsi="ＭＳ Ｐ明朝" w:hint="eastAsia"/>
                <w:szCs w:val="17"/>
              </w:rPr>
              <w:t>。（</w:t>
            </w:r>
            <w:r w:rsidRPr="00F0394D">
              <w:rPr>
                <w:rFonts w:ascii="ＭＳ Ｐ明朝" w:hAnsi="ＭＳ Ｐ明朝" w:hint="eastAsia"/>
                <w:szCs w:val="17"/>
              </w:rPr>
              <w:t>(1)</w:t>
            </w:r>
            <w:r w:rsidRPr="00F0394D">
              <w:rPr>
                <w:rFonts w:ascii="ＭＳ Ｐ明朝" w:hAnsi="ＭＳ Ｐ明朝" w:hint="eastAsia"/>
                <w:szCs w:val="17"/>
              </w:rPr>
              <w:t>ウ）</w:t>
            </w:r>
          </w:p>
          <w:p w:rsidR="00F62232" w:rsidRPr="00F0394D" w:rsidRDefault="00F62232" w:rsidP="00686EFB">
            <w:pPr>
              <w:ind w:left="154" w:hangingChars="100" w:hanging="154"/>
              <w:rPr>
                <w:rFonts w:ascii="ＭＳ Ｐ明朝" w:hAnsi="ＭＳ Ｐ明朝"/>
                <w:szCs w:val="17"/>
              </w:rPr>
            </w:pPr>
            <w:r w:rsidRPr="00F0394D">
              <w:rPr>
                <w:rFonts w:ascii="ＭＳ Ｐ明朝" w:hAnsi="ＭＳ Ｐ明朝" w:hint="eastAsia"/>
                <w:szCs w:val="17"/>
              </w:rPr>
              <w:t>・文学的な文章を読むことを通して</w:t>
            </w:r>
            <w:r>
              <w:rPr>
                <w:rFonts w:ascii="ＭＳ Ｐ明朝" w:hAnsi="ＭＳ Ｐ明朝" w:hint="eastAsia"/>
                <w:szCs w:val="17"/>
              </w:rPr>
              <w:t>、</w:t>
            </w:r>
            <w:r w:rsidRPr="00F0394D">
              <w:rPr>
                <w:rFonts w:ascii="ＭＳ Ｐ明朝" w:hAnsi="ＭＳ Ｐ明朝" w:hint="eastAsia"/>
                <w:szCs w:val="17"/>
              </w:rPr>
              <w:t>我が国の言語文化の特質について理解を</w:t>
            </w:r>
            <w:r>
              <w:rPr>
                <w:rFonts w:ascii="ＭＳ Ｐ明朝" w:hAnsi="ＭＳ Ｐ明朝" w:hint="eastAsia"/>
                <w:szCs w:val="17"/>
              </w:rPr>
              <w:t>深めている</w:t>
            </w:r>
            <w:r w:rsidRPr="00F0394D">
              <w:rPr>
                <w:rFonts w:ascii="ＭＳ Ｐ明朝" w:hAnsi="ＭＳ Ｐ明朝" w:hint="eastAsia"/>
                <w:szCs w:val="17"/>
              </w:rPr>
              <w:t>。（</w:t>
            </w:r>
            <w:r w:rsidRPr="00F0394D">
              <w:rPr>
                <w:rFonts w:ascii="ＭＳ Ｐ明朝" w:hAnsi="ＭＳ Ｐ明朝" w:hint="eastAsia"/>
                <w:szCs w:val="17"/>
              </w:rPr>
              <w:t>(3)</w:t>
            </w:r>
            <w:r w:rsidRPr="00F0394D">
              <w:rPr>
                <w:rFonts w:ascii="ＭＳ Ｐ明朝" w:hAnsi="ＭＳ Ｐ明朝" w:hint="eastAsia"/>
                <w:szCs w:val="17"/>
              </w:rPr>
              <w:t>ア）</w:t>
            </w:r>
          </w:p>
          <w:p w:rsidR="00F62232" w:rsidRDefault="00F62232" w:rsidP="00686EFB">
            <w:pPr>
              <w:ind w:left="154" w:hangingChars="100" w:hanging="154"/>
              <w:rPr>
                <w:rFonts w:ascii="ＭＳ Ｐ明朝" w:hAnsi="ＭＳ Ｐ明朝"/>
                <w:szCs w:val="17"/>
              </w:rPr>
            </w:pPr>
            <w:r w:rsidRPr="0011136C">
              <w:rPr>
                <w:rFonts w:ascii="ＭＳ Ｐ明朝" w:hAnsi="ＭＳ Ｐ明朝" w:hint="eastAsia"/>
                <w:szCs w:val="17"/>
              </w:rPr>
              <w:t>・人間</w:t>
            </w:r>
            <w:r>
              <w:rPr>
                <w:rFonts w:ascii="ＭＳ Ｐ明朝" w:hAnsi="ＭＳ Ｐ明朝" w:hint="eastAsia"/>
                <w:szCs w:val="17"/>
              </w:rPr>
              <w:t>、</w:t>
            </w:r>
            <w:r w:rsidRPr="0011136C">
              <w:rPr>
                <w:rFonts w:ascii="ＭＳ Ｐ明朝" w:hAnsi="ＭＳ Ｐ明朝" w:hint="eastAsia"/>
                <w:szCs w:val="17"/>
              </w:rPr>
              <w:t>社会</w:t>
            </w:r>
            <w:r>
              <w:rPr>
                <w:rFonts w:ascii="ＭＳ Ｐ明朝" w:hAnsi="ＭＳ Ｐ明朝" w:hint="eastAsia"/>
                <w:szCs w:val="17"/>
              </w:rPr>
              <w:t>、</w:t>
            </w:r>
            <w:r w:rsidRPr="0011136C">
              <w:rPr>
                <w:rFonts w:ascii="ＭＳ Ｐ明朝" w:hAnsi="ＭＳ Ｐ明朝" w:hint="eastAsia"/>
                <w:szCs w:val="17"/>
              </w:rPr>
              <w:t>自然などに対するものの見方</w:t>
            </w:r>
            <w:r>
              <w:rPr>
                <w:rFonts w:ascii="ＭＳ Ｐ明朝" w:hAnsi="ＭＳ Ｐ明朝" w:hint="eastAsia"/>
                <w:szCs w:val="17"/>
              </w:rPr>
              <w:t>、</w:t>
            </w:r>
            <w:r w:rsidRPr="0011136C">
              <w:rPr>
                <w:rFonts w:ascii="ＭＳ Ｐ明朝" w:hAnsi="ＭＳ Ｐ明朝" w:hint="eastAsia"/>
                <w:szCs w:val="17"/>
              </w:rPr>
              <w:t>感じ方</w:t>
            </w:r>
            <w:r>
              <w:rPr>
                <w:rFonts w:ascii="ＭＳ Ｐ明朝" w:hAnsi="ＭＳ Ｐ明朝" w:hint="eastAsia"/>
                <w:szCs w:val="17"/>
              </w:rPr>
              <w:t>、</w:t>
            </w:r>
            <w:r w:rsidRPr="0011136C">
              <w:rPr>
                <w:rFonts w:ascii="ＭＳ Ｐ明朝" w:hAnsi="ＭＳ Ｐ明朝" w:hint="eastAsia"/>
                <w:szCs w:val="17"/>
              </w:rPr>
              <w:t>考え方を豊かにする読書の意義と効用について理解を</w:t>
            </w:r>
            <w:r>
              <w:rPr>
                <w:rFonts w:ascii="ＭＳ Ｐ明朝" w:hAnsi="ＭＳ Ｐ明朝" w:hint="eastAsia"/>
                <w:szCs w:val="17"/>
              </w:rPr>
              <w:t>深めている</w:t>
            </w:r>
            <w:r w:rsidRPr="0011136C">
              <w:rPr>
                <w:rFonts w:ascii="ＭＳ Ｐ明朝" w:hAnsi="ＭＳ Ｐ明朝" w:hint="eastAsia"/>
                <w:szCs w:val="17"/>
              </w:rPr>
              <w:t>。（</w:t>
            </w:r>
            <w:r w:rsidRPr="0011136C">
              <w:rPr>
                <w:rFonts w:ascii="ＭＳ Ｐ明朝" w:hAnsi="ＭＳ Ｐ明朝" w:hint="eastAsia"/>
                <w:szCs w:val="17"/>
              </w:rPr>
              <w:t>(3)</w:t>
            </w:r>
            <w:r w:rsidRPr="0011136C">
              <w:rPr>
                <w:rFonts w:ascii="ＭＳ Ｐ明朝" w:hAnsi="ＭＳ Ｐ明朝" w:hint="eastAsia"/>
                <w:szCs w:val="17"/>
              </w:rPr>
              <w:t>イ）</w:t>
            </w:r>
          </w:p>
          <w:p w:rsidR="00F62232" w:rsidRPr="009E0567" w:rsidRDefault="00F62232" w:rsidP="00686EFB">
            <w:pPr>
              <w:ind w:left="154" w:hangingChars="100" w:hanging="154"/>
              <w:rPr>
                <w:rFonts w:ascii="ＭＳ Ｐ明朝" w:hAnsi="ＭＳ Ｐ明朝"/>
                <w:szCs w:val="17"/>
              </w:rPr>
            </w:pPr>
          </w:p>
          <w:p w:rsidR="00F62232" w:rsidRPr="009E0567" w:rsidRDefault="00F62232" w:rsidP="00686EFB">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F62232" w:rsidRPr="00225421" w:rsidRDefault="00F62232" w:rsidP="00686EFB">
            <w:pPr>
              <w:ind w:left="154" w:hangingChars="100" w:hanging="154"/>
              <w:rPr>
                <w:rFonts w:ascii="ＭＳ Ｐ明朝" w:hAnsi="ＭＳ Ｐ明朝"/>
                <w:szCs w:val="17"/>
              </w:rPr>
            </w:pPr>
            <w:r w:rsidRPr="009E0567">
              <w:rPr>
                <w:rFonts w:ascii="ＭＳ Ｐ明朝" w:hAnsi="ＭＳ Ｐ明朝" w:hint="eastAsia"/>
                <w:szCs w:val="17"/>
              </w:rPr>
              <w:t>➊</w:t>
            </w:r>
            <w:r w:rsidRPr="00520921">
              <w:rPr>
                <w:rFonts w:ascii="ＭＳ Ｐ明朝" w:hAnsi="ＭＳ Ｐ明朝" w:hint="eastAsia"/>
                <w:szCs w:val="17"/>
              </w:rPr>
              <w:t>文章の種類を踏まえて</w:t>
            </w:r>
            <w:r>
              <w:rPr>
                <w:rFonts w:ascii="ＭＳ Ｐ明朝" w:hAnsi="ＭＳ Ｐ明朝" w:hint="eastAsia"/>
                <w:szCs w:val="17"/>
              </w:rPr>
              <w:t>、</w:t>
            </w:r>
            <w:r w:rsidRPr="00520921">
              <w:rPr>
                <w:rFonts w:ascii="ＭＳ Ｐ明朝" w:hAnsi="ＭＳ Ｐ明朝" w:hint="eastAsia"/>
                <w:szCs w:val="17"/>
              </w:rPr>
              <w:t>内容や構成</w:t>
            </w:r>
            <w:r>
              <w:rPr>
                <w:rFonts w:ascii="ＭＳ Ｐ明朝" w:hAnsi="ＭＳ Ｐ明朝" w:hint="eastAsia"/>
                <w:szCs w:val="17"/>
              </w:rPr>
              <w:t>、</w:t>
            </w:r>
            <w:r w:rsidRPr="00520921">
              <w:rPr>
                <w:rFonts w:ascii="ＭＳ Ｐ明朝" w:hAnsi="ＭＳ Ｐ明朝" w:hint="eastAsia"/>
                <w:szCs w:val="17"/>
              </w:rPr>
              <w:t>展開</w:t>
            </w:r>
            <w:r>
              <w:rPr>
                <w:rFonts w:ascii="ＭＳ Ｐ明朝" w:hAnsi="ＭＳ Ｐ明朝" w:hint="eastAsia"/>
                <w:szCs w:val="17"/>
              </w:rPr>
              <w:t>、</w:t>
            </w:r>
            <w:r w:rsidRPr="00520921">
              <w:rPr>
                <w:rFonts w:ascii="ＭＳ Ｐ明朝" w:hAnsi="ＭＳ Ｐ明朝" w:hint="eastAsia"/>
                <w:szCs w:val="17"/>
              </w:rPr>
              <w:t>描写の仕方などを的確に</w:t>
            </w:r>
            <w:r>
              <w:rPr>
                <w:rFonts w:ascii="ＭＳ Ｐ明朝" w:hAnsi="ＭＳ Ｐ明朝" w:hint="eastAsia"/>
                <w:szCs w:val="17"/>
              </w:rPr>
              <w:t>捉えている</w:t>
            </w:r>
            <w:r w:rsidRPr="00520921">
              <w:rPr>
                <w:rFonts w:ascii="ＭＳ Ｐ明朝" w:hAnsi="ＭＳ Ｐ明朝" w:hint="eastAsia"/>
                <w:szCs w:val="17"/>
              </w:rPr>
              <w:t>。（読ア）</w:t>
            </w:r>
          </w:p>
          <w:p w:rsidR="00F62232" w:rsidRDefault="00F62232" w:rsidP="00686EFB">
            <w:pPr>
              <w:ind w:left="154" w:hangingChars="100" w:hanging="154"/>
              <w:rPr>
                <w:rFonts w:ascii="ＭＳ Ｐ明朝" w:hAnsi="ＭＳ Ｐ明朝"/>
                <w:szCs w:val="17"/>
              </w:rPr>
            </w:pPr>
            <w:r w:rsidRPr="00F0394D">
              <w:rPr>
                <w:rFonts w:ascii="ＭＳ Ｐ明朝" w:hAnsi="ＭＳ Ｐ明朝" w:hint="eastAsia"/>
                <w:szCs w:val="17"/>
              </w:rPr>
              <w:t>➋</w:t>
            </w:r>
            <w:r w:rsidR="008F5AAC" w:rsidRPr="008F5AAC">
              <w:rPr>
                <w:rFonts w:ascii="ＭＳ Ｐ明朝" w:hAnsi="ＭＳ Ｐ明朝" w:hint="eastAsia"/>
                <w:szCs w:val="17"/>
              </w:rPr>
              <w:t>文章の構成や展開，表現の仕方を踏まえ，解釈の多様性について考察している。（読エ）</w:t>
            </w:r>
          </w:p>
          <w:p w:rsidR="00F62232" w:rsidRPr="009E0567" w:rsidRDefault="00F62232" w:rsidP="00686EFB">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F62232" w:rsidRPr="009E0567" w:rsidRDefault="00F62232" w:rsidP="00686EFB">
            <w:pPr>
              <w:ind w:left="154" w:hangingChars="100" w:hanging="154"/>
              <w:rPr>
                <w:rFonts w:ascii="ＭＳ Ｐ明朝" w:hAnsi="ＭＳ Ｐ明朝"/>
                <w:szCs w:val="17"/>
              </w:rPr>
            </w:pPr>
            <w:r w:rsidRPr="009E0567">
              <w:rPr>
                <w:rFonts w:ascii="ＭＳ Ｐ明朝" w:hAnsi="ＭＳ Ｐ明朝" w:hint="eastAsia"/>
                <w:szCs w:val="17"/>
              </w:rPr>
              <w:t>・</w:t>
            </w:r>
            <w:r w:rsidR="00C558C6">
              <w:rPr>
                <w:rFonts w:ascii="ＭＳ Ｐ明朝" w:hAnsi="ＭＳ Ｐ明朝" w:hint="eastAsia"/>
                <w:szCs w:val="17"/>
              </w:rPr>
              <w:t>進んで</w:t>
            </w:r>
            <w:r w:rsidR="00C558C6" w:rsidRPr="0011136C">
              <w:rPr>
                <w:rFonts w:ascii="ＭＳ Ｐ明朝" w:hAnsi="ＭＳ Ｐ明朝" w:hint="eastAsia"/>
                <w:szCs w:val="17"/>
              </w:rPr>
              <w:t>人間</w:t>
            </w:r>
            <w:r w:rsidR="00C558C6">
              <w:rPr>
                <w:rFonts w:ascii="ＭＳ Ｐ明朝" w:hAnsi="ＭＳ Ｐ明朝" w:hint="eastAsia"/>
                <w:szCs w:val="17"/>
              </w:rPr>
              <w:t>、</w:t>
            </w:r>
            <w:r w:rsidR="00C558C6" w:rsidRPr="0011136C">
              <w:rPr>
                <w:rFonts w:ascii="ＭＳ Ｐ明朝" w:hAnsi="ＭＳ Ｐ明朝" w:hint="eastAsia"/>
                <w:szCs w:val="17"/>
              </w:rPr>
              <w:t>社会</w:t>
            </w:r>
            <w:r w:rsidR="00C558C6">
              <w:rPr>
                <w:rFonts w:ascii="ＭＳ Ｐ明朝" w:hAnsi="ＭＳ Ｐ明朝" w:hint="eastAsia"/>
                <w:szCs w:val="17"/>
              </w:rPr>
              <w:t>、</w:t>
            </w:r>
            <w:r w:rsidR="00C558C6" w:rsidRPr="0011136C">
              <w:rPr>
                <w:rFonts w:ascii="ＭＳ Ｐ明朝" w:hAnsi="ＭＳ Ｐ明朝" w:hint="eastAsia"/>
                <w:szCs w:val="17"/>
              </w:rPr>
              <w:t>自然などに対するものの見方</w:t>
            </w:r>
            <w:r w:rsidR="00C558C6">
              <w:rPr>
                <w:rFonts w:ascii="ＭＳ Ｐ明朝" w:hAnsi="ＭＳ Ｐ明朝" w:hint="eastAsia"/>
                <w:szCs w:val="17"/>
              </w:rPr>
              <w:t>、</w:t>
            </w:r>
            <w:r w:rsidR="00C558C6" w:rsidRPr="0011136C">
              <w:rPr>
                <w:rFonts w:ascii="ＭＳ Ｐ明朝" w:hAnsi="ＭＳ Ｐ明朝" w:hint="eastAsia"/>
                <w:szCs w:val="17"/>
              </w:rPr>
              <w:t>感じ方</w:t>
            </w:r>
            <w:r w:rsidR="00C558C6">
              <w:rPr>
                <w:rFonts w:ascii="ＭＳ Ｐ明朝" w:hAnsi="ＭＳ Ｐ明朝" w:hint="eastAsia"/>
                <w:szCs w:val="17"/>
              </w:rPr>
              <w:t>、</w:t>
            </w:r>
            <w:r w:rsidR="00C558C6" w:rsidRPr="0011136C">
              <w:rPr>
                <w:rFonts w:ascii="ＭＳ Ｐ明朝" w:hAnsi="ＭＳ Ｐ明朝" w:hint="eastAsia"/>
                <w:szCs w:val="17"/>
              </w:rPr>
              <w:t>考え方を豊かにする読書の意義と効用について理解を</w:t>
            </w:r>
            <w:r w:rsidR="00C558C6">
              <w:rPr>
                <w:rFonts w:ascii="ＭＳ Ｐ明朝" w:hAnsi="ＭＳ Ｐ明朝" w:hint="eastAsia"/>
                <w:szCs w:val="17"/>
              </w:rPr>
              <w:t>深め、</w:t>
            </w:r>
            <w:r w:rsidR="00C558C6" w:rsidRPr="00520921">
              <w:rPr>
                <w:rFonts w:ascii="ＭＳ Ｐ明朝" w:hAnsi="ＭＳ Ｐ明朝" w:hint="eastAsia"/>
                <w:szCs w:val="17"/>
              </w:rPr>
              <w:t>文章の種類を踏まえて</w:t>
            </w:r>
            <w:r w:rsidR="00C558C6">
              <w:rPr>
                <w:rFonts w:ascii="ＭＳ Ｐ明朝" w:hAnsi="ＭＳ Ｐ明朝" w:hint="eastAsia"/>
                <w:szCs w:val="17"/>
              </w:rPr>
              <w:t>、</w:t>
            </w:r>
            <w:r w:rsidR="00C558C6" w:rsidRPr="00520921">
              <w:rPr>
                <w:rFonts w:ascii="ＭＳ Ｐ明朝" w:hAnsi="ＭＳ Ｐ明朝" w:hint="eastAsia"/>
                <w:szCs w:val="17"/>
              </w:rPr>
              <w:t>内容や構成</w:t>
            </w:r>
            <w:r w:rsidR="00C558C6">
              <w:rPr>
                <w:rFonts w:ascii="ＭＳ Ｐ明朝" w:hAnsi="ＭＳ Ｐ明朝" w:hint="eastAsia"/>
                <w:szCs w:val="17"/>
              </w:rPr>
              <w:t>、</w:t>
            </w:r>
            <w:r w:rsidR="00C558C6" w:rsidRPr="00520921">
              <w:rPr>
                <w:rFonts w:ascii="ＭＳ Ｐ明朝" w:hAnsi="ＭＳ Ｐ明朝" w:hint="eastAsia"/>
                <w:szCs w:val="17"/>
              </w:rPr>
              <w:t>展開</w:t>
            </w:r>
            <w:r w:rsidR="00C558C6">
              <w:rPr>
                <w:rFonts w:ascii="ＭＳ Ｐ明朝" w:hAnsi="ＭＳ Ｐ明朝" w:hint="eastAsia"/>
                <w:szCs w:val="17"/>
              </w:rPr>
              <w:t>、</w:t>
            </w:r>
            <w:r w:rsidR="00C558C6" w:rsidRPr="00520921">
              <w:rPr>
                <w:rFonts w:ascii="ＭＳ Ｐ明朝" w:hAnsi="ＭＳ Ｐ明朝" w:hint="eastAsia"/>
                <w:szCs w:val="17"/>
              </w:rPr>
              <w:t>描写の仕方などを的確に</w:t>
            </w:r>
            <w:r w:rsidR="00C558C6">
              <w:rPr>
                <w:rFonts w:ascii="ＭＳ Ｐ明朝" w:hAnsi="ＭＳ Ｐ明朝" w:hint="eastAsia"/>
                <w:szCs w:val="17"/>
              </w:rPr>
              <w:t>捉え</w:t>
            </w:r>
            <w:r w:rsidRPr="009E0567">
              <w:rPr>
                <w:rFonts w:ascii="ＭＳ Ｐ明朝" w:hAnsi="ＭＳ Ｐ明朝" w:hint="eastAsia"/>
                <w:szCs w:val="17"/>
              </w:rPr>
              <w:t>ようとしている。</w:t>
            </w:r>
          </w:p>
        </w:tc>
      </w:tr>
      <w:tr w:rsidR="00F62232" w:rsidRPr="00AB2F2C" w:rsidTr="0049793E">
        <w:trPr>
          <w:cantSplit/>
          <w:jc w:val="center"/>
        </w:trPr>
        <w:tc>
          <w:tcPr>
            <w:tcW w:w="329" w:type="dxa"/>
            <w:vMerge/>
            <w:shd w:val="clear" w:color="auto" w:fill="auto"/>
            <w:tcMar>
              <w:top w:w="28" w:type="dxa"/>
              <w:left w:w="0" w:type="dxa"/>
              <w:bottom w:w="28" w:type="dxa"/>
              <w:right w:w="0" w:type="dxa"/>
            </w:tcMar>
          </w:tcPr>
          <w:p w:rsidR="00F62232" w:rsidRPr="009E0567" w:rsidRDefault="00F62232" w:rsidP="00686EFB">
            <w:pPr>
              <w:ind w:left="164" w:hangingChars="100" w:hanging="164"/>
              <w:jc w:val="center"/>
              <w:rPr>
                <w:sz w:val="18"/>
              </w:rPr>
            </w:pPr>
          </w:p>
        </w:tc>
        <w:tc>
          <w:tcPr>
            <w:tcW w:w="329" w:type="dxa"/>
            <w:vMerge/>
            <w:textDirection w:val="tbRlV"/>
            <w:vAlign w:val="center"/>
          </w:tcPr>
          <w:p w:rsidR="00F62232" w:rsidRPr="009E0567" w:rsidRDefault="00F62232" w:rsidP="00686EFB">
            <w:pPr>
              <w:ind w:left="164" w:hangingChars="100" w:hanging="164"/>
              <w:rPr>
                <w:rFonts w:ascii="ＭＳ Ｐ明朝" w:hAnsi="ＭＳ Ｐ明朝"/>
                <w:sz w:val="18"/>
              </w:rPr>
            </w:pPr>
          </w:p>
        </w:tc>
        <w:tc>
          <w:tcPr>
            <w:tcW w:w="329" w:type="dxa"/>
            <w:vMerge/>
          </w:tcPr>
          <w:p w:rsidR="00F62232" w:rsidRPr="009E0567" w:rsidRDefault="00F62232" w:rsidP="00686EFB">
            <w:pPr>
              <w:ind w:left="164" w:hangingChars="100" w:hanging="164"/>
              <w:jc w:val="center"/>
              <w:rPr>
                <w:rFonts w:ascii="ＭＳ Ｐ明朝" w:hAnsi="ＭＳ Ｐ明朝"/>
                <w:sz w:val="18"/>
              </w:rPr>
            </w:pPr>
          </w:p>
        </w:tc>
        <w:tc>
          <w:tcPr>
            <w:tcW w:w="2449" w:type="dxa"/>
            <w:tcBorders>
              <w:top w:val="dotted" w:sz="4" w:space="0" w:color="808080" w:themeColor="background1" w:themeShade="80"/>
            </w:tcBorders>
            <w:shd w:val="clear" w:color="auto" w:fill="auto"/>
            <w:tcMar>
              <w:top w:w="28" w:type="dxa"/>
              <w:left w:w="57" w:type="dxa"/>
              <w:bottom w:w="28" w:type="dxa"/>
              <w:right w:w="57" w:type="dxa"/>
            </w:tcMar>
          </w:tcPr>
          <w:p w:rsidR="00F62232" w:rsidRPr="009E0567" w:rsidRDefault="00F62232" w:rsidP="00686EFB">
            <w:pPr>
              <w:widowControl/>
              <w:shd w:val="clear" w:color="auto" w:fill="C8C8C8"/>
              <w:overflowPunct w:val="0"/>
              <w:snapToGrid w:val="0"/>
              <w:spacing w:line="260" w:lineRule="exact"/>
              <w:rPr>
                <w:rFonts w:ascii="ＭＳ Ｐゴシック" w:eastAsia="ＭＳ Ｐゴシック" w:hAnsi="ＭＳ Ｐゴシック"/>
                <w:sz w:val="18"/>
              </w:rPr>
            </w:pPr>
            <w:r>
              <w:rPr>
                <w:rFonts w:ascii="ＭＳ Ｐゴシック" w:eastAsia="ＭＳ Ｐゴシック" w:hAnsi="ＭＳ Ｐゴシック" w:hint="eastAsia"/>
                <w:sz w:val="18"/>
              </w:rPr>
              <w:t>無常ということ</w:t>
            </w:r>
          </w:p>
          <w:p w:rsidR="00F62232" w:rsidRPr="009E0567" w:rsidRDefault="00F62232" w:rsidP="00686EFB">
            <w:pPr>
              <w:ind w:left="164" w:hangingChars="100" w:hanging="164"/>
              <w:rPr>
                <w:sz w:val="18"/>
              </w:rPr>
            </w:pPr>
          </w:p>
          <w:p w:rsidR="00F62232" w:rsidRPr="009E0567" w:rsidRDefault="00F62232" w:rsidP="00E816D3">
            <w:pPr>
              <w:ind w:left="164" w:hangingChars="100" w:hanging="164"/>
              <w:rPr>
                <w:rFonts w:ascii="ＭＳ Ｐ明朝" w:hAnsi="ＭＳ Ｐ明朝"/>
                <w:sz w:val="18"/>
              </w:rPr>
            </w:pPr>
            <w:r w:rsidRPr="009E0567">
              <w:rPr>
                <w:rFonts w:ascii="ＭＳ Ｐ明朝" w:hAnsi="ＭＳ Ｐ明朝" w:hint="eastAsia"/>
                <w:sz w:val="18"/>
              </w:rPr>
              <w:t>●</w:t>
            </w:r>
            <w:r w:rsidR="00B957DD" w:rsidRPr="00E816D3">
              <w:rPr>
                <w:rFonts w:ascii="ＭＳ Ｐ明朝" w:hAnsi="ＭＳ Ｐ明朝" w:hint="eastAsia"/>
                <w:sz w:val="18"/>
              </w:rPr>
              <w:t>それぞれの評論について文体の特色を理解する</w:t>
            </w:r>
          </w:p>
        </w:tc>
        <w:tc>
          <w:tcPr>
            <w:tcW w:w="3532" w:type="dxa"/>
            <w:tcBorders>
              <w:top w:val="dotted" w:sz="4" w:space="0" w:color="808080" w:themeColor="background1" w:themeShade="80"/>
            </w:tcBorders>
            <w:shd w:val="clear" w:color="auto" w:fill="auto"/>
            <w:tcMar>
              <w:top w:w="28" w:type="dxa"/>
              <w:left w:w="57" w:type="dxa"/>
              <w:bottom w:w="28" w:type="dxa"/>
              <w:right w:w="57" w:type="dxa"/>
            </w:tcMar>
          </w:tcPr>
          <w:p w:rsidR="00F62232" w:rsidRPr="009E0567" w:rsidRDefault="00F62232" w:rsidP="00686EFB">
            <w:pPr>
              <w:ind w:left="154" w:hangingChars="100" w:hanging="154"/>
            </w:pPr>
            <w:r w:rsidRPr="009E0567">
              <w:rPr>
                <w:rFonts w:hint="eastAsia"/>
              </w:rPr>
              <w:t>◆学習目標を確認し、学習の見通しをもつ。</w:t>
            </w:r>
          </w:p>
          <w:p w:rsidR="005E127E" w:rsidRDefault="00F62232" w:rsidP="005E127E">
            <w:pPr>
              <w:ind w:left="154" w:hangingChars="100" w:hanging="154"/>
            </w:pPr>
            <w:r w:rsidRPr="009E0567">
              <w:rPr>
                <w:rFonts w:hint="eastAsia"/>
              </w:rPr>
              <w:t>1</w:t>
            </w:r>
            <w:r>
              <w:t xml:space="preserve"> </w:t>
            </w:r>
            <w:r w:rsidR="005E127E">
              <w:rPr>
                <w:rFonts w:hint="eastAsia"/>
              </w:rPr>
              <w:t>「実は、何を書くのか判然しないままに書き始めている」（</w:t>
            </w:r>
            <w:r w:rsidR="005E127E">
              <w:rPr>
                <w:rFonts w:hint="eastAsia"/>
              </w:rPr>
              <w:t>402</w:t>
            </w:r>
            <w:r w:rsidR="005E127E">
              <w:rPr>
                <w:rFonts w:hint="eastAsia"/>
              </w:rPr>
              <w:t>下・</w:t>
            </w:r>
            <w:r w:rsidR="005E127E">
              <w:rPr>
                <w:rFonts w:hint="eastAsia"/>
              </w:rPr>
              <w:t>8</w:t>
            </w:r>
            <w:r w:rsidR="005E127E">
              <w:rPr>
                <w:rFonts w:hint="eastAsia"/>
              </w:rPr>
              <w:t>）とあるが、筆者がこの文章を書いたきっかけをまとめる。</w:t>
            </w:r>
          </w:p>
          <w:p w:rsidR="005E127E" w:rsidRDefault="005E127E" w:rsidP="005E127E">
            <w:pPr>
              <w:ind w:left="154" w:hangingChars="100" w:hanging="154"/>
            </w:pPr>
            <w:r>
              <w:rPr>
                <w:rFonts w:hint="eastAsia"/>
              </w:rPr>
              <w:t>二</w:t>
            </w:r>
            <w:r>
              <w:rPr>
                <w:rFonts w:hint="eastAsia"/>
              </w:rPr>
              <w:t xml:space="preserve"> </w:t>
            </w:r>
            <w:r>
              <w:rPr>
                <w:rFonts w:hint="eastAsia"/>
              </w:rPr>
              <w:t>本文中の次の部分は、それぞれどういうことを述べたものか、説明する。</w:t>
            </w:r>
          </w:p>
          <w:p w:rsidR="005E127E" w:rsidRDefault="005E127E" w:rsidP="005E127E">
            <w:pPr>
              <w:ind w:left="308" w:hangingChars="200" w:hanging="308"/>
            </w:pPr>
            <w:r>
              <w:rPr>
                <w:rFonts w:hint="eastAsia"/>
              </w:rPr>
              <w:t xml:space="preserve">　①そういう便利な考え（</w:t>
            </w:r>
            <w:r>
              <w:rPr>
                <w:rFonts w:hint="eastAsia"/>
              </w:rPr>
              <w:t>402</w:t>
            </w:r>
            <w:r>
              <w:rPr>
                <w:rFonts w:hint="eastAsia"/>
              </w:rPr>
              <w:t>下・</w:t>
            </w:r>
            <w:r>
              <w:rPr>
                <w:rFonts w:hint="eastAsia"/>
              </w:rPr>
              <w:t>7</w:t>
            </w:r>
            <w:r>
              <w:rPr>
                <w:rFonts w:hint="eastAsia"/>
              </w:rPr>
              <w:t>）</w:t>
            </w:r>
          </w:p>
          <w:p w:rsidR="005E127E" w:rsidRDefault="005E127E" w:rsidP="005E127E">
            <w:pPr>
              <w:ind w:left="308" w:hangingChars="200" w:hanging="308"/>
            </w:pPr>
            <w:r>
              <w:rPr>
                <w:rFonts w:hint="eastAsia"/>
              </w:rPr>
              <w:t xml:space="preserve">　②自分が生きている証拠だけが充満し、その一つ一つがはっきりとわかっているような時間（</w:t>
            </w:r>
            <w:r>
              <w:rPr>
                <w:rFonts w:hint="eastAsia"/>
              </w:rPr>
              <w:t>403</w:t>
            </w:r>
            <w:r>
              <w:rPr>
                <w:rFonts w:hint="eastAsia"/>
              </w:rPr>
              <w:t>下・</w:t>
            </w:r>
            <w:r>
              <w:rPr>
                <w:rFonts w:hint="eastAsia"/>
              </w:rPr>
              <w:t>14</w:t>
            </w:r>
            <w:r>
              <w:rPr>
                <w:rFonts w:hint="eastAsia"/>
              </w:rPr>
              <w:t>）</w:t>
            </w:r>
          </w:p>
          <w:p w:rsidR="005E127E" w:rsidRDefault="005E127E" w:rsidP="005E127E">
            <w:pPr>
              <w:ind w:left="308" w:hangingChars="200" w:hanging="308"/>
            </w:pPr>
            <w:r>
              <w:rPr>
                <w:rFonts w:hint="eastAsia"/>
              </w:rPr>
              <w:t xml:space="preserve">　③この一種の動物という考え（</w:t>
            </w:r>
            <w:r>
              <w:rPr>
                <w:rFonts w:hint="eastAsia"/>
              </w:rPr>
              <w:t>404</w:t>
            </w:r>
            <w:r>
              <w:rPr>
                <w:rFonts w:hint="eastAsia"/>
              </w:rPr>
              <w:t>下・</w:t>
            </w:r>
            <w:r>
              <w:rPr>
                <w:rFonts w:hint="eastAsia"/>
              </w:rPr>
              <w:t>12</w:t>
            </w:r>
            <w:r>
              <w:rPr>
                <w:rFonts w:hint="eastAsia"/>
              </w:rPr>
              <w:t>）</w:t>
            </w:r>
          </w:p>
          <w:p w:rsidR="005E127E" w:rsidRDefault="005E127E" w:rsidP="005E127E">
            <w:pPr>
              <w:ind w:left="308" w:hangingChars="200" w:hanging="308"/>
            </w:pPr>
            <w:r>
              <w:rPr>
                <w:rFonts w:hint="eastAsia"/>
              </w:rPr>
              <w:t xml:space="preserve">　④過去から未来に向かって飴のように延びた時間という蒼ざめた思想（</w:t>
            </w:r>
            <w:r>
              <w:rPr>
                <w:rFonts w:hint="eastAsia"/>
              </w:rPr>
              <w:t>405</w:t>
            </w:r>
            <w:r>
              <w:rPr>
                <w:rFonts w:hint="eastAsia"/>
              </w:rPr>
              <w:t>上・</w:t>
            </w:r>
            <w:r>
              <w:rPr>
                <w:rFonts w:hint="eastAsia"/>
              </w:rPr>
              <w:t>7</w:t>
            </w:r>
            <w:r>
              <w:rPr>
                <w:rFonts w:hint="eastAsia"/>
              </w:rPr>
              <w:t>）</w:t>
            </w:r>
          </w:p>
          <w:p w:rsidR="005E127E" w:rsidRDefault="005E127E" w:rsidP="005E127E">
            <w:pPr>
              <w:ind w:left="154" w:hangingChars="100" w:hanging="154"/>
            </w:pPr>
            <w:r>
              <w:rPr>
                <w:rFonts w:hint="eastAsia"/>
              </w:rPr>
              <w:t xml:space="preserve">3 </w:t>
            </w:r>
            <w:r>
              <w:rPr>
                <w:rFonts w:hint="eastAsia"/>
              </w:rPr>
              <w:t>筆者は、「歴史」と「思い出す」ということの関係はどうあるべきだと述べているか、説明する。</w:t>
            </w:r>
          </w:p>
          <w:p w:rsidR="005E127E" w:rsidRDefault="005E127E" w:rsidP="005E127E">
            <w:pPr>
              <w:ind w:left="154" w:hangingChars="100" w:hanging="154"/>
            </w:pPr>
            <w:r>
              <w:rPr>
                <w:rFonts w:hint="eastAsia"/>
              </w:rPr>
              <w:t xml:space="preserve">4 </w:t>
            </w:r>
            <w:r>
              <w:rPr>
                <w:rFonts w:hint="eastAsia"/>
              </w:rPr>
              <w:t>「現代人には、鎌倉時代のどこかのなま女房ほどにも、無常ということがわかっていない。常なるものを見失ったからである」（</w:t>
            </w:r>
            <w:r>
              <w:rPr>
                <w:rFonts w:hint="eastAsia"/>
              </w:rPr>
              <w:t>405</w:t>
            </w:r>
            <w:r>
              <w:rPr>
                <w:rFonts w:hint="eastAsia"/>
              </w:rPr>
              <w:t>上・</w:t>
            </w:r>
            <w:r>
              <w:rPr>
                <w:rFonts w:hint="eastAsia"/>
              </w:rPr>
              <w:t>13</w:t>
            </w:r>
            <w:r>
              <w:rPr>
                <w:rFonts w:hint="eastAsia"/>
              </w:rPr>
              <w:t>）とはどういうことを述べたものか、話し合う。</w:t>
            </w:r>
          </w:p>
          <w:p w:rsidR="005E127E" w:rsidRDefault="005E127E" w:rsidP="005E127E">
            <w:pPr>
              <w:ind w:left="154" w:hangingChars="100" w:hanging="154"/>
            </w:pPr>
            <w:r>
              <w:rPr>
                <w:rFonts w:hint="eastAsia"/>
              </w:rPr>
              <w:t xml:space="preserve">5 </w:t>
            </w:r>
            <w:r>
              <w:rPr>
                <w:rFonts w:hint="eastAsia"/>
              </w:rPr>
              <w:t>「解釈だらけの現代」（</w:t>
            </w:r>
            <w:r>
              <w:rPr>
                <w:rFonts w:hint="eastAsia"/>
              </w:rPr>
              <w:t xml:space="preserve">404 </w:t>
            </w:r>
            <w:r>
              <w:rPr>
                <w:rFonts w:hint="eastAsia"/>
              </w:rPr>
              <w:t>上・</w:t>
            </w:r>
            <w:r>
              <w:rPr>
                <w:rFonts w:hint="eastAsia"/>
              </w:rPr>
              <w:t>16</w:t>
            </w:r>
            <w:r>
              <w:rPr>
                <w:rFonts w:hint="eastAsia"/>
              </w:rPr>
              <w:t>）とあるが、この文章が書かれたのはどのような時代なのかを調べ、発表し合う。</w:t>
            </w:r>
          </w:p>
          <w:p w:rsidR="00F62232" w:rsidRDefault="00F62232" w:rsidP="005E127E">
            <w:pPr>
              <w:ind w:left="154" w:hangingChars="100" w:hanging="154"/>
            </w:pPr>
            <w:r w:rsidRPr="009E0567">
              <w:rPr>
                <w:rFonts w:hint="eastAsia"/>
              </w:rPr>
              <w:t>◆学習目標をもう一度確認し、学んだことを自分の言葉でまとめる。</w:t>
            </w:r>
          </w:p>
          <w:p w:rsidR="00F62232" w:rsidRPr="009E0567" w:rsidRDefault="00F62232" w:rsidP="00686EFB">
            <w:pPr>
              <w:ind w:left="154" w:hangingChars="100" w:hanging="154"/>
            </w:pPr>
          </w:p>
        </w:tc>
        <w:tc>
          <w:tcPr>
            <w:tcW w:w="3526" w:type="dxa"/>
            <w:vMerge/>
            <w:shd w:val="clear" w:color="auto" w:fill="auto"/>
            <w:tcMar>
              <w:top w:w="28" w:type="dxa"/>
              <w:left w:w="57" w:type="dxa"/>
              <w:bottom w:w="28" w:type="dxa"/>
              <w:right w:w="57" w:type="dxa"/>
            </w:tcMar>
          </w:tcPr>
          <w:p w:rsidR="00F62232" w:rsidRPr="009E0567" w:rsidRDefault="00F62232" w:rsidP="00686EFB">
            <w:pPr>
              <w:ind w:left="154" w:hangingChars="100" w:hanging="154"/>
              <w:rPr>
                <w:rFonts w:ascii="ＭＳ Ｐ明朝" w:hAnsi="ＭＳ Ｐ明朝"/>
                <w:szCs w:val="17"/>
              </w:rPr>
            </w:pPr>
          </w:p>
        </w:tc>
      </w:tr>
      <w:tr w:rsidR="00F62232" w:rsidRPr="00AB2F2C" w:rsidTr="0049793E">
        <w:trPr>
          <w:cantSplit/>
          <w:jc w:val="center"/>
        </w:trPr>
        <w:tc>
          <w:tcPr>
            <w:tcW w:w="329" w:type="dxa"/>
            <w:vMerge/>
            <w:shd w:val="clear" w:color="auto" w:fill="auto"/>
            <w:tcMar>
              <w:top w:w="28" w:type="dxa"/>
              <w:left w:w="0" w:type="dxa"/>
              <w:bottom w:w="28" w:type="dxa"/>
              <w:right w:w="0" w:type="dxa"/>
            </w:tcMar>
          </w:tcPr>
          <w:p w:rsidR="00F62232" w:rsidRPr="009E0567" w:rsidRDefault="00F62232" w:rsidP="00686EFB">
            <w:pPr>
              <w:ind w:left="164" w:hangingChars="100" w:hanging="164"/>
              <w:jc w:val="center"/>
              <w:rPr>
                <w:sz w:val="18"/>
              </w:rPr>
            </w:pPr>
          </w:p>
        </w:tc>
        <w:tc>
          <w:tcPr>
            <w:tcW w:w="329" w:type="dxa"/>
            <w:vMerge/>
            <w:textDirection w:val="tbRlV"/>
            <w:vAlign w:val="center"/>
          </w:tcPr>
          <w:p w:rsidR="00F62232" w:rsidRPr="009E0567" w:rsidRDefault="00F62232" w:rsidP="00686EFB">
            <w:pPr>
              <w:ind w:left="164" w:hangingChars="100" w:hanging="164"/>
              <w:rPr>
                <w:rFonts w:ascii="ＭＳ Ｐ明朝" w:hAnsi="ＭＳ Ｐ明朝"/>
                <w:sz w:val="18"/>
              </w:rPr>
            </w:pPr>
          </w:p>
        </w:tc>
        <w:tc>
          <w:tcPr>
            <w:tcW w:w="329" w:type="dxa"/>
            <w:vMerge/>
            <w:textDirection w:val="tbRlV"/>
            <w:vAlign w:val="center"/>
          </w:tcPr>
          <w:p w:rsidR="00F62232" w:rsidRPr="009E0567" w:rsidRDefault="00F62232" w:rsidP="008B1A65">
            <w:pPr>
              <w:ind w:left="164" w:right="113" w:hangingChars="100" w:hanging="164"/>
              <w:rPr>
                <w:rFonts w:ascii="ＭＳ Ｐ明朝" w:hAnsi="ＭＳ Ｐ明朝"/>
                <w:sz w:val="18"/>
              </w:rPr>
            </w:pPr>
          </w:p>
        </w:tc>
        <w:tc>
          <w:tcPr>
            <w:tcW w:w="2449" w:type="dxa"/>
            <w:tcBorders>
              <w:top w:val="single" w:sz="4" w:space="0" w:color="auto"/>
            </w:tcBorders>
            <w:shd w:val="clear" w:color="auto" w:fill="auto"/>
            <w:tcMar>
              <w:top w:w="28" w:type="dxa"/>
              <w:left w:w="57" w:type="dxa"/>
              <w:bottom w:w="28" w:type="dxa"/>
              <w:right w:w="57" w:type="dxa"/>
            </w:tcMar>
          </w:tcPr>
          <w:p w:rsidR="00F62232" w:rsidRPr="00895789" w:rsidRDefault="00F62232" w:rsidP="00686EFB">
            <w:pPr>
              <w:widowControl/>
              <w:shd w:val="clear" w:color="auto" w:fill="C8C8C8"/>
              <w:overflowPunct w:val="0"/>
              <w:snapToGrid w:val="0"/>
              <w:spacing w:line="260" w:lineRule="exact"/>
              <w:rPr>
                <w:rFonts w:ascii="ＭＳ Ｐゴシック" w:eastAsia="ＭＳ Ｐゴシック" w:hAnsi="ＭＳ Ｐゴシック"/>
                <w:sz w:val="18"/>
              </w:rPr>
            </w:pPr>
            <w:r w:rsidRPr="00895789">
              <w:rPr>
                <w:rFonts w:ascii="ＭＳ Ｐゴシック" w:eastAsia="ＭＳ Ｐゴシック" w:hAnsi="ＭＳ Ｐゴシック" w:hint="eastAsia"/>
                <w:sz w:val="18"/>
              </w:rPr>
              <w:t>学びを広げる</w:t>
            </w:r>
          </w:p>
          <w:p w:rsidR="00F62232" w:rsidRPr="00855C13" w:rsidRDefault="00F62232" w:rsidP="00686EFB">
            <w:pPr>
              <w:widowControl/>
              <w:shd w:val="clear" w:color="auto" w:fill="C8C8C8"/>
              <w:overflowPunct w:val="0"/>
              <w:snapToGrid w:val="0"/>
              <w:spacing w:line="260" w:lineRule="exac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文体</w:t>
            </w:r>
          </w:p>
          <w:p w:rsidR="00F62232" w:rsidRPr="009E0567" w:rsidRDefault="00F62232" w:rsidP="00686EFB">
            <w:pPr>
              <w:ind w:left="164" w:hangingChars="100" w:hanging="164"/>
              <w:rPr>
                <w:rFonts w:ascii="ＭＳ Ｐ明朝" w:hAnsi="ＭＳ Ｐ明朝"/>
                <w:sz w:val="18"/>
              </w:rPr>
            </w:pPr>
          </w:p>
          <w:p w:rsidR="00F62232" w:rsidRPr="009E0567" w:rsidRDefault="00F62232" w:rsidP="00686EFB">
            <w:pPr>
              <w:ind w:left="164" w:hangingChars="100" w:hanging="164"/>
              <w:rPr>
                <w:rFonts w:ascii="ＭＳ Ｐ明朝" w:hAnsi="ＭＳ Ｐ明朝"/>
                <w:sz w:val="18"/>
              </w:rPr>
            </w:pPr>
            <w:r w:rsidRPr="009E0567">
              <w:rPr>
                <w:rFonts w:ascii="ＭＳ Ｐ明朝" w:hAnsi="ＭＳ Ｐ明朝" w:hint="eastAsia"/>
                <w:sz w:val="18"/>
              </w:rPr>
              <w:t>●</w:t>
            </w:r>
            <w:r w:rsidR="00F71FEF" w:rsidRPr="00E816D3">
              <w:rPr>
                <w:rFonts w:ascii="ＭＳ Ｐ明朝" w:hAnsi="ＭＳ Ｐ明朝" w:hint="eastAsia"/>
                <w:sz w:val="18"/>
              </w:rPr>
              <w:t>近代小説の文体の歴史的変遷について理解を深める</w:t>
            </w:r>
          </w:p>
        </w:tc>
        <w:tc>
          <w:tcPr>
            <w:tcW w:w="3532" w:type="dxa"/>
            <w:tcBorders>
              <w:top w:val="single" w:sz="4" w:space="0" w:color="auto"/>
            </w:tcBorders>
            <w:shd w:val="clear" w:color="auto" w:fill="auto"/>
            <w:tcMar>
              <w:top w:w="28" w:type="dxa"/>
              <w:left w:w="57" w:type="dxa"/>
              <w:bottom w:w="28" w:type="dxa"/>
              <w:right w:w="57" w:type="dxa"/>
            </w:tcMar>
          </w:tcPr>
          <w:p w:rsidR="00F62232" w:rsidRPr="009E0567" w:rsidRDefault="00F62232" w:rsidP="00686EFB">
            <w:pPr>
              <w:ind w:left="154" w:hangingChars="100" w:hanging="154"/>
            </w:pPr>
            <w:r w:rsidRPr="009E0567">
              <w:rPr>
                <w:rFonts w:hint="eastAsia"/>
              </w:rPr>
              <w:t>◆学習目標を確認し、学習の見通しをもつ。</w:t>
            </w:r>
          </w:p>
          <w:p w:rsidR="00F71FEF" w:rsidRDefault="00F62232" w:rsidP="00F71FEF">
            <w:pPr>
              <w:ind w:left="154" w:hangingChars="100" w:hanging="154"/>
            </w:pPr>
            <w:r w:rsidRPr="009E0567">
              <w:rPr>
                <w:rFonts w:hint="eastAsia"/>
              </w:rPr>
              <w:t>1</w:t>
            </w:r>
            <w:r>
              <w:t xml:space="preserve"> </w:t>
            </w:r>
            <w:r w:rsidR="00F71FEF">
              <w:rPr>
                <w:rFonts w:hint="eastAsia"/>
              </w:rPr>
              <w:t>「文体の持つ力」に</w:t>
            </w:r>
            <w:r w:rsidR="00F71FEF">
              <w:rPr>
                <w:rFonts w:ascii="ＭＳ 明朝" w:hAnsi="ＭＳ 明朝" w:cs="ＭＳ 明朝" w:hint="eastAsia"/>
              </w:rPr>
              <w:t>森鷗外の『舞姫』（明治二三年）も……場面に応じ</w:t>
            </w:r>
            <w:r w:rsidR="00F71FEF">
              <w:rPr>
                <w:rFonts w:hint="eastAsia"/>
              </w:rPr>
              <w:t>て異質な文体が巧みに使い分けられている」</w:t>
            </w:r>
            <w:r w:rsidR="00F71FEF">
              <w:rPr>
                <w:rFonts w:ascii="ＭＳ 明朝" w:hAnsi="ＭＳ 明朝" w:cs="ＭＳ 明朝" w:hint="eastAsia"/>
              </w:rPr>
              <w:t>（</w:t>
            </w:r>
            <w:r w:rsidR="00F71FEF">
              <w:t>409</w:t>
            </w:r>
            <w:r w:rsidR="00F71FEF">
              <w:rPr>
                <w:rFonts w:hint="eastAsia"/>
              </w:rPr>
              <w:t>上・</w:t>
            </w:r>
            <w:r w:rsidR="00F71FEF">
              <w:t>5</w:t>
            </w:r>
            <w:r w:rsidR="00F71FEF">
              <w:rPr>
                <w:rFonts w:hint="eastAsia"/>
              </w:rPr>
              <w:t>〜</w:t>
            </w:r>
            <w:r w:rsidR="00F71FEF">
              <w:t>8</w:t>
            </w:r>
            <w:r w:rsidR="00F71FEF">
              <w:rPr>
                <w:rFonts w:hint="eastAsia"/>
              </w:rPr>
              <w:t>）とあるが、筆者の指摘を『舞姫』の本文（</w:t>
            </w:r>
            <w:r w:rsidR="00F71FEF">
              <w:t>359</w:t>
            </w:r>
            <w:r w:rsidR="00F71FEF">
              <w:rPr>
                <w:rFonts w:hint="eastAsia"/>
              </w:rPr>
              <w:t>～</w:t>
            </w:r>
            <w:r w:rsidR="00F71FEF">
              <w:t>391</w:t>
            </w:r>
            <w:r w:rsidR="00F71FEF">
              <w:rPr>
                <w:rFonts w:hint="eastAsia"/>
              </w:rPr>
              <w:t>）を読んで確かめる。</w:t>
            </w:r>
          </w:p>
          <w:p w:rsidR="00F62232" w:rsidRPr="009E0567" w:rsidRDefault="00F71FEF" w:rsidP="00F71FEF">
            <w:pPr>
              <w:ind w:left="154" w:hangingChars="100" w:hanging="154"/>
            </w:pPr>
            <w:r>
              <w:rPr>
                <w:rFonts w:hint="eastAsia"/>
              </w:rPr>
              <w:t xml:space="preserve">2 </w:t>
            </w:r>
            <w:r>
              <w:rPr>
                <w:rFonts w:hint="eastAsia"/>
              </w:rPr>
              <w:t>次の</w:t>
            </w:r>
            <w:r>
              <w:rPr>
                <w:rFonts w:ascii="Cambria Math" w:hAnsi="Cambria Math" w:cs="Cambria Math" w:hint="eastAsia"/>
              </w:rPr>
              <w:t>①</w:t>
            </w:r>
            <w:r>
              <w:rPr>
                <w:rFonts w:hint="eastAsia"/>
              </w:rPr>
              <w:t>〜⑧の文章を読み、江戸後期から明治期までの小説の文体の変遷について気づいたことを発表する。</w:t>
            </w:r>
          </w:p>
          <w:p w:rsidR="00F62232" w:rsidRDefault="00F62232" w:rsidP="00686EFB">
            <w:pPr>
              <w:ind w:left="154" w:hangingChars="100" w:hanging="154"/>
            </w:pPr>
            <w:r w:rsidRPr="009E0567">
              <w:rPr>
                <w:rFonts w:hint="eastAsia"/>
              </w:rPr>
              <w:t>◆学習目標をもう一度確認し、学んだことを自分の言葉でまとめる。</w:t>
            </w:r>
          </w:p>
          <w:p w:rsidR="00F62232" w:rsidRPr="009E0567" w:rsidRDefault="00F62232" w:rsidP="00686EFB">
            <w:pPr>
              <w:ind w:left="154" w:hangingChars="100" w:hanging="154"/>
            </w:pPr>
          </w:p>
        </w:tc>
        <w:tc>
          <w:tcPr>
            <w:tcW w:w="3526" w:type="dxa"/>
            <w:tcBorders>
              <w:top w:val="single" w:sz="4" w:space="0" w:color="auto"/>
            </w:tcBorders>
            <w:shd w:val="clear" w:color="auto" w:fill="auto"/>
            <w:tcMar>
              <w:top w:w="28" w:type="dxa"/>
              <w:left w:w="57" w:type="dxa"/>
              <w:bottom w:w="28" w:type="dxa"/>
              <w:right w:w="57" w:type="dxa"/>
            </w:tcMar>
          </w:tcPr>
          <w:p w:rsidR="00F62232" w:rsidRPr="009E0567" w:rsidRDefault="00F62232" w:rsidP="00686EFB">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知・技</w:t>
            </w:r>
          </w:p>
          <w:p w:rsidR="00F62232" w:rsidRDefault="00F62232" w:rsidP="00686EFB">
            <w:pPr>
              <w:ind w:left="154" w:hangingChars="100" w:hanging="154"/>
              <w:rPr>
                <w:rFonts w:ascii="ＭＳ Ｐ明朝" w:hAnsi="ＭＳ Ｐ明朝"/>
                <w:szCs w:val="17"/>
              </w:rPr>
            </w:pPr>
            <w:r w:rsidRPr="0011136C">
              <w:rPr>
                <w:rFonts w:ascii="ＭＳ Ｐ明朝" w:hAnsi="ＭＳ Ｐ明朝" w:hint="eastAsia"/>
                <w:szCs w:val="17"/>
              </w:rPr>
              <w:t>・人間</w:t>
            </w:r>
            <w:r>
              <w:rPr>
                <w:rFonts w:ascii="ＭＳ Ｐ明朝" w:hAnsi="ＭＳ Ｐ明朝" w:hint="eastAsia"/>
                <w:szCs w:val="17"/>
              </w:rPr>
              <w:t>、</w:t>
            </w:r>
            <w:r w:rsidRPr="0011136C">
              <w:rPr>
                <w:rFonts w:ascii="ＭＳ Ｐ明朝" w:hAnsi="ＭＳ Ｐ明朝" w:hint="eastAsia"/>
                <w:szCs w:val="17"/>
              </w:rPr>
              <w:t>社会</w:t>
            </w:r>
            <w:r>
              <w:rPr>
                <w:rFonts w:ascii="ＭＳ Ｐ明朝" w:hAnsi="ＭＳ Ｐ明朝" w:hint="eastAsia"/>
                <w:szCs w:val="17"/>
              </w:rPr>
              <w:t>、</w:t>
            </w:r>
            <w:r w:rsidRPr="0011136C">
              <w:rPr>
                <w:rFonts w:ascii="ＭＳ Ｐ明朝" w:hAnsi="ＭＳ Ｐ明朝" w:hint="eastAsia"/>
                <w:szCs w:val="17"/>
              </w:rPr>
              <w:t>自然などに対するものの見方</w:t>
            </w:r>
            <w:r>
              <w:rPr>
                <w:rFonts w:ascii="ＭＳ Ｐ明朝" w:hAnsi="ＭＳ Ｐ明朝" w:hint="eastAsia"/>
                <w:szCs w:val="17"/>
              </w:rPr>
              <w:t>、</w:t>
            </w:r>
            <w:r w:rsidRPr="0011136C">
              <w:rPr>
                <w:rFonts w:ascii="ＭＳ Ｐ明朝" w:hAnsi="ＭＳ Ｐ明朝" w:hint="eastAsia"/>
                <w:szCs w:val="17"/>
              </w:rPr>
              <w:t>感じ方</w:t>
            </w:r>
            <w:r>
              <w:rPr>
                <w:rFonts w:ascii="ＭＳ Ｐ明朝" w:hAnsi="ＭＳ Ｐ明朝" w:hint="eastAsia"/>
                <w:szCs w:val="17"/>
              </w:rPr>
              <w:t>、</w:t>
            </w:r>
            <w:r w:rsidRPr="0011136C">
              <w:rPr>
                <w:rFonts w:ascii="ＭＳ Ｐ明朝" w:hAnsi="ＭＳ Ｐ明朝" w:hint="eastAsia"/>
                <w:szCs w:val="17"/>
              </w:rPr>
              <w:t>考え方を豊かにする読書の意義と効用について理解を</w:t>
            </w:r>
            <w:r>
              <w:rPr>
                <w:rFonts w:ascii="ＭＳ Ｐ明朝" w:hAnsi="ＭＳ Ｐ明朝" w:hint="eastAsia"/>
                <w:szCs w:val="17"/>
              </w:rPr>
              <w:t>深めている</w:t>
            </w:r>
            <w:r w:rsidRPr="0011136C">
              <w:rPr>
                <w:rFonts w:ascii="ＭＳ Ｐ明朝" w:hAnsi="ＭＳ Ｐ明朝" w:hint="eastAsia"/>
                <w:szCs w:val="17"/>
              </w:rPr>
              <w:t>。（</w:t>
            </w:r>
            <w:r w:rsidRPr="0011136C">
              <w:rPr>
                <w:rFonts w:ascii="ＭＳ Ｐ明朝" w:hAnsi="ＭＳ Ｐ明朝" w:hint="eastAsia"/>
                <w:szCs w:val="17"/>
              </w:rPr>
              <w:t>(3)</w:t>
            </w:r>
            <w:r w:rsidRPr="0011136C">
              <w:rPr>
                <w:rFonts w:ascii="ＭＳ Ｐ明朝" w:hAnsi="ＭＳ Ｐ明朝" w:hint="eastAsia"/>
                <w:szCs w:val="17"/>
              </w:rPr>
              <w:t>イ）</w:t>
            </w:r>
          </w:p>
          <w:p w:rsidR="00F62232" w:rsidRPr="009E0567" w:rsidRDefault="00F62232" w:rsidP="00686EFB">
            <w:pPr>
              <w:ind w:left="154" w:hangingChars="100" w:hanging="154"/>
              <w:rPr>
                <w:rFonts w:ascii="ＭＳ Ｐ明朝" w:hAnsi="ＭＳ Ｐ明朝"/>
                <w:szCs w:val="17"/>
              </w:rPr>
            </w:pPr>
          </w:p>
          <w:p w:rsidR="00F62232" w:rsidRPr="009E0567" w:rsidRDefault="00F62232" w:rsidP="00686EFB">
            <w:pPr>
              <w:ind w:left="154" w:hangingChars="100" w:hanging="154"/>
              <w:rPr>
                <w:rFonts w:ascii="ＭＳ Ｐ明朝" w:hAnsi="ＭＳ Ｐ明朝"/>
                <w:szCs w:val="17"/>
              </w:rPr>
            </w:pPr>
            <w:r w:rsidRPr="009E0567">
              <w:rPr>
                <w:rFonts w:ascii="ＭＳ Ｐ明朝" w:hAnsi="ＭＳ Ｐ明朝" w:hint="eastAsia"/>
                <w:szCs w:val="17"/>
                <w:bdr w:val="single" w:sz="4" w:space="0" w:color="auto"/>
              </w:rPr>
              <w:t>思・判・表</w:t>
            </w:r>
          </w:p>
          <w:p w:rsidR="00F62232" w:rsidRDefault="00F62232" w:rsidP="00686EFB">
            <w:pPr>
              <w:ind w:left="154" w:hangingChars="100" w:hanging="154"/>
              <w:rPr>
                <w:rFonts w:ascii="ＭＳ Ｐ明朝" w:hAnsi="ＭＳ Ｐ明朝"/>
                <w:szCs w:val="17"/>
              </w:rPr>
            </w:pPr>
            <w:r w:rsidRPr="009E0567">
              <w:rPr>
                <w:rFonts w:ascii="ＭＳ Ｐ明朝" w:hAnsi="ＭＳ Ｐ明朝" w:hint="eastAsia"/>
                <w:szCs w:val="17"/>
              </w:rPr>
              <w:t>➊</w:t>
            </w:r>
            <w:r w:rsidRPr="009E4C6F">
              <w:rPr>
                <w:rFonts w:ascii="ＭＳ Ｐ明朝" w:hAnsi="ＭＳ Ｐ明朝" w:hint="eastAsia"/>
                <w:szCs w:val="17"/>
              </w:rPr>
              <w:t>設定した題材に関連する複数の作品などを基に</w:t>
            </w:r>
            <w:r w:rsidR="00E05F32">
              <w:rPr>
                <w:rFonts w:ascii="ＭＳ Ｐ明朝" w:hAnsi="ＭＳ Ｐ明朝" w:hint="eastAsia"/>
                <w:szCs w:val="17"/>
              </w:rPr>
              <w:t>、</w:t>
            </w:r>
            <w:r w:rsidRPr="009E4C6F">
              <w:rPr>
                <w:rFonts w:ascii="ＭＳ Ｐ明朝" w:hAnsi="ＭＳ Ｐ明朝" w:hint="eastAsia"/>
                <w:szCs w:val="17"/>
              </w:rPr>
              <w:t>自分のものの見方</w:t>
            </w:r>
            <w:r w:rsidR="00E05F32">
              <w:rPr>
                <w:rFonts w:ascii="ＭＳ Ｐ明朝" w:hAnsi="ＭＳ Ｐ明朝" w:hint="eastAsia"/>
                <w:szCs w:val="17"/>
              </w:rPr>
              <w:t>、</w:t>
            </w:r>
            <w:r w:rsidRPr="009E4C6F">
              <w:rPr>
                <w:rFonts w:ascii="ＭＳ Ｐ明朝" w:hAnsi="ＭＳ Ｐ明朝" w:hint="eastAsia"/>
                <w:szCs w:val="17"/>
              </w:rPr>
              <w:t>感じ方</w:t>
            </w:r>
            <w:r w:rsidR="00E05F32">
              <w:rPr>
                <w:rFonts w:ascii="ＭＳ Ｐ明朝" w:hAnsi="ＭＳ Ｐ明朝" w:hint="eastAsia"/>
                <w:szCs w:val="17"/>
              </w:rPr>
              <w:t>、</w:t>
            </w:r>
            <w:r w:rsidRPr="009E4C6F">
              <w:rPr>
                <w:rFonts w:ascii="ＭＳ Ｐ明朝" w:hAnsi="ＭＳ Ｐ明朝" w:hint="eastAsia"/>
                <w:szCs w:val="17"/>
              </w:rPr>
              <w:t>考え方を深めている。（読キ）</w:t>
            </w:r>
          </w:p>
          <w:p w:rsidR="00F62232" w:rsidRPr="009E0567" w:rsidRDefault="00F62232" w:rsidP="00686EFB">
            <w:pPr>
              <w:ind w:left="154" w:hangingChars="100" w:hanging="154"/>
              <w:rPr>
                <w:rFonts w:ascii="ＭＳ Ｐ明朝" w:hAnsi="ＭＳ Ｐ明朝"/>
                <w:szCs w:val="17"/>
              </w:rPr>
            </w:pPr>
          </w:p>
          <w:p w:rsidR="004A21E5" w:rsidRDefault="004A21E5" w:rsidP="004A21E5">
            <w:pPr>
              <w:ind w:left="154" w:hangingChars="100" w:hanging="154"/>
              <w:rPr>
                <w:rFonts w:ascii="ＭＳ Ｐ明朝" w:hAnsi="ＭＳ Ｐ明朝"/>
                <w:szCs w:val="17"/>
                <w:bdr w:val="single" w:sz="4" w:space="0" w:color="auto"/>
              </w:rPr>
            </w:pPr>
            <w:r w:rsidRPr="009E0567">
              <w:rPr>
                <w:rFonts w:ascii="ＭＳ Ｐ明朝" w:hAnsi="ＭＳ Ｐ明朝" w:hint="eastAsia"/>
                <w:szCs w:val="17"/>
                <w:bdr w:val="single" w:sz="4" w:space="0" w:color="auto"/>
              </w:rPr>
              <w:t>主</w:t>
            </w:r>
            <w:r>
              <w:rPr>
                <w:rFonts w:ascii="ＭＳ Ｐ明朝" w:hAnsi="ＭＳ Ｐ明朝" w:hint="eastAsia"/>
                <w:szCs w:val="17"/>
                <w:bdr w:val="single" w:sz="4" w:space="0" w:color="auto"/>
              </w:rPr>
              <w:t>（例）</w:t>
            </w:r>
          </w:p>
          <w:p w:rsidR="00F62232" w:rsidRDefault="00F62232" w:rsidP="00686EFB">
            <w:pPr>
              <w:ind w:left="154" w:hangingChars="100" w:hanging="154"/>
              <w:rPr>
                <w:rFonts w:ascii="ＭＳ Ｐ明朝" w:hAnsi="ＭＳ Ｐ明朝"/>
                <w:szCs w:val="17"/>
              </w:rPr>
            </w:pPr>
            <w:r w:rsidRPr="009E0567">
              <w:rPr>
                <w:rFonts w:ascii="ＭＳ Ｐ明朝" w:hAnsi="ＭＳ Ｐ明朝" w:hint="eastAsia"/>
                <w:szCs w:val="17"/>
              </w:rPr>
              <w:t>・</w:t>
            </w:r>
            <w:r w:rsidR="00D77DA2">
              <w:rPr>
                <w:rFonts w:ascii="ＭＳ Ｐ明朝" w:hAnsi="ＭＳ Ｐ明朝" w:hint="eastAsia"/>
                <w:szCs w:val="17"/>
              </w:rPr>
              <w:t>進んで</w:t>
            </w:r>
            <w:r w:rsidR="00D77DA2" w:rsidRPr="0011136C">
              <w:rPr>
                <w:rFonts w:ascii="ＭＳ Ｐ明朝" w:hAnsi="ＭＳ Ｐ明朝" w:hint="eastAsia"/>
                <w:szCs w:val="17"/>
              </w:rPr>
              <w:t>人間</w:t>
            </w:r>
            <w:r w:rsidR="00D77DA2">
              <w:rPr>
                <w:rFonts w:ascii="ＭＳ Ｐ明朝" w:hAnsi="ＭＳ Ｐ明朝" w:hint="eastAsia"/>
                <w:szCs w:val="17"/>
              </w:rPr>
              <w:t>、</w:t>
            </w:r>
            <w:r w:rsidR="00D77DA2" w:rsidRPr="0011136C">
              <w:rPr>
                <w:rFonts w:ascii="ＭＳ Ｐ明朝" w:hAnsi="ＭＳ Ｐ明朝" w:hint="eastAsia"/>
                <w:szCs w:val="17"/>
              </w:rPr>
              <w:t>社会</w:t>
            </w:r>
            <w:r w:rsidR="00D77DA2">
              <w:rPr>
                <w:rFonts w:ascii="ＭＳ Ｐ明朝" w:hAnsi="ＭＳ Ｐ明朝" w:hint="eastAsia"/>
                <w:szCs w:val="17"/>
              </w:rPr>
              <w:t>、</w:t>
            </w:r>
            <w:r w:rsidR="00D77DA2" w:rsidRPr="0011136C">
              <w:rPr>
                <w:rFonts w:ascii="ＭＳ Ｐ明朝" w:hAnsi="ＭＳ Ｐ明朝" w:hint="eastAsia"/>
                <w:szCs w:val="17"/>
              </w:rPr>
              <w:t>自然などに対するものの見方</w:t>
            </w:r>
            <w:r w:rsidR="00D77DA2">
              <w:rPr>
                <w:rFonts w:ascii="ＭＳ Ｐ明朝" w:hAnsi="ＭＳ Ｐ明朝" w:hint="eastAsia"/>
                <w:szCs w:val="17"/>
              </w:rPr>
              <w:t>、</w:t>
            </w:r>
            <w:r w:rsidR="00D77DA2" w:rsidRPr="0011136C">
              <w:rPr>
                <w:rFonts w:ascii="ＭＳ Ｐ明朝" w:hAnsi="ＭＳ Ｐ明朝" w:hint="eastAsia"/>
                <w:szCs w:val="17"/>
              </w:rPr>
              <w:t>感じ方</w:t>
            </w:r>
            <w:r w:rsidR="00D77DA2">
              <w:rPr>
                <w:rFonts w:ascii="ＭＳ Ｐ明朝" w:hAnsi="ＭＳ Ｐ明朝" w:hint="eastAsia"/>
                <w:szCs w:val="17"/>
              </w:rPr>
              <w:t>、</w:t>
            </w:r>
            <w:r w:rsidR="00D77DA2" w:rsidRPr="0011136C">
              <w:rPr>
                <w:rFonts w:ascii="ＭＳ Ｐ明朝" w:hAnsi="ＭＳ Ｐ明朝" w:hint="eastAsia"/>
                <w:szCs w:val="17"/>
              </w:rPr>
              <w:t>考え方を豊かにする読書の意義と効用について理解を</w:t>
            </w:r>
            <w:r w:rsidR="00D77DA2">
              <w:rPr>
                <w:rFonts w:ascii="ＭＳ Ｐ明朝" w:hAnsi="ＭＳ Ｐ明朝" w:hint="eastAsia"/>
                <w:szCs w:val="17"/>
              </w:rPr>
              <w:t>深め、</w:t>
            </w:r>
            <w:r w:rsidR="00D77DA2" w:rsidRPr="009E4C6F">
              <w:rPr>
                <w:rFonts w:ascii="ＭＳ Ｐ明朝" w:hAnsi="ＭＳ Ｐ明朝" w:hint="eastAsia"/>
                <w:szCs w:val="17"/>
              </w:rPr>
              <w:t>設定した題材に関連する複数の作品などを基に</w:t>
            </w:r>
            <w:r w:rsidR="00D77DA2">
              <w:rPr>
                <w:rFonts w:ascii="ＭＳ Ｐ明朝" w:hAnsi="ＭＳ Ｐ明朝" w:hint="eastAsia"/>
                <w:szCs w:val="17"/>
              </w:rPr>
              <w:t>、</w:t>
            </w:r>
            <w:r w:rsidR="00D77DA2" w:rsidRPr="009E4C6F">
              <w:rPr>
                <w:rFonts w:ascii="ＭＳ Ｐ明朝" w:hAnsi="ＭＳ Ｐ明朝" w:hint="eastAsia"/>
                <w:szCs w:val="17"/>
              </w:rPr>
              <w:t>自分のものの見方</w:t>
            </w:r>
            <w:r w:rsidR="00D77DA2">
              <w:rPr>
                <w:rFonts w:ascii="ＭＳ Ｐ明朝" w:hAnsi="ＭＳ Ｐ明朝" w:hint="eastAsia"/>
                <w:szCs w:val="17"/>
              </w:rPr>
              <w:t>、</w:t>
            </w:r>
            <w:r w:rsidR="00D77DA2" w:rsidRPr="009E4C6F">
              <w:rPr>
                <w:rFonts w:ascii="ＭＳ Ｐ明朝" w:hAnsi="ＭＳ Ｐ明朝" w:hint="eastAsia"/>
                <w:szCs w:val="17"/>
              </w:rPr>
              <w:t>感じ方</w:t>
            </w:r>
            <w:r w:rsidR="00D77DA2">
              <w:rPr>
                <w:rFonts w:ascii="ＭＳ Ｐ明朝" w:hAnsi="ＭＳ Ｐ明朝" w:hint="eastAsia"/>
                <w:szCs w:val="17"/>
              </w:rPr>
              <w:t>、</w:t>
            </w:r>
            <w:r w:rsidR="00D77DA2" w:rsidRPr="009E4C6F">
              <w:rPr>
                <w:rFonts w:ascii="ＭＳ Ｐ明朝" w:hAnsi="ＭＳ Ｐ明朝" w:hint="eastAsia"/>
                <w:szCs w:val="17"/>
              </w:rPr>
              <w:t>考え方を深め</w:t>
            </w:r>
            <w:r w:rsidRPr="009E0567">
              <w:rPr>
                <w:rFonts w:ascii="ＭＳ Ｐ明朝" w:hAnsi="ＭＳ Ｐ明朝" w:hint="eastAsia"/>
                <w:szCs w:val="17"/>
              </w:rPr>
              <w:t>ようとしている。</w:t>
            </w:r>
          </w:p>
          <w:p w:rsidR="00F62232" w:rsidRDefault="00F62232" w:rsidP="00686EFB">
            <w:pPr>
              <w:ind w:left="154" w:hangingChars="100" w:hanging="154"/>
              <w:rPr>
                <w:rFonts w:ascii="ＭＳ Ｐ明朝" w:hAnsi="ＭＳ Ｐ明朝"/>
                <w:szCs w:val="17"/>
              </w:rPr>
            </w:pPr>
          </w:p>
          <w:p w:rsidR="00F62232" w:rsidRPr="009E0567" w:rsidRDefault="00F62232" w:rsidP="00686EFB">
            <w:pPr>
              <w:ind w:left="154" w:hangingChars="100" w:hanging="154"/>
              <w:rPr>
                <w:rFonts w:ascii="ＭＳ Ｐ明朝" w:hAnsi="ＭＳ Ｐ明朝"/>
                <w:szCs w:val="17"/>
              </w:rPr>
            </w:pPr>
            <w:r w:rsidRPr="009E0567">
              <w:rPr>
                <w:rFonts w:ascii="ＭＳ Ｐ明朝" w:hAnsi="ＭＳ Ｐ明朝" w:hint="eastAsia"/>
                <w:szCs w:val="17"/>
              </w:rPr>
              <w:t>◆言語活動例</w:t>
            </w:r>
          </w:p>
          <w:p w:rsidR="00F62232" w:rsidRDefault="00F62232" w:rsidP="00686EFB">
            <w:pPr>
              <w:ind w:left="154" w:hangingChars="100" w:hanging="154"/>
              <w:rPr>
                <w:rFonts w:ascii="ＭＳ Ｐ明朝" w:hAnsi="ＭＳ Ｐ明朝"/>
                <w:szCs w:val="17"/>
              </w:rPr>
            </w:pPr>
            <w:r w:rsidRPr="009E4C6F">
              <w:rPr>
                <w:rFonts w:ascii="ＭＳ Ｐ明朝" w:hAnsi="ＭＳ Ｐ明朝" w:hint="eastAsia"/>
                <w:szCs w:val="17"/>
              </w:rPr>
              <w:t>・作品の内容や形式について</w:t>
            </w:r>
            <w:r w:rsidR="00E05F32">
              <w:rPr>
                <w:rFonts w:ascii="ＭＳ Ｐ明朝" w:hAnsi="ＭＳ Ｐ明朝" w:hint="eastAsia"/>
                <w:szCs w:val="17"/>
              </w:rPr>
              <w:t>、</w:t>
            </w:r>
            <w:r w:rsidRPr="009E4C6F">
              <w:rPr>
                <w:rFonts w:ascii="ＭＳ Ｐ明朝" w:hAnsi="ＭＳ Ｐ明朝" w:hint="eastAsia"/>
                <w:szCs w:val="17"/>
              </w:rPr>
              <w:t>書評を書いたり</w:t>
            </w:r>
            <w:r w:rsidR="00E05F32">
              <w:rPr>
                <w:rFonts w:ascii="ＭＳ Ｐ明朝" w:hAnsi="ＭＳ Ｐ明朝" w:hint="eastAsia"/>
                <w:szCs w:val="17"/>
              </w:rPr>
              <w:t>、</w:t>
            </w:r>
            <w:r w:rsidRPr="009E4C6F">
              <w:rPr>
                <w:rFonts w:ascii="ＭＳ Ｐ明朝" w:hAnsi="ＭＳ Ｐ明朝" w:hint="eastAsia"/>
                <w:szCs w:val="17"/>
              </w:rPr>
              <w:t>自分の解釈や見解を基に議論したりする活動。（読ア）</w:t>
            </w:r>
          </w:p>
          <w:p w:rsidR="00F62232" w:rsidRPr="009E0567" w:rsidRDefault="00F62232" w:rsidP="00686EFB">
            <w:pPr>
              <w:ind w:left="154" w:hangingChars="100" w:hanging="154"/>
              <w:rPr>
                <w:rFonts w:ascii="ＭＳ Ｐ明朝" w:hAnsi="ＭＳ Ｐ明朝"/>
                <w:szCs w:val="17"/>
              </w:rPr>
            </w:pPr>
          </w:p>
        </w:tc>
      </w:tr>
    </w:tbl>
    <w:p w:rsidR="00184D57" w:rsidRPr="00815870" w:rsidRDefault="00184D57" w:rsidP="0025610D">
      <w:pPr>
        <w:pStyle w:val="a3"/>
        <w:wordWrap/>
        <w:overflowPunct w:val="0"/>
        <w:spacing w:line="240" w:lineRule="auto"/>
      </w:pPr>
    </w:p>
    <w:sectPr w:rsidR="00184D57" w:rsidRPr="00815870" w:rsidSect="006B49C0">
      <w:headerReference w:type="default" r:id="rId8"/>
      <w:footerReference w:type="even" r:id="rId9"/>
      <w:footerReference w:type="default" r:id="rId10"/>
      <w:headerReference w:type="first" r:id="rId11"/>
      <w:footerReference w:type="first" r:id="rId12"/>
      <w:pgSz w:w="11907" w:h="16839" w:code="9"/>
      <w:pgMar w:top="1021" w:right="624" w:bottom="680" w:left="624" w:header="567" w:footer="397" w:gutter="0"/>
      <w:cols w:space="720"/>
      <w:noEndnote/>
      <w:docGrid w:type="linesAndChars" w:linePitch="252" w:charSpace="-3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F4" w:rsidRDefault="006E4EF4">
      <w:r>
        <w:separator/>
      </w:r>
    </w:p>
  </w:endnote>
  <w:endnote w:type="continuationSeparator" w:id="0">
    <w:p w:rsidR="006E4EF4" w:rsidRDefault="006E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創英角ｺﾞｼｯｸUB">
    <w:panose1 w:val="020B0909000000000000"/>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F4" w:rsidRDefault="006E4EF4" w:rsidP="005F769A">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6E4EF4" w:rsidRDefault="006E4EF4" w:rsidP="005F769A">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674616"/>
      <w:docPartObj>
        <w:docPartGallery w:val="Page Numbers (Bottom of Page)"/>
        <w:docPartUnique/>
      </w:docPartObj>
    </w:sdtPr>
    <w:sdtEndPr>
      <w:rPr>
        <w:rFonts w:ascii="Century Gothic" w:hAnsi="Century Gothic"/>
      </w:rPr>
    </w:sdtEndPr>
    <w:sdtContent>
      <w:p w:rsidR="006E4EF4" w:rsidRPr="00054139" w:rsidRDefault="006E4EF4" w:rsidP="00054139">
        <w:pPr>
          <w:pStyle w:val="a6"/>
          <w:jc w:val="center"/>
          <w:rPr>
            <w:rFonts w:ascii="Century Gothic" w:hAnsi="Century Gothic"/>
          </w:rPr>
        </w:pPr>
        <w:r w:rsidRPr="00054139">
          <w:rPr>
            <w:rFonts w:ascii="Century Gothic" w:hAnsi="Century Gothic"/>
          </w:rPr>
          <w:fldChar w:fldCharType="begin"/>
        </w:r>
        <w:r w:rsidRPr="00054139">
          <w:rPr>
            <w:rFonts w:ascii="Century Gothic" w:hAnsi="Century Gothic"/>
          </w:rPr>
          <w:instrText>PAGE   \* MERGEFORMAT</w:instrText>
        </w:r>
        <w:r w:rsidRPr="00054139">
          <w:rPr>
            <w:rFonts w:ascii="Century Gothic" w:hAnsi="Century Gothic"/>
          </w:rPr>
          <w:fldChar w:fldCharType="separate"/>
        </w:r>
        <w:r w:rsidR="00BE2415" w:rsidRPr="00BE2415">
          <w:rPr>
            <w:rFonts w:ascii="Century Gothic" w:hAnsi="Century Gothic"/>
            <w:noProof/>
            <w:lang w:val="ja-JP"/>
          </w:rPr>
          <w:t>1</w:t>
        </w:r>
        <w:r w:rsidRPr="00054139">
          <w:rPr>
            <w:rFonts w:ascii="Century Gothic" w:hAnsi="Century Gothic"/>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0402"/>
      <w:docPartObj>
        <w:docPartGallery w:val="Page Numbers (Bottom of Page)"/>
        <w:docPartUnique/>
      </w:docPartObj>
    </w:sdtPr>
    <w:sdtEndPr>
      <w:rPr>
        <w:rFonts w:ascii="Century Gothic" w:hAnsi="Century Gothic"/>
      </w:rPr>
    </w:sdtEndPr>
    <w:sdtContent>
      <w:p w:rsidR="006E4EF4" w:rsidRPr="00164A18" w:rsidRDefault="006E4EF4">
        <w:pPr>
          <w:pStyle w:val="a6"/>
          <w:jc w:val="center"/>
          <w:rPr>
            <w:rFonts w:ascii="Century Gothic" w:hAnsi="Century Gothic"/>
          </w:rPr>
        </w:pPr>
        <w:r w:rsidRPr="00164A18">
          <w:rPr>
            <w:rFonts w:ascii="Century Gothic" w:hAnsi="Century Gothic"/>
          </w:rPr>
          <w:fldChar w:fldCharType="begin"/>
        </w:r>
        <w:r w:rsidRPr="00164A18">
          <w:rPr>
            <w:rFonts w:ascii="Century Gothic" w:hAnsi="Century Gothic"/>
          </w:rPr>
          <w:instrText>PAGE   \* MERGEFORMAT</w:instrText>
        </w:r>
        <w:r w:rsidRPr="00164A18">
          <w:rPr>
            <w:rFonts w:ascii="Century Gothic" w:hAnsi="Century Gothic"/>
          </w:rPr>
          <w:fldChar w:fldCharType="separate"/>
        </w:r>
        <w:r w:rsidRPr="00677C09">
          <w:rPr>
            <w:rFonts w:ascii="Century Gothic" w:hAnsi="Century Gothic"/>
            <w:noProof/>
            <w:lang w:val="ja-JP"/>
          </w:rPr>
          <w:t>1</w:t>
        </w:r>
        <w:r w:rsidRPr="00164A18">
          <w:rPr>
            <w:rFonts w:ascii="Century Gothic" w:hAnsi="Century Gothic"/>
          </w:rPr>
          <w:fldChar w:fldCharType="end"/>
        </w:r>
      </w:p>
    </w:sdtContent>
  </w:sdt>
  <w:p w:rsidR="006E4EF4" w:rsidRPr="00664EC7" w:rsidRDefault="006E4EF4" w:rsidP="00164A18">
    <w:pPr>
      <w:pStyle w:val="a6"/>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F4" w:rsidRDefault="006E4EF4">
      <w:r>
        <w:separator/>
      </w:r>
    </w:p>
  </w:footnote>
  <w:footnote w:type="continuationSeparator" w:id="0">
    <w:p w:rsidR="006E4EF4" w:rsidRDefault="006E4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F4" w:rsidRPr="00494B8A" w:rsidRDefault="006E4EF4" w:rsidP="00494B8A">
    <w:pPr>
      <w:pStyle w:val="a9"/>
      <w:jc w:val="right"/>
      <w:rPr>
        <w:rFonts w:ascii="HG創英角ｺﾞｼｯｸUB" w:eastAsia="HG創英角ｺﾞｼｯｸUB" w:hAnsi="HG創英角ｺﾞｼｯｸUB"/>
        <w:sz w:val="24"/>
        <w:szCs w:val="24"/>
        <w:bdr w:val="single" w:sz="4" w:space="0" w:color="auto"/>
      </w:rPr>
    </w:pPr>
    <w:r w:rsidRPr="00451969">
      <w:rPr>
        <w:rFonts w:ascii="HG創英角ｺﾞｼｯｸUB" w:eastAsia="HG創英角ｺﾞｼｯｸUB" w:hAnsi="HG創英角ｺﾞｼｯｸUB" w:hint="eastAsia"/>
        <w:sz w:val="24"/>
        <w:szCs w:val="24"/>
        <w:bdr w:val="single" w:sz="4" w:space="0" w:color="auto"/>
      </w:rPr>
      <w:t>検討用資料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F4" w:rsidRPr="00164A18" w:rsidRDefault="006E4EF4" w:rsidP="00164A18">
    <w:pPr>
      <w:pStyle w:val="a9"/>
      <w:jc w:val="right"/>
      <w:rPr>
        <w:rFonts w:asciiTheme="majorEastAsia" w:eastAsiaTheme="majorEastAsia" w:hAnsiTheme="majorEastAsia"/>
      </w:rPr>
    </w:pPr>
    <w:r>
      <w:rPr>
        <w:rFonts w:asciiTheme="majorEastAsia" w:eastAsiaTheme="majorEastAsia" w:hAnsiTheme="majorEastAsia" w:hint="eastAsia"/>
        <w:bdr w:val="single" w:sz="4" w:space="0" w:color="auto"/>
      </w:rPr>
      <w:t>検討用資料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3A2"/>
    <w:multiLevelType w:val="hybridMultilevel"/>
    <w:tmpl w:val="80C8DBA2"/>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3631478"/>
    <w:multiLevelType w:val="hybridMultilevel"/>
    <w:tmpl w:val="0A70BB9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1898"/>
    <w:multiLevelType w:val="hybridMultilevel"/>
    <w:tmpl w:val="43626AD8"/>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A68754E"/>
    <w:multiLevelType w:val="hybridMultilevel"/>
    <w:tmpl w:val="F8B60AD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73343"/>
    <w:multiLevelType w:val="hybridMultilevel"/>
    <w:tmpl w:val="BA54A47C"/>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195D41AE"/>
    <w:multiLevelType w:val="hybridMultilevel"/>
    <w:tmpl w:val="EA5A112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90DE2"/>
    <w:multiLevelType w:val="hybridMultilevel"/>
    <w:tmpl w:val="B22E34C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DF2D95"/>
    <w:multiLevelType w:val="hybridMultilevel"/>
    <w:tmpl w:val="622EEAA2"/>
    <w:lvl w:ilvl="0" w:tplc="08B698D4">
      <w:numFmt w:val="bullet"/>
      <w:lvlText w:val="●"/>
      <w:lvlJc w:val="left"/>
      <w:pPr>
        <w:ind w:left="360" w:hanging="360"/>
      </w:pPr>
      <w:rPr>
        <w:rFonts w:ascii="ＭＳ Ｐ明朝" w:eastAsia="ＭＳ Ｐ明朝" w:hAnsi="ＭＳ Ｐ明朝" w:cs="ＭＳ Ｐゴシック" w:hint="eastAsia"/>
        <w:w w:val="9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BA3B65"/>
    <w:multiLevelType w:val="hybridMultilevel"/>
    <w:tmpl w:val="B3A66976"/>
    <w:lvl w:ilvl="0" w:tplc="E432E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C466A"/>
    <w:multiLevelType w:val="hybridMultilevel"/>
    <w:tmpl w:val="24E6E92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634CE3"/>
    <w:multiLevelType w:val="hybridMultilevel"/>
    <w:tmpl w:val="EB1049A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8B2268"/>
    <w:multiLevelType w:val="hybridMultilevel"/>
    <w:tmpl w:val="BF6407B6"/>
    <w:lvl w:ilvl="0" w:tplc="3712210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2" w15:restartNumberingAfterBreak="0">
    <w:nsid w:val="49EA4A92"/>
    <w:multiLevelType w:val="hybridMultilevel"/>
    <w:tmpl w:val="117E4BC0"/>
    <w:lvl w:ilvl="0" w:tplc="E9DC3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4342F"/>
    <w:multiLevelType w:val="hybridMultilevel"/>
    <w:tmpl w:val="40BA8990"/>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4B386BC8"/>
    <w:multiLevelType w:val="hybridMultilevel"/>
    <w:tmpl w:val="3D3A570E"/>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D958A0"/>
    <w:multiLevelType w:val="hybridMultilevel"/>
    <w:tmpl w:val="93128AC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3C39C0"/>
    <w:multiLevelType w:val="hybridMultilevel"/>
    <w:tmpl w:val="6A42F7A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7E667A"/>
    <w:multiLevelType w:val="hybridMultilevel"/>
    <w:tmpl w:val="57362244"/>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6B6C4BBD"/>
    <w:multiLevelType w:val="hybridMultilevel"/>
    <w:tmpl w:val="8C60DA96"/>
    <w:lvl w:ilvl="0" w:tplc="D69A6762">
      <w:numFmt w:val="bullet"/>
      <w:lvlText w:val="・"/>
      <w:lvlJc w:val="left"/>
      <w:pPr>
        <w:ind w:left="473" w:hanging="36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6D40104A"/>
    <w:multiLevelType w:val="hybridMultilevel"/>
    <w:tmpl w:val="3646A22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D935E0"/>
    <w:multiLevelType w:val="hybridMultilevel"/>
    <w:tmpl w:val="FCBEBA3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677662"/>
    <w:multiLevelType w:val="hybridMultilevel"/>
    <w:tmpl w:val="CA50F43E"/>
    <w:lvl w:ilvl="0" w:tplc="83A83D8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2" w15:restartNumberingAfterBreak="0">
    <w:nsid w:val="7E4C04F1"/>
    <w:multiLevelType w:val="hybridMultilevel"/>
    <w:tmpl w:val="17429062"/>
    <w:lvl w:ilvl="0" w:tplc="91480E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1"/>
  </w:num>
  <w:num w:numId="3">
    <w:abstractNumId w:val="12"/>
  </w:num>
  <w:num w:numId="4">
    <w:abstractNumId w:val="8"/>
  </w:num>
  <w:num w:numId="5">
    <w:abstractNumId w:val="22"/>
  </w:num>
  <w:num w:numId="6">
    <w:abstractNumId w:val="7"/>
  </w:num>
  <w:num w:numId="7">
    <w:abstractNumId w:val="17"/>
  </w:num>
  <w:num w:numId="8">
    <w:abstractNumId w:val="18"/>
  </w:num>
  <w:num w:numId="9">
    <w:abstractNumId w:val="19"/>
  </w:num>
  <w:num w:numId="10">
    <w:abstractNumId w:val="4"/>
  </w:num>
  <w:num w:numId="11">
    <w:abstractNumId w:val="0"/>
  </w:num>
  <w:num w:numId="12">
    <w:abstractNumId w:val="13"/>
  </w:num>
  <w:num w:numId="13">
    <w:abstractNumId w:val="2"/>
  </w:num>
  <w:num w:numId="14">
    <w:abstractNumId w:val="3"/>
  </w:num>
  <w:num w:numId="15">
    <w:abstractNumId w:val="20"/>
  </w:num>
  <w:num w:numId="16">
    <w:abstractNumId w:val="5"/>
  </w:num>
  <w:num w:numId="17">
    <w:abstractNumId w:val="10"/>
  </w:num>
  <w:num w:numId="18">
    <w:abstractNumId w:val="15"/>
  </w:num>
  <w:num w:numId="19">
    <w:abstractNumId w:val="1"/>
  </w:num>
  <w:num w:numId="20">
    <w:abstractNumId w:val="14"/>
  </w:num>
  <w:num w:numId="21">
    <w:abstractNumId w:val="9"/>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2"/>
  <w:drawingGridVerticalSpacing w:val="126"/>
  <w:displayHorizontalDrawingGridEvery w:val="0"/>
  <w:displayVerticalDrawingGridEvery w:val="2"/>
  <w:doNotShadeFormData/>
  <w:characterSpacingControl w:val="compressPunctuationAndJapaneseKana"/>
  <w:strictFirstAndLastChars/>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A"/>
    <w:rsid w:val="0000163F"/>
    <w:rsid w:val="000017AD"/>
    <w:rsid w:val="00001EFF"/>
    <w:rsid w:val="00003B6E"/>
    <w:rsid w:val="00004F58"/>
    <w:rsid w:val="0000584F"/>
    <w:rsid w:val="00006008"/>
    <w:rsid w:val="0000660B"/>
    <w:rsid w:val="00007145"/>
    <w:rsid w:val="0001199D"/>
    <w:rsid w:val="00012105"/>
    <w:rsid w:val="000128EE"/>
    <w:rsid w:val="000157B2"/>
    <w:rsid w:val="00015E23"/>
    <w:rsid w:val="00015E6B"/>
    <w:rsid w:val="00017398"/>
    <w:rsid w:val="00017B3D"/>
    <w:rsid w:val="0002094A"/>
    <w:rsid w:val="00020A05"/>
    <w:rsid w:val="00022506"/>
    <w:rsid w:val="00022971"/>
    <w:rsid w:val="00031C83"/>
    <w:rsid w:val="00031D1C"/>
    <w:rsid w:val="0003254B"/>
    <w:rsid w:val="0003265D"/>
    <w:rsid w:val="0003713C"/>
    <w:rsid w:val="00037C3E"/>
    <w:rsid w:val="00037DA3"/>
    <w:rsid w:val="00041FBC"/>
    <w:rsid w:val="00042122"/>
    <w:rsid w:val="000427B1"/>
    <w:rsid w:val="00044E9C"/>
    <w:rsid w:val="00045EFC"/>
    <w:rsid w:val="000461B0"/>
    <w:rsid w:val="00046575"/>
    <w:rsid w:val="000469BA"/>
    <w:rsid w:val="000479AF"/>
    <w:rsid w:val="00050BBC"/>
    <w:rsid w:val="00051E5B"/>
    <w:rsid w:val="00051F07"/>
    <w:rsid w:val="00054139"/>
    <w:rsid w:val="00054B71"/>
    <w:rsid w:val="0005690E"/>
    <w:rsid w:val="000600C3"/>
    <w:rsid w:val="0006068F"/>
    <w:rsid w:val="00061384"/>
    <w:rsid w:val="000615AD"/>
    <w:rsid w:val="000622BD"/>
    <w:rsid w:val="00062D7B"/>
    <w:rsid w:val="00063057"/>
    <w:rsid w:val="00063071"/>
    <w:rsid w:val="0006321C"/>
    <w:rsid w:val="000641AE"/>
    <w:rsid w:val="0006570D"/>
    <w:rsid w:val="00067221"/>
    <w:rsid w:val="000674F9"/>
    <w:rsid w:val="00067E73"/>
    <w:rsid w:val="00071DC2"/>
    <w:rsid w:val="00071FE6"/>
    <w:rsid w:val="00073106"/>
    <w:rsid w:val="00074DAF"/>
    <w:rsid w:val="00074EB1"/>
    <w:rsid w:val="00075B25"/>
    <w:rsid w:val="00075D0B"/>
    <w:rsid w:val="000770F0"/>
    <w:rsid w:val="000809DB"/>
    <w:rsid w:val="00082008"/>
    <w:rsid w:val="000828E9"/>
    <w:rsid w:val="00083EC1"/>
    <w:rsid w:val="000855F1"/>
    <w:rsid w:val="00085BF8"/>
    <w:rsid w:val="00086A83"/>
    <w:rsid w:val="0009159B"/>
    <w:rsid w:val="000918EB"/>
    <w:rsid w:val="000933B8"/>
    <w:rsid w:val="00094115"/>
    <w:rsid w:val="000943E6"/>
    <w:rsid w:val="00094BB4"/>
    <w:rsid w:val="000969D5"/>
    <w:rsid w:val="00097079"/>
    <w:rsid w:val="000977FF"/>
    <w:rsid w:val="000A1846"/>
    <w:rsid w:val="000A18FA"/>
    <w:rsid w:val="000A20FE"/>
    <w:rsid w:val="000A26B7"/>
    <w:rsid w:val="000A4D93"/>
    <w:rsid w:val="000A677E"/>
    <w:rsid w:val="000A6C01"/>
    <w:rsid w:val="000A758E"/>
    <w:rsid w:val="000A7B73"/>
    <w:rsid w:val="000B2D64"/>
    <w:rsid w:val="000B3648"/>
    <w:rsid w:val="000B5486"/>
    <w:rsid w:val="000C014F"/>
    <w:rsid w:val="000C01BB"/>
    <w:rsid w:val="000C2E0C"/>
    <w:rsid w:val="000C5CC5"/>
    <w:rsid w:val="000C67F4"/>
    <w:rsid w:val="000C701A"/>
    <w:rsid w:val="000D06BF"/>
    <w:rsid w:val="000D11FA"/>
    <w:rsid w:val="000D21A8"/>
    <w:rsid w:val="000D29A2"/>
    <w:rsid w:val="000D3FCA"/>
    <w:rsid w:val="000D4499"/>
    <w:rsid w:val="000D4716"/>
    <w:rsid w:val="000D5139"/>
    <w:rsid w:val="000D5ABF"/>
    <w:rsid w:val="000D612E"/>
    <w:rsid w:val="000D6922"/>
    <w:rsid w:val="000E082B"/>
    <w:rsid w:val="000E0C19"/>
    <w:rsid w:val="000E103A"/>
    <w:rsid w:val="000E14EB"/>
    <w:rsid w:val="000E22B0"/>
    <w:rsid w:val="000E569E"/>
    <w:rsid w:val="000E59BD"/>
    <w:rsid w:val="000E75F5"/>
    <w:rsid w:val="000F13D8"/>
    <w:rsid w:val="000F2F54"/>
    <w:rsid w:val="000F4511"/>
    <w:rsid w:val="000F48B5"/>
    <w:rsid w:val="000F5A4D"/>
    <w:rsid w:val="000F603D"/>
    <w:rsid w:val="000F6955"/>
    <w:rsid w:val="000F7908"/>
    <w:rsid w:val="0010094A"/>
    <w:rsid w:val="001056C1"/>
    <w:rsid w:val="00105D47"/>
    <w:rsid w:val="00106D43"/>
    <w:rsid w:val="0010760D"/>
    <w:rsid w:val="00107ABC"/>
    <w:rsid w:val="001110F5"/>
    <w:rsid w:val="0011136C"/>
    <w:rsid w:val="00111F78"/>
    <w:rsid w:val="00112046"/>
    <w:rsid w:val="00112052"/>
    <w:rsid w:val="00112BC4"/>
    <w:rsid w:val="001153A9"/>
    <w:rsid w:val="0011541F"/>
    <w:rsid w:val="00117532"/>
    <w:rsid w:val="00120153"/>
    <w:rsid w:val="001219BC"/>
    <w:rsid w:val="00121CD6"/>
    <w:rsid w:val="001242D3"/>
    <w:rsid w:val="00127257"/>
    <w:rsid w:val="00132589"/>
    <w:rsid w:val="00133195"/>
    <w:rsid w:val="00133766"/>
    <w:rsid w:val="0013388F"/>
    <w:rsid w:val="00133E43"/>
    <w:rsid w:val="001341EC"/>
    <w:rsid w:val="0013485D"/>
    <w:rsid w:val="00135237"/>
    <w:rsid w:val="00135EF9"/>
    <w:rsid w:val="0014112C"/>
    <w:rsid w:val="00141391"/>
    <w:rsid w:val="00141800"/>
    <w:rsid w:val="00141801"/>
    <w:rsid w:val="00141AE0"/>
    <w:rsid w:val="001427B5"/>
    <w:rsid w:val="0014287E"/>
    <w:rsid w:val="00142CFA"/>
    <w:rsid w:val="00143B42"/>
    <w:rsid w:val="00151012"/>
    <w:rsid w:val="0015160E"/>
    <w:rsid w:val="00151EA4"/>
    <w:rsid w:val="00152109"/>
    <w:rsid w:val="00152191"/>
    <w:rsid w:val="00155542"/>
    <w:rsid w:val="0015620F"/>
    <w:rsid w:val="00161324"/>
    <w:rsid w:val="00162073"/>
    <w:rsid w:val="00163B0A"/>
    <w:rsid w:val="00164324"/>
    <w:rsid w:val="00164A18"/>
    <w:rsid w:val="00165335"/>
    <w:rsid w:val="00170FE5"/>
    <w:rsid w:val="00173781"/>
    <w:rsid w:val="0017429D"/>
    <w:rsid w:val="001747BC"/>
    <w:rsid w:val="00175BC9"/>
    <w:rsid w:val="00176D2B"/>
    <w:rsid w:val="00177DA4"/>
    <w:rsid w:val="00181640"/>
    <w:rsid w:val="00182101"/>
    <w:rsid w:val="00184AA2"/>
    <w:rsid w:val="00184D57"/>
    <w:rsid w:val="00185992"/>
    <w:rsid w:val="0018664A"/>
    <w:rsid w:val="00187727"/>
    <w:rsid w:val="0019045A"/>
    <w:rsid w:val="001913B6"/>
    <w:rsid w:val="0019384F"/>
    <w:rsid w:val="00196F57"/>
    <w:rsid w:val="001A065D"/>
    <w:rsid w:val="001A15DC"/>
    <w:rsid w:val="001A1986"/>
    <w:rsid w:val="001A19D2"/>
    <w:rsid w:val="001A2786"/>
    <w:rsid w:val="001A3F02"/>
    <w:rsid w:val="001A4FFA"/>
    <w:rsid w:val="001A53B5"/>
    <w:rsid w:val="001A5C5C"/>
    <w:rsid w:val="001A5D1F"/>
    <w:rsid w:val="001A668D"/>
    <w:rsid w:val="001A6A7D"/>
    <w:rsid w:val="001A6DD9"/>
    <w:rsid w:val="001A7A8E"/>
    <w:rsid w:val="001B0080"/>
    <w:rsid w:val="001B0963"/>
    <w:rsid w:val="001B1EED"/>
    <w:rsid w:val="001B246F"/>
    <w:rsid w:val="001B371E"/>
    <w:rsid w:val="001B43F4"/>
    <w:rsid w:val="001B46DB"/>
    <w:rsid w:val="001B52FF"/>
    <w:rsid w:val="001B5788"/>
    <w:rsid w:val="001B6746"/>
    <w:rsid w:val="001B6D0B"/>
    <w:rsid w:val="001C0014"/>
    <w:rsid w:val="001C116B"/>
    <w:rsid w:val="001C2434"/>
    <w:rsid w:val="001C3B49"/>
    <w:rsid w:val="001C4EC0"/>
    <w:rsid w:val="001C5738"/>
    <w:rsid w:val="001C709A"/>
    <w:rsid w:val="001C7B31"/>
    <w:rsid w:val="001D0348"/>
    <w:rsid w:val="001D0B71"/>
    <w:rsid w:val="001D2699"/>
    <w:rsid w:val="001D3324"/>
    <w:rsid w:val="001D3866"/>
    <w:rsid w:val="001D46E7"/>
    <w:rsid w:val="001D53A9"/>
    <w:rsid w:val="001D59E3"/>
    <w:rsid w:val="001D5FD6"/>
    <w:rsid w:val="001E0AD0"/>
    <w:rsid w:val="001E10F9"/>
    <w:rsid w:val="001E1222"/>
    <w:rsid w:val="001E1DC0"/>
    <w:rsid w:val="001E201C"/>
    <w:rsid w:val="001E3487"/>
    <w:rsid w:val="001E43B3"/>
    <w:rsid w:val="001E4F2C"/>
    <w:rsid w:val="001E5CE0"/>
    <w:rsid w:val="001E73DD"/>
    <w:rsid w:val="001E7751"/>
    <w:rsid w:val="001F0577"/>
    <w:rsid w:val="001F223A"/>
    <w:rsid w:val="001F249D"/>
    <w:rsid w:val="001F2DC5"/>
    <w:rsid w:val="001F42C5"/>
    <w:rsid w:val="001F49BB"/>
    <w:rsid w:val="001F5144"/>
    <w:rsid w:val="001F58BF"/>
    <w:rsid w:val="001F5CDA"/>
    <w:rsid w:val="001F61BC"/>
    <w:rsid w:val="001F7FD3"/>
    <w:rsid w:val="0020107B"/>
    <w:rsid w:val="00206D11"/>
    <w:rsid w:val="002102C8"/>
    <w:rsid w:val="00211E3E"/>
    <w:rsid w:val="00212A37"/>
    <w:rsid w:val="00213F7E"/>
    <w:rsid w:val="00214524"/>
    <w:rsid w:val="00217E4C"/>
    <w:rsid w:val="00221BBD"/>
    <w:rsid w:val="00221DA4"/>
    <w:rsid w:val="00222047"/>
    <w:rsid w:val="00224D26"/>
    <w:rsid w:val="00225421"/>
    <w:rsid w:val="002264AB"/>
    <w:rsid w:val="0022797A"/>
    <w:rsid w:val="0023014B"/>
    <w:rsid w:val="00231307"/>
    <w:rsid w:val="00231CEC"/>
    <w:rsid w:val="0023247D"/>
    <w:rsid w:val="00233B54"/>
    <w:rsid w:val="0023416E"/>
    <w:rsid w:val="00237C14"/>
    <w:rsid w:val="00237E12"/>
    <w:rsid w:val="002423F9"/>
    <w:rsid w:val="00242E57"/>
    <w:rsid w:val="00243366"/>
    <w:rsid w:val="00244BA4"/>
    <w:rsid w:val="0024553A"/>
    <w:rsid w:val="00245E90"/>
    <w:rsid w:val="00247345"/>
    <w:rsid w:val="00247BB6"/>
    <w:rsid w:val="00250898"/>
    <w:rsid w:val="0025187D"/>
    <w:rsid w:val="002521D8"/>
    <w:rsid w:val="00252597"/>
    <w:rsid w:val="00252A8F"/>
    <w:rsid w:val="00253800"/>
    <w:rsid w:val="00253F28"/>
    <w:rsid w:val="00253F9F"/>
    <w:rsid w:val="002542AD"/>
    <w:rsid w:val="002545D1"/>
    <w:rsid w:val="00254949"/>
    <w:rsid w:val="002552B6"/>
    <w:rsid w:val="0025575C"/>
    <w:rsid w:val="00255A1E"/>
    <w:rsid w:val="0025610D"/>
    <w:rsid w:val="00256925"/>
    <w:rsid w:val="0025741C"/>
    <w:rsid w:val="0026023A"/>
    <w:rsid w:val="002617EC"/>
    <w:rsid w:val="0026212C"/>
    <w:rsid w:val="00262E09"/>
    <w:rsid w:val="002643F5"/>
    <w:rsid w:val="002645D0"/>
    <w:rsid w:val="002646E5"/>
    <w:rsid w:val="00264856"/>
    <w:rsid w:val="00265351"/>
    <w:rsid w:val="00265C96"/>
    <w:rsid w:val="00265E53"/>
    <w:rsid w:val="002672AB"/>
    <w:rsid w:val="002702F3"/>
    <w:rsid w:val="00271674"/>
    <w:rsid w:val="002716DD"/>
    <w:rsid w:val="00271B4B"/>
    <w:rsid w:val="002731FD"/>
    <w:rsid w:val="00273917"/>
    <w:rsid w:val="002741B8"/>
    <w:rsid w:val="00277DF1"/>
    <w:rsid w:val="00280340"/>
    <w:rsid w:val="00280E68"/>
    <w:rsid w:val="00282BBC"/>
    <w:rsid w:val="0028319C"/>
    <w:rsid w:val="00283BD2"/>
    <w:rsid w:val="002841BC"/>
    <w:rsid w:val="002842DC"/>
    <w:rsid w:val="00286EAC"/>
    <w:rsid w:val="00287415"/>
    <w:rsid w:val="0029356D"/>
    <w:rsid w:val="00293F26"/>
    <w:rsid w:val="00294455"/>
    <w:rsid w:val="00294586"/>
    <w:rsid w:val="0029526A"/>
    <w:rsid w:val="00296AC5"/>
    <w:rsid w:val="002A0133"/>
    <w:rsid w:val="002A03B3"/>
    <w:rsid w:val="002A04FA"/>
    <w:rsid w:val="002A1C5C"/>
    <w:rsid w:val="002A23A6"/>
    <w:rsid w:val="002A34E9"/>
    <w:rsid w:val="002A7A92"/>
    <w:rsid w:val="002B02BF"/>
    <w:rsid w:val="002B05EB"/>
    <w:rsid w:val="002B0D9D"/>
    <w:rsid w:val="002B0DBC"/>
    <w:rsid w:val="002B1BB7"/>
    <w:rsid w:val="002B5536"/>
    <w:rsid w:val="002B6251"/>
    <w:rsid w:val="002B6390"/>
    <w:rsid w:val="002B69EC"/>
    <w:rsid w:val="002B7248"/>
    <w:rsid w:val="002C18D6"/>
    <w:rsid w:val="002C3624"/>
    <w:rsid w:val="002C3F0B"/>
    <w:rsid w:val="002C4836"/>
    <w:rsid w:val="002C5807"/>
    <w:rsid w:val="002C6AC9"/>
    <w:rsid w:val="002C77D5"/>
    <w:rsid w:val="002D0C94"/>
    <w:rsid w:val="002D3992"/>
    <w:rsid w:val="002D5117"/>
    <w:rsid w:val="002D5A94"/>
    <w:rsid w:val="002D6432"/>
    <w:rsid w:val="002E0DA1"/>
    <w:rsid w:val="002E0F9E"/>
    <w:rsid w:val="002E1F51"/>
    <w:rsid w:val="002E239D"/>
    <w:rsid w:val="002E2950"/>
    <w:rsid w:val="002E350D"/>
    <w:rsid w:val="002E351C"/>
    <w:rsid w:val="002E6B6B"/>
    <w:rsid w:val="002F078C"/>
    <w:rsid w:val="002F389C"/>
    <w:rsid w:val="002F3E2D"/>
    <w:rsid w:val="002F46A1"/>
    <w:rsid w:val="002F648C"/>
    <w:rsid w:val="002F7BD5"/>
    <w:rsid w:val="00300F35"/>
    <w:rsid w:val="003019E1"/>
    <w:rsid w:val="00304951"/>
    <w:rsid w:val="003055B8"/>
    <w:rsid w:val="00310087"/>
    <w:rsid w:val="003106D5"/>
    <w:rsid w:val="003122A4"/>
    <w:rsid w:val="00312CF5"/>
    <w:rsid w:val="00312D14"/>
    <w:rsid w:val="003133D2"/>
    <w:rsid w:val="00313842"/>
    <w:rsid w:val="00314D90"/>
    <w:rsid w:val="00315CAA"/>
    <w:rsid w:val="00315DB3"/>
    <w:rsid w:val="003163D7"/>
    <w:rsid w:val="00316D66"/>
    <w:rsid w:val="003204BD"/>
    <w:rsid w:val="00321097"/>
    <w:rsid w:val="0032175C"/>
    <w:rsid w:val="003222CB"/>
    <w:rsid w:val="00322831"/>
    <w:rsid w:val="003229CF"/>
    <w:rsid w:val="00323233"/>
    <w:rsid w:val="00323797"/>
    <w:rsid w:val="00323F0C"/>
    <w:rsid w:val="003246DA"/>
    <w:rsid w:val="003256F9"/>
    <w:rsid w:val="00326A65"/>
    <w:rsid w:val="00327B39"/>
    <w:rsid w:val="0033142B"/>
    <w:rsid w:val="00335F33"/>
    <w:rsid w:val="003402ED"/>
    <w:rsid w:val="00340B42"/>
    <w:rsid w:val="0034163B"/>
    <w:rsid w:val="00344EF8"/>
    <w:rsid w:val="00346463"/>
    <w:rsid w:val="00346BF0"/>
    <w:rsid w:val="003472F1"/>
    <w:rsid w:val="0034769E"/>
    <w:rsid w:val="00347C17"/>
    <w:rsid w:val="00350321"/>
    <w:rsid w:val="00351CC5"/>
    <w:rsid w:val="0035298C"/>
    <w:rsid w:val="00353682"/>
    <w:rsid w:val="00354E62"/>
    <w:rsid w:val="003555D2"/>
    <w:rsid w:val="00356588"/>
    <w:rsid w:val="00356B91"/>
    <w:rsid w:val="00357B21"/>
    <w:rsid w:val="003604B6"/>
    <w:rsid w:val="00360710"/>
    <w:rsid w:val="00360EFC"/>
    <w:rsid w:val="0036141D"/>
    <w:rsid w:val="00361793"/>
    <w:rsid w:val="00362A48"/>
    <w:rsid w:val="00363E4A"/>
    <w:rsid w:val="00364B27"/>
    <w:rsid w:val="00364B75"/>
    <w:rsid w:val="003653E4"/>
    <w:rsid w:val="00367C5A"/>
    <w:rsid w:val="00367C96"/>
    <w:rsid w:val="00371FC6"/>
    <w:rsid w:val="00372D1C"/>
    <w:rsid w:val="00372E9F"/>
    <w:rsid w:val="00374FA7"/>
    <w:rsid w:val="0037564F"/>
    <w:rsid w:val="0037706A"/>
    <w:rsid w:val="00377A49"/>
    <w:rsid w:val="00377B23"/>
    <w:rsid w:val="00377BA3"/>
    <w:rsid w:val="0038008F"/>
    <w:rsid w:val="00380AE3"/>
    <w:rsid w:val="003824E4"/>
    <w:rsid w:val="00382C3E"/>
    <w:rsid w:val="0038437C"/>
    <w:rsid w:val="00385029"/>
    <w:rsid w:val="0038725E"/>
    <w:rsid w:val="00390725"/>
    <w:rsid w:val="00391C39"/>
    <w:rsid w:val="003927EE"/>
    <w:rsid w:val="00393608"/>
    <w:rsid w:val="00393E1E"/>
    <w:rsid w:val="00394DD5"/>
    <w:rsid w:val="00395848"/>
    <w:rsid w:val="003970CC"/>
    <w:rsid w:val="00397642"/>
    <w:rsid w:val="00397D6D"/>
    <w:rsid w:val="003A03C7"/>
    <w:rsid w:val="003A22D3"/>
    <w:rsid w:val="003A2E3F"/>
    <w:rsid w:val="003A4008"/>
    <w:rsid w:val="003A4135"/>
    <w:rsid w:val="003A4D67"/>
    <w:rsid w:val="003A50AD"/>
    <w:rsid w:val="003A704B"/>
    <w:rsid w:val="003A7993"/>
    <w:rsid w:val="003B441F"/>
    <w:rsid w:val="003B4D22"/>
    <w:rsid w:val="003B5611"/>
    <w:rsid w:val="003B5805"/>
    <w:rsid w:val="003C147F"/>
    <w:rsid w:val="003C2C61"/>
    <w:rsid w:val="003C34A4"/>
    <w:rsid w:val="003C3C81"/>
    <w:rsid w:val="003C738A"/>
    <w:rsid w:val="003C7B71"/>
    <w:rsid w:val="003D00A0"/>
    <w:rsid w:val="003D1711"/>
    <w:rsid w:val="003D17DC"/>
    <w:rsid w:val="003D3512"/>
    <w:rsid w:val="003D40A0"/>
    <w:rsid w:val="003D40E5"/>
    <w:rsid w:val="003D6F77"/>
    <w:rsid w:val="003E20AF"/>
    <w:rsid w:val="003E2BC0"/>
    <w:rsid w:val="003E3747"/>
    <w:rsid w:val="003E58CA"/>
    <w:rsid w:val="003E6BC4"/>
    <w:rsid w:val="003F0E20"/>
    <w:rsid w:val="003F1A7E"/>
    <w:rsid w:val="003F1C40"/>
    <w:rsid w:val="003F1ED1"/>
    <w:rsid w:val="003F6067"/>
    <w:rsid w:val="003F7D2F"/>
    <w:rsid w:val="004001E4"/>
    <w:rsid w:val="00400AD7"/>
    <w:rsid w:val="00400C7F"/>
    <w:rsid w:val="0040261A"/>
    <w:rsid w:val="00402CB7"/>
    <w:rsid w:val="004032F4"/>
    <w:rsid w:val="004037EB"/>
    <w:rsid w:val="00403DFF"/>
    <w:rsid w:val="00404AB3"/>
    <w:rsid w:val="00405424"/>
    <w:rsid w:val="004062A2"/>
    <w:rsid w:val="00407023"/>
    <w:rsid w:val="004077ED"/>
    <w:rsid w:val="004102E1"/>
    <w:rsid w:val="00410B60"/>
    <w:rsid w:val="004111F2"/>
    <w:rsid w:val="00412273"/>
    <w:rsid w:val="00412EAB"/>
    <w:rsid w:val="00413806"/>
    <w:rsid w:val="00413A1F"/>
    <w:rsid w:val="004160E1"/>
    <w:rsid w:val="00417951"/>
    <w:rsid w:val="00420019"/>
    <w:rsid w:val="00420385"/>
    <w:rsid w:val="00420BFC"/>
    <w:rsid w:val="004229B6"/>
    <w:rsid w:val="00423706"/>
    <w:rsid w:val="004246D3"/>
    <w:rsid w:val="00424909"/>
    <w:rsid w:val="004305CC"/>
    <w:rsid w:val="00431361"/>
    <w:rsid w:val="0043162D"/>
    <w:rsid w:val="00433692"/>
    <w:rsid w:val="00433CFB"/>
    <w:rsid w:val="0043460C"/>
    <w:rsid w:val="00436C5F"/>
    <w:rsid w:val="00436D69"/>
    <w:rsid w:val="0043724D"/>
    <w:rsid w:val="00440146"/>
    <w:rsid w:val="00440CED"/>
    <w:rsid w:val="0044244D"/>
    <w:rsid w:val="00443E13"/>
    <w:rsid w:val="00445146"/>
    <w:rsid w:val="00445637"/>
    <w:rsid w:val="00445B5B"/>
    <w:rsid w:val="00445EED"/>
    <w:rsid w:val="00446501"/>
    <w:rsid w:val="00450693"/>
    <w:rsid w:val="00450D0A"/>
    <w:rsid w:val="004510C6"/>
    <w:rsid w:val="00451BF7"/>
    <w:rsid w:val="00451C67"/>
    <w:rsid w:val="00451CC9"/>
    <w:rsid w:val="00453889"/>
    <w:rsid w:val="00455245"/>
    <w:rsid w:val="0045564A"/>
    <w:rsid w:val="00455B9C"/>
    <w:rsid w:val="00455B9E"/>
    <w:rsid w:val="00460410"/>
    <w:rsid w:val="0046120E"/>
    <w:rsid w:val="00461494"/>
    <w:rsid w:val="00462557"/>
    <w:rsid w:val="004627DA"/>
    <w:rsid w:val="00462DA6"/>
    <w:rsid w:val="00463CAA"/>
    <w:rsid w:val="004665BE"/>
    <w:rsid w:val="00466758"/>
    <w:rsid w:val="00466C69"/>
    <w:rsid w:val="004708C2"/>
    <w:rsid w:val="00471601"/>
    <w:rsid w:val="004716E7"/>
    <w:rsid w:val="004719E2"/>
    <w:rsid w:val="00473994"/>
    <w:rsid w:val="00475FAF"/>
    <w:rsid w:val="00476389"/>
    <w:rsid w:val="00481C70"/>
    <w:rsid w:val="004820AB"/>
    <w:rsid w:val="00482DB1"/>
    <w:rsid w:val="00484087"/>
    <w:rsid w:val="0049022F"/>
    <w:rsid w:val="004902AC"/>
    <w:rsid w:val="004904A4"/>
    <w:rsid w:val="004907E7"/>
    <w:rsid w:val="0049122F"/>
    <w:rsid w:val="00492278"/>
    <w:rsid w:val="0049274E"/>
    <w:rsid w:val="004945E3"/>
    <w:rsid w:val="00494B8A"/>
    <w:rsid w:val="00495B57"/>
    <w:rsid w:val="00496D46"/>
    <w:rsid w:val="0049793E"/>
    <w:rsid w:val="004A0469"/>
    <w:rsid w:val="004A08EB"/>
    <w:rsid w:val="004A1225"/>
    <w:rsid w:val="004A170F"/>
    <w:rsid w:val="004A21E5"/>
    <w:rsid w:val="004A36F6"/>
    <w:rsid w:val="004A3DD8"/>
    <w:rsid w:val="004A48F0"/>
    <w:rsid w:val="004B067F"/>
    <w:rsid w:val="004B131B"/>
    <w:rsid w:val="004B3FE1"/>
    <w:rsid w:val="004B4353"/>
    <w:rsid w:val="004B4765"/>
    <w:rsid w:val="004C2D2D"/>
    <w:rsid w:val="004C3CD8"/>
    <w:rsid w:val="004C4075"/>
    <w:rsid w:val="004C492F"/>
    <w:rsid w:val="004C7582"/>
    <w:rsid w:val="004C7C9F"/>
    <w:rsid w:val="004D10BE"/>
    <w:rsid w:val="004D1928"/>
    <w:rsid w:val="004D2587"/>
    <w:rsid w:val="004D3919"/>
    <w:rsid w:val="004D4E1B"/>
    <w:rsid w:val="004D5937"/>
    <w:rsid w:val="004D6278"/>
    <w:rsid w:val="004D6871"/>
    <w:rsid w:val="004D74DA"/>
    <w:rsid w:val="004D7D9A"/>
    <w:rsid w:val="004E3C9A"/>
    <w:rsid w:val="004E49B6"/>
    <w:rsid w:val="004E5AC1"/>
    <w:rsid w:val="004E7166"/>
    <w:rsid w:val="004F11E2"/>
    <w:rsid w:val="004F14DE"/>
    <w:rsid w:val="004F19BA"/>
    <w:rsid w:val="004F19F9"/>
    <w:rsid w:val="004F3F6C"/>
    <w:rsid w:val="004F5456"/>
    <w:rsid w:val="004F5C03"/>
    <w:rsid w:val="004F6E53"/>
    <w:rsid w:val="004F7C4A"/>
    <w:rsid w:val="00500696"/>
    <w:rsid w:val="00500738"/>
    <w:rsid w:val="00501DEE"/>
    <w:rsid w:val="00502362"/>
    <w:rsid w:val="0050290F"/>
    <w:rsid w:val="00502A2C"/>
    <w:rsid w:val="005031DF"/>
    <w:rsid w:val="00504566"/>
    <w:rsid w:val="00504EA3"/>
    <w:rsid w:val="00506871"/>
    <w:rsid w:val="005078D3"/>
    <w:rsid w:val="005113A9"/>
    <w:rsid w:val="00512137"/>
    <w:rsid w:val="00512924"/>
    <w:rsid w:val="00512DFD"/>
    <w:rsid w:val="00514D6A"/>
    <w:rsid w:val="00515825"/>
    <w:rsid w:val="00520921"/>
    <w:rsid w:val="00522B6B"/>
    <w:rsid w:val="00522EDA"/>
    <w:rsid w:val="00523FF6"/>
    <w:rsid w:val="0052477C"/>
    <w:rsid w:val="00524B6D"/>
    <w:rsid w:val="00525E01"/>
    <w:rsid w:val="00525EE0"/>
    <w:rsid w:val="0052661A"/>
    <w:rsid w:val="005272DD"/>
    <w:rsid w:val="00527D26"/>
    <w:rsid w:val="00530B26"/>
    <w:rsid w:val="00532A34"/>
    <w:rsid w:val="00534505"/>
    <w:rsid w:val="00534A5F"/>
    <w:rsid w:val="00535157"/>
    <w:rsid w:val="00537014"/>
    <w:rsid w:val="0053729E"/>
    <w:rsid w:val="00540AB4"/>
    <w:rsid w:val="00540EA3"/>
    <w:rsid w:val="005417AE"/>
    <w:rsid w:val="00542065"/>
    <w:rsid w:val="00542846"/>
    <w:rsid w:val="00543684"/>
    <w:rsid w:val="00545B10"/>
    <w:rsid w:val="0054699F"/>
    <w:rsid w:val="00547810"/>
    <w:rsid w:val="00550643"/>
    <w:rsid w:val="00550993"/>
    <w:rsid w:val="00551429"/>
    <w:rsid w:val="005519AD"/>
    <w:rsid w:val="00554753"/>
    <w:rsid w:val="00554A53"/>
    <w:rsid w:val="0055642C"/>
    <w:rsid w:val="00556935"/>
    <w:rsid w:val="005573B9"/>
    <w:rsid w:val="0055748B"/>
    <w:rsid w:val="00557C8D"/>
    <w:rsid w:val="0056027B"/>
    <w:rsid w:val="00560F2B"/>
    <w:rsid w:val="005619F4"/>
    <w:rsid w:val="00561BEA"/>
    <w:rsid w:val="00562E1C"/>
    <w:rsid w:val="00562F77"/>
    <w:rsid w:val="005635F3"/>
    <w:rsid w:val="00563737"/>
    <w:rsid w:val="00567F51"/>
    <w:rsid w:val="00573118"/>
    <w:rsid w:val="005739E2"/>
    <w:rsid w:val="005742DB"/>
    <w:rsid w:val="0057655D"/>
    <w:rsid w:val="00580706"/>
    <w:rsid w:val="00581AB0"/>
    <w:rsid w:val="005842CE"/>
    <w:rsid w:val="005843A5"/>
    <w:rsid w:val="00585BED"/>
    <w:rsid w:val="005869B8"/>
    <w:rsid w:val="00590889"/>
    <w:rsid w:val="00591D03"/>
    <w:rsid w:val="005929B8"/>
    <w:rsid w:val="00592B24"/>
    <w:rsid w:val="00592C66"/>
    <w:rsid w:val="00593115"/>
    <w:rsid w:val="00593C56"/>
    <w:rsid w:val="005962C8"/>
    <w:rsid w:val="00596D67"/>
    <w:rsid w:val="005973B6"/>
    <w:rsid w:val="005A0031"/>
    <w:rsid w:val="005A1864"/>
    <w:rsid w:val="005A1932"/>
    <w:rsid w:val="005A199F"/>
    <w:rsid w:val="005A4460"/>
    <w:rsid w:val="005A4969"/>
    <w:rsid w:val="005A5670"/>
    <w:rsid w:val="005A5AD4"/>
    <w:rsid w:val="005A5E72"/>
    <w:rsid w:val="005A706F"/>
    <w:rsid w:val="005B04DE"/>
    <w:rsid w:val="005B1A8B"/>
    <w:rsid w:val="005B1E96"/>
    <w:rsid w:val="005B21F4"/>
    <w:rsid w:val="005B33D1"/>
    <w:rsid w:val="005B4876"/>
    <w:rsid w:val="005B54F8"/>
    <w:rsid w:val="005B65B6"/>
    <w:rsid w:val="005B6AA2"/>
    <w:rsid w:val="005B717D"/>
    <w:rsid w:val="005B7AA6"/>
    <w:rsid w:val="005B7D9C"/>
    <w:rsid w:val="005C17DF"/>
    <w:rsid w:val="005C5193"/>
    <w:rsid w:val="005C5705"/>
    <w:rsid w:val="005C5C1E"/>
    <w:rsid w:val="005D18D8"/>
    <w:rsid w:val="005D1CA0"/>
    <w:rsid w:val="005D343F"/>
    <w:rsid w:val="005D3BB6"/>
    <w:rsid w:val="005D3C6B"/>
    <w:rsid w:val="005D576B"/>
    <w:rsid w:val="005D651B"/>
    <w:rsid w:val="005E0020"/>
    <w:rsid w:val="005E086E"/>
    <w:rsid w:val="005E0C11"/>
    <w:rsid w:val="005E127E"/>
    <w:rsid w:val="005E1403"/>
    <w:rsid w:val="005E2688"/>
    <w:rsid w:val="005E3D12"/>
    <w:rsid w:val="005E477D"/>
    <w:rsid w:val="005E5AA3"/>
    <w:rsid w:val="005F0242"/>
    <w:rsid w:val="005F0367"/>
    <w:rsid w:val="005F04D7"/>
    <w:rsid w:val="005F14E7"/>
    <w:rsid w:val="005F186C"/>
    <w:rsid w:val="005F32BB"/>
    <w:rsid w:val="005F3762"/>
    <w:rsid w:val="005F4451"/>
    <w:rsid w:val="005F769A"/>
    <w:rsid w:val="005F76D6"/>
    <w:rsid w:val="006006BB"/>
    <w:rsid w:val="00600879"/>
    <w:rsid w:val="00600A2A"/>
    <w:rsid w:val="0060118D"/>
    <w:rsid w:val="00601A83"/>
    <w:rsid w:val="00601A85"/>
    <w:rsid w:val="00602A1C"/>
    <w:rsid w:val="0060492A"/>
    <w:rsid w:val="006049C6"/>
    <w:rsid w:val="00605DD5"/>
    <w:rsid w:val="00606B5A"/>
    <w:rsid w:val="006076F8"/>
    <w:rsid w:val="006109DA"/>
    <w:rsid w:val="00611B7A"/>
    <w:rsid w:val="00612291"/>
    <w:rsid w:val="00612741"/>
    <w:rsid w:val="00613D11"/>
    <w:rsid w:val="0061561C"/>
    <w:rsid w:val="00616A77"/>
    <w:rsid w:val="006178DE"/>
    <w:rsid w:val="006203A6"/>
    <w:rsid w:val="006213E4"/>
    <w:rsid w:val="006216E4"/>
    <w:rsid w:val="006226CB"/>
    <w:rsid w:val="0062339E"/>
    <w:rsid w:val="006255C9"/>
    <w:rsid w:val="0062646B"/>
    <w:rsid w:val="006267E0"/>
    <w:rsid w:val="0063054F"/>
    <w:rsid w:val="006309FA"/>
    <w:rsid w:val="00630AC0"/>
    <w:rsid w:val="00632D2C"/>
    <w:rsid w:val="006332CE"/>
    <w:rsid w:val="00634071"/>
    <w:rsid w:val="006348C1"/>
    <w:rsid w:val="00635B9B"/>
    <w:rsid w:val="00635CDF"/>
    <w:rsid w:val="00640424"/>
    <w:rsid w:val="00642CA8"/>
    <w:rsid w:val="0064371C"/>
    <w:rsid w:val="006444F3"/>
    <w:rsid w:val="00644982"/>
    <w:rsid w:val="00645156"/>
    <w:rsid w:val="00645642"/>
    <w:rsid w:val="006457D9"/>
    <w:rsid w:val="0064687F"/>
    <w:rsid w:val="00650C02"/>
    <w:rsid w:val="00651F72"/>
    <w:rsid w:val="00653E4C"/>
    <w:rsid w:val="00656B21"/>
    <w:rsid w:val="00657AEF"/>
    <w:rsid w:val="00657EEE"/>
    <w:rsid w:val="00660314"/>
    <w:rsid w:val="00661027"/>
    <w:rsid w:val="00664EC7"/>
    <w:rsid w:val="00665413"/>
    <w:rsid w:val="00665928"/>
    <w:rsid w:val="00665C6A"/>
    <w:rsid w:val="00665E33"/>
    <w:rsid w:val="00667F58"/>
    <w:rsid w:val="00670E46"/>
    <w:rsid w:val="00675C52"/>
    <w:rsid w:val="00675D15"/>
    <w:rsid w:val="0067637D"/>
    <w:rsid w:val="00677C09"/>
    <w:rsid w:val="006804FA"/>
    <w:rsid w:val="006807D5"/>
    <w:rsid w:val="00681423"/>
    <w:rsid w:val="00682989"/>
    <w:rsid w:val="00683295"/>
    <w:rsid w:val="00686451"/>
    <w:rsid w:val="00686EFB"/>
    <w:rsid w:val="00690BF7"/>
    <w:rsid w:val="00693C93"/>
    <w:rsid w:val="00694401"/>
    <w:rsid w:val="00694AB2"/>
    <w:rsid w:val="00696FC9"/>
    <w:rsid w:val="006973AE"/>
    <w:rsid w:val="006975E3"/>
    <w:rsid w:val="006A1905"/>
    <w:rsid w:val="006A22DA"/>
    <w:rsid w:val="006A47CB"/>
    <w:rsid w:val="006A7288"/>
    <w:rsid w:val="006A7CB9"/>
    <w:rsid w:val="006B01D3"/>
    <w:rsid w:val="006B0904"/>
    <w:rsid w:val="006B19A3"/>
    <w:rsid w:val="006B30BD"/>
    <w:rsid w:val="006B344E"/>
    <w:rsid w:val="006B36C7"/>
    <w:rsid w:val="006B49C0"/>
    <w:rsid w:val="006B551B"/>
    <w:rsid w:val="006B5581"/>
    <w:rsid w:val="006C16CA"/>
    <w:rsid w:val="006C600D"/>
    <w:rsid w:val="006C623B"/>
    <w:rsid w:val="006C6FA0"/>
    <w:rsid w:val="006C7749"/>
    <w:rsid w:val="006C7C66"/>
    <w:rsid w:val="006D0097"/>
    <w:rsid w:val="006D0498"/>
    <w:rsid w:val="006D10FD"/>
    <w:rsid w:val="006D18F6"/>
    <w:rsid w:val="006D2C2E"/>
    <w:rsid w:val="006D2C41"/>
    <w:rsid w:val="006D2D21"/>
    <w:rsid w:val="006D41E3"/>
    <w:rsid w:val="006D5649"/>
    <w:rsid w:val="006D5F3C"/>
    <w:rsid w:val="006D77F8"/>
    <w:rsid w:val="006E3878"/>
    <w:rsid w:val="006E3EBE"/>
    <w:rsid w:val="006E4A53"/>
    <w:rsid w:val="006E4EF4"/>
    <w:rsid w:val="006E643E"/>
    <w:rsid w:val="006E6887"/>
    <w:rsid w:val="006E7C17"/>
    <w:rsid w:val="006F0D16"/>
    <w:rsid w:val="006F106D"/>
    <w:rsid w:val="006F1320"/>
    <w:rsid w:val="006F470C"/>
    <w:rsid w:val="006F5279"/>
    <w:rsid w:val="006F7E0D"/>
    <w:rsid w:val="00701BD1"/>
    <w:rsid w:val="00701D01"/>
    <w:rsid w:val="00702044"/>
    <w:rsid w:val="007047EA"/>
    <w:rsid w:val="00705210"/>
    <w:rsid w:val="00706876"/>
    <w:rsid w:val="00706F27"/>
    <w:rsid w:val="00707288"/>
    <w:rsid w:val="007103CF"/>
    <w:rsid w:val="00710EAA"/>
    <w:rsid w:val="0071132E"/>
    <w:rsid w:val="0071218D"/>
    <w:rsid w:val="007137B9"/>
    <w:rsid w:val="0071517B"/>
    <w:rsid w:val="00716C5C"/>
    <w:rsid w:val="00721B91"/>
    <w:rsid w:val="0072332B"/>
    <w:rsid w:val="007250A8"/>
    <w:rsid w:val="007256FC"/>
    <w:rsid w:val="0072577B"/>
    <w:rsid w:val="00727E8D"/>
    <w:rsid w:val="00730031"/>
    <w:rsid w:val="00730221"/>
    <w:rsid w:val="00730CF7"/>
    <w:rsid w:val="0073181F"/>
    <w:rsid w:val="00731A7D"/>
    <w:rsid w:val="00731C2C"/>
    <w:rsid w:val="007326DF"/>
    <w:rsid w:val="00733580"/>
    <w:rsid w:val="00734367"/>
    <w:rsid w:val="007344D1"/>
    <w:rsid w:val="00737030"/>
    <w:rsid w:val="007401EE"/>
    <w:rsid w:val="00741377"/>
    <w:rsid w:val="007413E9"/>
    <w:rsid w:val="007413F4"/>
    <w:rsid w:val="007420F5"/>
    <w:rsid w:val="00744134"/>
    <w:rsid w:val="00745871"/>
    <w:rsid w:val="00745BFF"/>
    <w:rsid w:val="00746D18"/>
    <w:rsid w:val="007504A8"/>
    <w:rsid w:val="007531F9"/>
    <w:rsid w:val="00753213"/>
    <w:rsid w:val="00753D0D"/>
    <w:rsid w:val="00754A16"/>
    <w:rsid w:val="007551BB"/>
    <w:rsid w:val="007553A3"/>
    <w:rsid w:val="00760475"/>
    <w:rsid w:val="0076123C"/>
    <w:rsid w:val="00761297"/>
    <w:rsid w:val="00765BE9"/>
    <w:rsid w:val="00766F8C"/>
    <w:rsid w:val="007673E2"/>
    <w:rsid w:val="00771695"/>
    <w:rsid w:val="00772024"/>
    <w:rsid w:val="007727CA"/>
    <w:rsid w:val="00773273"/>
    <w:rsid w:val="007738EB"/>
    <w:rsid w:val="0077490F"/>
    <w:rsid w:val="007752B9"/>
    <w:rsid w:val="007759B2"/>
    <w:rsid w:val="007763AA"/>
    <w:rsid w:val="00776E98"/>
    <w:rsid w:val="007804B0"/>
    <w:rsid w:val="007806AF"/>
    <w:rsid w:val="007816B2"/>
    <w:rsid w:val="0078259B"/>
    <w:rsid w:val="00782CB4"/>
    <w:rsid w:val="007834C7"/>
    <w:rsid w:val="0078460A"/>
    <w:rsid w:val="00786160"/>
    <w:rsid w:val="0078701C"/>
    <w:rsid w:val="0078772F"/>
    <w:rsid w:val="00791438"/>
    <w:rsid w:val="007916FA"/>
    <w:rsid w:val="0079352F"/>
    <w:rsid w:val="0079431F"/>
    <w:rsid w:val="00794359"/>
    <w:rsid w:val="00795804"/>
    <w:rsid w:val="007966F0"/>
    <w:rsid w:val="00797222"/>
    <w:rsid w:val="007A082D"/>
    <w:rsid w:val="007A0F95"/>
    <w:rsid w:val="007A1C96"/>
    <w:rsid w:val="007A2672"/>
    <w:rsid w:val="007A48C5"/>
    <w:rsid w:val="007A4FFD"/>
    <w:rsid w:val="007A58D4"/>
    <w:rsid w:val="007A7335"/>
    <w:rsid w:val="007A7AB0"/>
    <w:rsid w:val="007B3924"/>
    <w:rsid w:val="007B3DD2"/>
    <w:rsid w:val="007B5447"/>
    <w:rsid w:val="007B5904"/>
    <w:rsid w:val="007B5C7F"/>
    <w:rsid w:val="007B61BA"/>
    <w:rsid w:val="007B7FF6"/>
    <w:rsid w:val="007C0AE5"/>
    <w:rsid w:val="007C0F64"/>
    <w:rsid w:val="007C23FC"/>
    <w:rsid w:val="007C3BF0"/>
    <w:rsid w:val="007C3C78"/>
    <w:rsid w:val="007C5072"/>
    <w:rsid w:val="007C51BC"/>
    <w:rsid w:val="007C5FF5"/>
    <w:rsid w:val="007C7861"/>
    <w:rsid w:val="007C7945"/>
    <w:rsid w:val="007D0323"/>
    <w:rsid w:val="007D16C3"/>
    <w:rsid w:val="007D5B9C"/>
    <w:rsid w:val="007E00CC"/>
    <w:rsid w:val="007E04CA"/>
    <w:rsid w:val="007E31F8"/>
    <w:rsid w:val="007E4612"/>
    <w:rsid w:val="007E4A72"/>
    <w:rsid w:val="007E5E3C"/>
    <w:rsid w:val="007E6C66"/>
    <w:rsid w:val="007E7170"/>
    <w:rsid w:val="007E756D"/>
    <w:rsid w:val="007F0666"/>
    <w:rsid w:val="007F0883"/>
    <w:rsid w:val="007F0897"/>
    <w:rsid w:val="007F0DF4"/>
    <w:rsid w:val="007F13A0"/>
    <w:rsid w:val="007F2524"/>
    <w:rsid w:val="007F2C80"/>
    <w:rsid w:val="007F3A73"/>
    <w:rsid w:val="007F4024"/>
    <w:rsid w:val="007F6B56"/>
    <w:rsid w:val="007F6D06"/>
    <w:rsid w:val="007F7F56"/>
    <w:rsid w:val="008012F2"/>
    <w:rsid w:val="00801D0E"/>
    <w:rsid w:val="00801EAD"/>
    <w:rsid w:val="00802075"/>
    <w:rsid w:val="008022EF"/>
    <w:rsid w:val="00802C09"/>
    <w:rsid w:val="00802E99"/>
    <w:rsid w:val="0080390A"/>
    <w:rsid w:val="008056B1"/>
    <w:rsid w:val="00806834"/>
    <w:rsid w:val="00806AEB"/>
    <w:rsid w:val="008073E1"/>
    <w:rsid w:val="0080740F"/>
    <w:rsid w:val="00810AF0"/>
    <w:rsid w:val="00810B83"/>
    <w:rsid w:val="0081128B"/>
    <w:rsid w:val="00811F1F"/>
    <w:rsid w:val="00814F64"/>
    <w:rsid w:val="00815544"/>
    <w:rsid w:val="00815870"/>
    <w:rsid w:val="008164B5"/>
    <w:rsid w:val="0081747F"/>
    <w:rsid w:val="00817498"/>
    <w:rsid w:val="008178DC"/>
    <w:rsid w:val="008224BC"/>
    <w:rsid w:val="00822D31"/>
    <w:rsid w:val="00825E20"/>
    <w:rsid w:val="00826A3B"/>
    <w:rsid w:val="00830BE3"/>
    <w:rsid w:val="0083165C"/>
    <w:rsid w:val="00833F0E"/>
    <w:rsid w:val="0083487D"/>
    <w:rsid w:val="00837576"/>
    <w:rsid w:val="008402D6"/>
    <w:rsid w:val="00840368"/>
    <w:rsid w:val="00841393"/>
    <w:rsid w:val="0084295D"/>
    <w:rsid w:val="0084612D"/>
    <w:rsid w:val="008475A6"/>
    <w:rsid w:val="00850D6C"/>
    <w:rsid w:val="008511CC"/>
    <w:rsid w:val="00851C8A"/>
    <w:rsid w:val="00853311"/>
    <w:rsid w:val="00853716"/>
    <w:rsid w:val="00854B75"/>
    <w:rsid w:val="00855C13"/>
    <w:rsid w:val="00856046"/>
    <w:rsid w:val="0085711B"/>
    <w:rsid w:val="0085722F"/>
    <w:rsid w:val="00860234"/>
    <w:rsid w:val="0086065A"/>
    <w:rsid w:val="008615B8"/>
    <w:rsid w:val="00861980"/>
    <w:rsid w:val="00861A76"/>
    <w:rsid w:val="00861DE6"/>
    <w:rsid w:val="0086388E"/>
    <w:rsid w:val="00866C11"/>
    <w:rsid w:val="008713E3"/>
    <w:rsid w:val="00873FF1"/>
    <w:rsid w:val="00874C2F"/>
    <w:rsid w:val="00876357"/>
    <w:rsid w:val="00876374"/>
    <w:rsid w:val="00876793"/>
    <w:rsid w:val="00877E35"/>
    <w:rsid w:val="008867D3"/>
    <w:rsid w:val="00887B34"/>
    <w:rsid w:val="00890480"/>
    <w:rsid w:val="00891E98"/>
    <w:rsid w:val="008950D9"/>
    <w:rsid w:val="00895789"/>
    <w:rsid w:val="008962A4"/>
    <w:rsid w:val="00896D69"/>
    <w:rsid w:val="008977EF"/>
    <w:rsid w:val="00897AE2"/>
    <w:rsid w:val="008A15A6"/>
    <w:rsid w:val="008A2359"/>
    <w:rsid w:val="008A3700"/>
    <w:rsid w:val="008A39E8"/>
    <w:rsid w:val="008A4E43"/>
    <w:rsid w:val="008A4FE3"/>
    <w:rsid w:val="008A6618"/>
    <w:rsid w:val="008B0152"/>
    <w:rsid w:val="008B033F"/>
    <w:rsid w:val="008B05C4"/>
    <w:rsid w:val="008B08D9"/>
    <w:rsid w:val="008B170B"/>
    <w:rsid w:val="008B1A65"/>
    <w:rsid w:val="008B32D6"/>
    <w:rsid w:val="008B34D2"/>
    <w:rsid w:val="008B377C"/>
    <w:rsid w:val="008B48E7"/>
    <w:rsid w:val="008B4911"/>
    <w:rsid w:val="008B4E26"/>
    <w:rsid w:val="008B4FE5"/>
    <w:rsid w:val="008B58CF"/>
    <w:rsid w:val="008B7231"/>
    <w:rsid w:val="008B72E0"/>
    <w:rsid w:val="008C003A"/>
    <w:rsid w:val="008C01D3"/>
    <w:rsid w:val="008C0236"/>
    <w:rsid w:val="008C12F5"/>
    <w:rsid w:val="008C1B49"/>
    <w:rsid w:val="008C2806"/>
    <w:rsid w:val="008C47BD"/>
    <w:rsid w:val="008C4817"/>
    <w:rsid w:val="008C4EA3"/>
    <w:rsid w:val="008C532B"/>
    <w:rsid w:val="008C59AE"/>
    <w:rsid w:val="008C6491"/>
    <w:rsid w:val="008C6F0C"/>
    <w:rsid w:val="008C7D9D"/>
    <w:rsid w:val="008D00F5"/>
    <w:rsid w:val="008D06B1"/>
    <w:rsid w:val="008D128D"/>
    <w:rsid w:val="008D14DE"/>
    <w:rsid w:val="008D2D52"/>
    <w:rsid w:val="008D2D5F"/>
    <w:rsid w:val="008D34C4"/>
    <w:rsid w:val="008D4B48"/>
    <w:rsid w:val="008D5BB5"/>
    <w:rsid w:val="008D7652"/>
    <w:rsid w:val="008D7E4F"/>
    <w:rsid w:val="008E03AF"/>
    <w:rsid w:val="008E0B9D"/>
    <w:rsid w:val="008E0D29"/>
    <w:rsid w:val="008E4487"/>
    <w:rsid w:val="008E4E74"/>
    <w:rsid w:val="008E6488"/>
    <w:rsid w:val="008E75D2"/>
    <w:rsid w:val="008E75E9"/>
    <w:rsid w:val="008F1931"/>
    <w:rsid w:val="008F26AE"/>
    <w:rsid w:val="008F5130"/>
    <w:rsid w:val="008F5AAC"/>
    <w:rsid w:val="008F65D7"/>
    <w:rsid w:val="008F6789"/>
    <w:rsid w:val="008F7010"/>
    <w:rsid w:val="008F76DB"/>
    <w:rsid w:val="008F7D52"/>
    <w:rsid w:val="00900071"/>
    <w:rsid w:val="00900DBF"/>
    <w:rsid w:val="00900EEC"/>
    <w:rsid w:val="00901D17"/>
    <w:rsid w:val="00902A27"/>
    <w:rsid w:val="00903ED5"/>
    <w:rsid w:val="0090515A"/>
    <w:rsid w:val="00905838"/>
    <w:rsid w:val="0090725E"/>
    <w:rsid w:val="009109DC"/>
    <w:rsid w:val="0091275D"/>
    <w:rsid w:val="009129D4"/>
    <w:rsid w:val="0091343D"/>
    <w:rsid w:val="00913945"/>
    <w:rsid w:val="00917519"/>
    <w:rsid w:val="009225E6"/>
    <w:rsid w:val="00922895"/>
    <w:rsid w:val="009266F7"/>
    <w:rsid w:val="00927B6A"/>
    <w:rsid w:val="00927E9D"/>
    <w:rsid w:val="009316A6"/>
    <w:rsid w:val="0093174C"/>
    <w:rsid w:val="00931F71"/>
    <w:rsid w:val="00932FF8"/>
    <w:rsid w:val="00933FE3"/>
    <w:rsid w:val="0093482C"/>
    <w:rsid w:val="00934D09"/>
    <w:rsid w:val="0093661A"/>
    <w:rsid w:val="0093740C"/>
    <w:rsid w:val="00940BB6"/>
    <w:rsid w:val="009413E4"/>
    <w:rsid w:val="00942115"/>
    <w:rsid w:val="00942141"/>
    <w:rsid w:val="00944FF2"/>
    <w:rsid w:val="00945ADC"/>
    <w:rsid w:val="00950FA6"/>
    <w:rsid w:val="00951E1A"/>
    <w:rsid w:val="00953EB7"/>
    <w:rsid w:val="00954500"/>
    <w:rsid w:val="0095467F"/>
    <w:rsid w:val="009551EC"/>
    <w:rsid w:val="00955833"/>
    <w:rsid w:val="00956377"/>
    <w:rsid w:val="0095652D"/>
    <w:rsid w:val="009575D9"/>
    <w:rsid w:val="00957DC5"/>
    <w:rsid w:val="00960A09"/>
    <w:rsid w:val="00961C59"/>
    <w:rsid w:val="00962928"/>
    <w:rsid w:val="009633AE"/>
    <w:rsid w:val="009637F8"/>
    <w:rsid w:val="00963C28"/>
    <w:rsid w:val="009647B1"/>
    <w:rsid w:val="00965332"/>
    <w:rsid w:val="00965E57"/>
    <w:rsid w:val="009671BF"/>
    <w:rsid w:val="009676CD"/>
    <w:rsid w:val="00970755"/>
    <w:rsid w:val="00971915"/>
    <w:rsid w:val="00974954"/>
    <w:rsid w:val="0097601F"/>
    <w:rsid w:val="0098007F"/>
    <w:rsid w:val="009818C0"/>
    <w:rsid w:val="00981FCB"/>
    <w:rsid w:val="00986CD3"/>
    <w:rsid w:val="00986E55"/>
    <w:rsid w:val="009877AC"/>
    <w:rsid w:val="00987B3B"/>
    <w:rsid w:val="00991898"/>
    <w:rsid w:val="009928EB"/>
    <w:rsid w:val="0099658E"/>
    <w:rsid w:val="00996AB7"/>
    <w:rsid w:val="0099720A"/>
    <w:rsid w:val="00997BEA"/>
    <w:rsid w:val="00997C3F"/>
    <w:rsid w:val="009A0091"/>
    <w:rsid w:val="009A1DB4"/>
    <w:rsid w:val="009A3256"/>
    <w:rsid w:val="009A4489"/>
    <w:rsid w:val="009A4DDE"/>
    <w:rsid w:val="009A667D"/>
    <w:rsid w:val="009A6D2D"/>
    <w:rsid w:val="009B0702"/>
    <w:rsid w:val="009B1C37"/>
    <w:rsid w:val="009B26DC"/>
    <w:rsid w:val="009B309D"/>
    <w:rsid w:val="009B4F98"/>
    <w:rsid w:val="009B5AD7"/>
    <w:rsid w:val="009C174E"/>
    <w:rsid w:val="009C3BF4"/>
    <w:rsid w:val="009C4973"/>
    <w:rsid w:val="009C6A36"/>
    <w:rsid w:val="009C742D"/>
    <w:rsid w:val="009D09E2"/>
    <w:rsid w:val="009D3B19"/>
    <w:rsid w:val="009D697C"/>
    <w:rsid w:val="009D7859"/>
    <w:rsid w:val="009E0567"/>
    <w:rsid w:val="009E15C1"/>
    <w:rsid w:val="009E171A"/>
    <w:rsid w:val="009E2160"/>
    <w:rsid w:val="009E3ACB"/>
    <w:rsid w:val="009E4C6F"/>
    <w:rsid w:val="009E667F"/>
    <w:rsid w:val="009E74F9"/>
    <w:rsid w:val="009F08DD"/>
    <w:rsid w:val="009F0B8B"/>
    <w:rsid w:val="009F15D0"/>
    <w:rsid w:val="009F2588"/>
    <w:rsid w:val="009F25B3"/>
    <w:rsid w:val="009F2992"/>
    <w:rsid w:val="009F5AF7"/>
    <w:rsid w:val="009F6157"/>
    <w:rsid w:val="009F62D6"/>
    <w:rsid w:val="009F6E95"/>
    <w:rsid w:val="009F757F"/>
    <w:rsid w:val="009F75BE"/>
    <w:rsid w:val="00A00B80"/>
    <w:rsid w:val="00A01750"/>
    <w:rsid w:val="00A0276C"/>
    <w:rsid w:val="00A027B4"/>
    <w:rsid w:val="00A03604"/>
    <w:rsid w:val="00A03B1E"/>
    <w:rsid w:val="00A03D4D"/>
    <w:rsid w:val="00A03D7C"/>
    <w:rsid w:val="00A10F61"/>
    <w:rsid w:val="00A11416"/>
    <w:rsid w:val="00A13CFB"/>
    <w:rsid w:val="00A201E5"/>
    <w:rsid w:val="00A2075B"/>
    <w:rsid w:val="00A26868"/>
    <w:rsid w:val="00A272C8"/>
    <w:rsid w:val="00A27C15"/>
    <w:rsid w:val="00A30581"/>
    <w:rsid w:val="00A30EBD"/>
    <w:rsid w:val="00A32679"/>
    <w:rsid w:val="00A3452F"/>
    <w:rsid w:val="00A3604E"/>
    <w:rsid w:val="00A3663C"/>
    <w:rsid w:val="00A36796"/>
    <w:rsid w:val="00A407A2"/>
    <w:rsid w:val="00A421F9"/>
    <w:rsid w:val="00A46C04"/>
    <w:rsid w:val="00A46E0D"/>
    <w:rsid w:val="00A4763C"/>
    <w:rsid w:val="00A478C0"/>
    <w:rsid w:val="00A5169B"/>
    <w:rsid w:val="00A51FF8"/>
    <w:rsid w:val="00A52C1A"/>
    <w:rsid w:val="00A53DB6"/>
    <w:rsid w:val="00A571C4"/>
    <w:rsid w:val="00A61F4B"/>
    <w:rsid w:val="00A6261A"/>
    <w:rsid w:val="00A63E88"/>
    <w:rsid w:val="00A6498F"/>
    <w:rsid w:val="00A64F2A"/>
    <w:rsid w:val="00A65DDC"/>
    <w:rsid w:val="00A66C66"/>
    <w:rsid w:val="00A6776A"/>
    <w:rsid w:val="00A72E4D"/>
    <w:rsid w:val="00A734D8"/>
    <w:rsid w:val="00A73E76"/>
    <w:rsid w:val="00A74116"/>
    <w:rsid w:val="00A7451E"/>
    <w:rsid w:val="00A75D97"/>
    <w:rsid w:val="00A76A1A"/>
    <w:rsid w:val="00A81E5E"/>
    <w:rsid w:val="00A82B9E"/>
    <w:rsid w:val="00A832E7"/>
    <w:rsid w:val="00A845E8"/>
    <w:rsid w:val="00A84D99"/>
    <w:rsid w:val="00A86A32"/>
    <w:rsid w:val="00A86D3F"/>
    <w:rsid w:val="00A87309"/>
    <w:rsid w:val="00A87A67"/>
    <w:rsid w:val="00A90603"/>
    <w:rsid w:val="00A90A71"/>
    <w:rsid w:val="00A92E61"/>
    <w:rsid w:val="00A93DC7"/>
    <w:rsid w:val="00A95588"/>
    <w:rsid w:val="00A95917"/>
    <w:rsid w:val="00A95A7C"/>
    <w:rsid w:val="00A974BC"/>
    <w:rsid w:val="00A97A52"/>
    <w:rsid w:val="00AA062B"/>
    <w:rsid w:val="00AA1716"/>
    <w:rsid w:val="00AA1B8A"/>
    <w:rsid w:val="00AA31D8"/>
    <w:rsid w:val="00AA35F1"/>
    <w:rsid w:val="00AA37A7"/>
    <w:rsid w:val="00AA3A1F"/>
    <w:rsid w:val="00AA42F5"/>
    <w:rsid w:val="00AA5CC6"/>
    <w:rsid w:val="00AA5E4A"/>
    <w:rsid w:val="00AA5F34"/>
    <w:rsid w:val="00AA60C6"/>
    <w:rsid w:val="00AB0541"/>
    <w:rsid w:val="00AB0FDB"/>
    <w:rsid w:val="00AB2F2C"/>
    <w:rsid w:val="00AB4991"/>
    <w:rsid w:val="00AB4C90"/>
    <w:rsid w:val="00AB5048"/>
    <w:rsid w:val="00AB50F2"/>
    <w:rsid w:val="00AB55F3"/>
    <w:rsid w:val="00AB60BD"/>
    <w:rsid w:val="00AC24A8"/>
    <w:rsid w:val="00AC24A9"/>
    <w:rsid w:val="00AC295B"/>
    <w:rsid w:val="00AC3261"/>
    <w:rsid w:val="00AC4108"/>
    <w:rsid w:val="00AC4D32"/>
    <w:rsid w:val="00AC5CDA"/>
    <w:rsid w:val="00AD0014"/>
    <w:rsid w:val="00AD0748"/>
    <w:rsid w:val="00AD0B33"/>
    <w:rsid w:val="00AD1816"/>
    <w:rsid w:val="00AD2908"/>
    <w:rsid w:val="00AD32EF"/>
    <w:rsid w:val="00AD3C48"/>
    <w:rsid w:val="00AD4040"/>
    <w:rsid w:val="00AD47C9"/>
    <w:rsid w:val="00AD4840"/>
    <w:rsid w:val="00AD4D8B"/>
    <w:rsid w:val="00AD5079"/>
    <w:rsid w:val="00AD5594"/>
    <w:rsid w:val="00AD639B"/>
    <w:rsid w:val="00AD7B55"/>
    <w:rsid w:val="00AD7EB9"/>
    <w:rsid w:val="00AE02A3"/>
    <w:rsid w:val="00AE02B8"/>
    <w:rsid w:val="00AE040D"/>
    <w:rsid w:val="00AE15F6"/>
    <w:rsid w:val="00AE1F3E"/>
    <w:rsid w:val="00AE2665"/>
    <w:rsid w:val="00AE33D0"/>
    <w:rsid w:val="00AE44AE"/>
    <w:rsid w:val="00AE47AA"/>
    <w:rsid w:val="00AE6322"/>
    <w:rsid w:val="00AF0898"/>
    <w:rsid w:val="00AF2563"/>
    <w:rsid w:val="00AF3018"/>
    <w:rsid w:val="00AF3288"/>
    <w:rsid w:val="00AF416B"/>
    <w:rsid w:val="00AF5E0E"/>
    <w:rsid w:val="00AF63E4"/>
    <w:rsid w:val="00AF6B8D"/>
    <w:rsid w:val="00AF7959"/>
    <w:rsid w:val="00B0381A"/>
    <w:rsid w:val="00B05B4B"/>
    <w:rsid w:val="00B061F8"/>
    <w:rsid w:val="00B07094"/>
    <w:rsid w:val="00B07780"/>
    <w:rsid w:val="00B07F34"/>
    <w:rsid w:val="00B117A6"/>
    <w:rsid w:val="00B1292F"/>
    <w:rsid w:val="00B12ACB"/>
    <w:rsid w:val="00B12F6A"/>
    <w:rsid w:val="00B1474A"/>
    <w:rsid w:val="00B14A20"/>
    <w:rsid w:val="00B150C0"/>
    <w:rsid w:val="00B21700"/>
    <w:rsid w:val="00B22233"/>
    <w:rsid w:val="00B2257D"/>
    <w:rsid w:val="00B2482C"/>
    <w:rsid w:val="00B24C76"/>
    <w:rsid w:val="00B25F40"/>
    <w:rsid w:val="00B26F32"/>
    <w:rsid w:val="00B26F52"/>
    <w:rsid w:val="00B319D7"/>
    <w:rsid w:val="00B333BB"/>
    <w:rsid w:val="00B336C8"/>
    <w:rsid w:val="00B33F3A"/>
    <w:rsid w:val="00B34535"/>
    <w:rsid w:val="00B366D6"/>
    <w:rsid w:val="00B37CFF"/>
    <w:rsid w:val="00B41267"/>
    <w:rsid w:val="00B41D20"/>
    <w:rsid w:val="00B42A81"/>
    <w:rsid w:val="00B43254"/>
    <w:rsid w:val="00B43644"/>
    <w:rsid w:val="00B4404F"/>
    <w:rsid w:val="00B4498B"/>
    <w:rsid w:val="00B44CAF"/>
    <w:rsid w:val="00B4698D"/>
    <w:rsid w:val="00B46A7F"/>
    <w:rsid w:val="00B46C87"/>
    <w:rsid w:val="00B476C6"/>
    <w:rsid w:val="00B50373"/>
    <w:rsid w:val="00B50B91"/>
    <w:rsid w:val="00B52AF0"/>
    <w:rsid w:val="00B54BD4"/>
    <w:rsid w:val="00B54E32"/>
    <w:rsid w:val="00B55D2B"/>
    <w:rsid w:val="00B605CA"/>
    <w:rsid w:val="00B60B6C"/>
    <w:rsid w:val="00B6381D"/>
    <w:rsid w:val="00B63A63"/>
    <w:rsid w:val="00B63DA7"/>
    <w:rsid w:val="00B66073"/>
    <w:rsid w:val="00B670F0"/>
    <w:rsid w:val="00B6722C"/>
    <w:rsid w:val="00B674BC"/>
    <w:rsid w:val="00B7056A"/>
    <w:rsid w:val="00B719A3"/>
    <w:rsid w:val="00B7613F"/>
    <w:rsid w:val="00B76CA0"/>
    <w:rsid w:val="00B7729A"/>
    <w:rsid w:val="00B776E0"/>
    <w:rsid w:val="00B77C27"/>
    <w:rsid w:val="00B84582"/>
    <w:rsid w:val="00B85053"/>
    <w:rsid w:val="00B90420"/>
    <w:rsid w:val="00B9096E"/>
    <w:rsid w:val="00B90A2E"/>
    <w:rsid w:val="00B91581"/>
    <w:rsid w:val="00B91725"/>
    <w:rsid w:val="00B917C1"/>
    <w:rsid w:val="00B920DA"/>
    <w:rsid w:val="00B92ABB"/>
    <w:rsid w:val="00B957DD"/>
    <w:rsid w:val="00B963B4"/>
    <w:rsid w:val="00BA29BB"/>
    <w:rsid w:val="00BA40FB"/>
    <w:rsid w:val="00BA478F"/>
    <w:rsid w:val="00BA549F"/>
    <w:rsid w:val="00BA7F23"/>
    <w:rsid w:val="00BB026A"/>
    <w:rsid w:val="00BB37D0"/>
    <w:rsid w:val="00BB5E82"/>
    <w:rsid w:val="00BB6098"/>
    <w:rsid w:val="00BB6334"/>
    <w:rsid w:val="00BB6530"/>
    <w:rsid w:val="00BB7762"/>
    <w:rsid w:val="00BC022B"/>
    <w:rsid w:val="00BC18F5"/>
    <w:rsid w:val="00BC1F22"/>
    <w:rsid w:val="00BC2904"/>
    <w:rsid w:val="00BC3D0A"/>
    <w:rsid w:val="00BC6EA6"/>
    <w:rsid w:val="00BC7CA7"/>
    <w:rsid w:val="00BD1242"/>
    <w:rsid w:val="00BD1560"/>
    <w:rsid w:val="00BD21C3"/>
    <w:rsid w:val="00BD37B5"/>
    <w:rsid w:val="00BD4BE6"/>
    <w:rsid w:val="00BD5176"/>
    <w:rsid w:val="00BD5369"/>
    <w:rsid w:val="00BD5888"/>
    <w:rsid w:val="00BD5BC8"/>
    <w:rsid w:val="00BD6C3E"/>
    <w:rsid w:val="00BE1628"/>
    <w:rsid w:val="00BE1C04"/>
    <w:rsid w:val="00BE1EB7"/>
    <w:rsid w:val="00BE2415"/>
    <w:rsid w:val="00BE4821"/>
    <w:rsid w:val="00BE4C62"/>
    <w:rsid w:val="00BE56F8"/>
    <w:rsid w:val="00BE6DB8"/>
    <w:rsid w:val="00BF033E"/>
    <w:rsid w:val="00BF0B96"/>
    <w:rsid w:val="00BF1806"/>
    <w:rsid w:val="00BF2E9F"/>
    <w:rsid w:val="00BF3A0D"/>
    <w:rsid w:val="00BF728A"/>
    <w:rsid w:val="00C011FC"/>
    <w:rsid w:val="00C01549"/>
    <w:rsid w:val="00C02263"/>
    <w:rsid w:val="00C02BEC"/>
    <w:rsid w:val="00C02D12"/>
    <w:rsid w:val="00C03088"/>
    <w:rsid w:val="00C050C5"/>
    <w:rsid w:val="00C05B29"/>
    <w:rsid w:val="00C06228"/>
    <w:rsid w:val="00C10673"/>
    <w:rsid w:val="00C13381"/>
    <w:rsid w:val="00C201BA"/>
    <w:rsid w:val="00C20B53"/>
    <w:rsid w:val="00C21A88"/>
    <w:rsid w:val="00C22023"/>
    <w:rsid w:val="00C233B5"/>
    <w:rsid w:val="00C24D77"/>
    <w:rsid w:val="00C252C8"/>
    <w:rsid w:val="00C25AF5"/>
    <w:rsid w:val="00C26E3E"/>
    <w:rsid w:val="00C270AB"/>
    <w:rsid w:val="00C30242"/>
    <w:rsid w:val="00C302E2"/>
    <w:rsid w:val="00C30A37"/>
    <w:rsid w:val="00C331E5"/>
    <w:rsid w:val="00C363BA"/>
    <w:rsid w:val="00C36CD2"/>
    <w:rsid w:val="00C37E4F"/>
    <w:rsid w:val="00C40647"/>
    <w:rsid w:val="00C42192"/>
    <w:rsid w:val="00C43DCE"/>
    <w:rsid w:val="00C444FC"/>
    <w:rsid w:val="00C44C16"/>
    <w:rsid w:val="00C46124"/>
    <w:rsid w:val="00C50A10"/>
    <w:rsid w:val="00C51DA1"/>
    <w:rsid w:val="00C5317C"/>
    <w:rsid w:val="00C53350"/>
    <w:rsid w:val="00C5523B"/>
    <w:rsid w:val="00C558C6"/>
    <w:rsid w:val="00C559F8"/>
    <w:rsid w:val="00C56276"/>
    <w:rsid w:val="00C56659"/>
    <w:rsid w:val="00C56C50"/>
    <w:rsid w:val="00C570FC"/>
    <w:rsid w:val="00C57DFF"/>
    <w:rsid w:val="00C612B7"/>
    <w:rsid w:val="00C6251A"/>
    <w:rsid w:val="00C628B7"/>
    <w:rsid w:val="00C62C24"/>
    <w:rsid w:val="00C63936"/>
    <w:rsid w:val="00C65507"/>
    <w:rsid w:val="00C66115"/>
    <w:rsid w:val="00C707FA"/>
    <w:rsid w:val="00C70C19"/>
    <w:rsid w:val="00C72151"/>
    <w:rsid w:val="00C72FA1"/>
    <w:rsid w:val="00C73588"/>
    <w:rsid w:val="00C738D3"/>
    <w:rsid w:val="00C73F9D"/>
    <w:rsid w:val="00C77581"/>
    <w:rsid w:val="00C80492"/>
    <w:rsid w:val="00C80F7C"/>
    <w:rsid w:val="00C8137D"/>
    <w:rsid w:val="00C82E64"/>
    <w:rsid w:val="00C83258"/>
    <w:rsid w:val="00C8333B"/>
    <w:rsid w:val="00C90237"/>
    <w:rsid w:val="00C9026B"/>
    <w:rsid w:val="00C90931"/>
    <w:rsid w:val="00C90D2F"/>
    <w:rsid w:val="00C9105A"/>
    <w:rsid w:val="00C91200"/>
    <w:rsid w:val="00C924EB"/>
    <w:rsid w:val="00C92F68"/>
    <w:rsid w:val="00C9352A"/>
    <w:rsid w:val="00C93842"/>
    <w:rsid w:val="00C93E83"/>
    <w:rsid w:val="00C95338"/>
    <w:rsid w:val="00C9618B"/>
    <w:rsid w:val="00C9685F"/>
    <w:rsid w:val="00C96AB2"/>
    <w:rsid w:val="00C96E86"/>
    <w:rsid w:val="00C96F7C"/>
    <w:rsid w:val="00C970A6"/>
    <w:rsid w:val="00C97566"/>
    <w:rsid w:val="00C977B0"/>
    <w:rsid w:val="00CA22EC"/>
    <w:rsid w:val="00CA38C1"/>
    <w:rsid w:val="00CA44DC"/>
    <w:rsid w:val="00CA4B8F"/>
    <w:rsid w:val="00CA5255"/>
    <w:rsid w:val="00CA779F"/>
    <w:rsid w:val="00CB08CD"/>
    <w:rsid w:val="00CB176E"/>
    <w:rsid w:val="00CB1C4A"/>
    <w:rsid w:val="00CB21EE"/>
    <w:rsid w:val="00CB27A1"/>
    <w:rsid w:val="00CB377F"/>
    <w:rsid w:val="00CB38F7"/>
    <w:rsid w:val="00CB39C3"/>
    <w:rsid w:val="00CB4AB0"/>
    <w:rsid w:val="00CB5F0C"/>
    <w:rsid w:val="00CB6B37"/>
    <w:rsid w:val="00CB6E5F"/>
    <w:rsid w:val="00CB78F3"/>
    <w:rsid w:val="00CC02E3"/>
    <w:rsid w:val="00CC2E64"/>
    <w:rsid w:val="00CC5EEF"/>
    <w:rsid w:val="00CC680D"/>
    <w:rsid w:val="00CD1666"/>
    <w:rsid w:val="00CD1EEF"/>
    <w:rsid w:val="00CD31A2"/>
    <w:rsid w:val="00CD563E"/>
    <w:rsid w:val="00CD5CDC"/>
    <w:rsid w:val="00CD6251"/>
    <w:rsid w:val="00CE28E7"/>
    <w:rsid w:val="00CE2B23"/>
    <w:rsid w:val="00CE35B0"/>
    <w:rsid w:val="00CE48A3"/>
    <w:rsid w:val="00CE524A"/>
    <w:rsid w:val="00CE6010"/>
    <w:rsid w:val="00CE69B6"/>
    <w:rsid w:val="00CE6C11"/>
    <w:rsid w:val="00CF03F0"/>
    <w:rsid w:val="00CF286B"/>
    <w:rsid w:val="00CF47F2"/>
    <w:rsid w:val="00CF52FA"/>
    <w:rsid w:val="00CF5940"/>
    <w:rsid w:val="00CF5D1A"/>
    <w:rsid w:val="00CF60D9"/>
    <w:rsid w:val="00CF6BD1"/>
    <w:rsid w:val="00CF7C0E"/>
    <w:rsid w:val="00D00AC5"/>
    <w:rsid w:val="00D02072"/>
    <w:rsid w:val="00D047BB"/>
    <w:rsid w:val="00D0558F"/>
    <w:rsid w:val="00D05611"/>
    <w:rsid w:val="00D05AC8"/>
    <w:rsid w:val="00D06936"/>
    <w:rsid w:val="00D072CD"/>
    <w:rsid w:val="00D10C47"/>
    <w:rsid w:val="00D10EF2"/>
    <w:rsid w:val="00D10F87"/>
    <w:rsid w:val="00D11801"/>
    <w:rsid w:val="00D11E59"/>
    <w:rsid w:val="00D13916"/>
    <w:rsid w:val="00D13AAC"/>
    <w:rsid w:val="00D13C24"/>
    <w:rsid w:val="00D14C41"/>
    <w:rsid w:val="00D16430"/>
    <w:rsid w:val="00D22867"/>
    <w:rsid w:val="00D242BD"/>
    <w:rsid w:val="00D2469E"/>
    <w:rsid w:val="00D2502D"/>
    <w:rsid w:val="00D26427"/>
    <w:rsid w:val="00D269DE"/>
    <w:rsid w:val="00D26A85"/>
    <w:rsid w:val="00D305F3"/>
    <w:rsid w:val="00D30A93"/>
    <w:rsid w:val="00D321C0"/>
    <w:rsid w:val="00D339FF"/>
    <w:rsid w:val="00D33B99"/>
    <w:rsid w:val="00D33F95"/>
    <w:rsid w:val="00D353C9"/>
    <w:rsid w:val="00D35998"/>
    <w:rsid w:val="00D36B81"/>
    <w:rsid w:val="00D36C9D"/>
    <w:rsid w:val="00D402D0"/>
    <w:rsid w:val="00D41084"/>
    <w:rsid w:val="00D425C1"/>
    <w:rsid w:val="00D428BE"/>
    <w:rsid w:val="00D42C2C"/>
    <w:rsid w:val="00D4353F"/>
    <w:rsid w:val="00D43CE0"/>
    <w:rsid w:val="00D45077"/>
    <w:rsid w:val="00D45532"/>
    <w:rsid w:val="00D4662D"/>
    <w:rsid w:val="00D46810"/>
    <w:rsid w:val="00D51925"/>
    <w:rsid w:val="00D52BB3"/>
    <w:rsid w:val="00D5340B"/>
    <w:rsid w:val="00D53685"/>
    <w:rsid w:val="00D55204"/>
    <w:rsid w:val="00D56048"/>
    <w:rsid w:val="00D56420"/>
    <w:rsid w:val="00D56F36"/>
    <w:rsid w:val="00D570BA"/>
    <w:rsid w:val="00D57B43"/>
    <w:rsid w:val="00D60C70"/>
    <w:rsid w:val="00D60C8B"/>
    <w:rsid w:val="00D61FF3"/>
    <w:rsid w:val="00D627F4"/>
    <w:rsid w:val="00D63E47"/>
    <w:rsid w:val="00D63EC4"/>
    <w:rsid w:val="00D64790"/>
    <w:rsid w:val="00D64D93"/>
    <w:rsid w:val="00D65AED"/>
    <w:rsid w:val="00D71E31"/>
    <w:rsid w:val="00D72572"/>
    <w:rsid w:val="00D729B7"/>
    <w:rsid w:val="00D76762"/>
    <w:rsid w:val="00D77A50"/>
    <w:rsid w:val="00D77DA2"/>
    <w:rsid w:val="00D80017"/>
    <w:rsid w:val="00D802C5"/>
    <w:rsid w:val="00D807E8"/>
    <w:rsid w:val="00D80F12"/>
    <w:rsid w:val="00D8223D"/>
    <w:rsid w:val="00D84027"/>
    <w:rsid w:val="00D846E0"/>
    <w:rsid w:val="00D84773"/>
    <w:rsid w:val="00D8574F"/>
    <w:rsid w:val="00D85793"/>
    <w:rsid w:val="00D86266"/>
    <w:rsid w:val="00D86B05"/>
    <w:rsid w:val="00D9017D"/>
    <w:rsid w:val="00D902B8"/>
    <w:rsid w:val="00D90594"/>
    <w:rsid w:val="00D9075E"/>
    <w:rsid w:val="00D90812"/>
    <w:rsid w:val="00D91F12"/>
    <w:rsid w:val="00D92DAD"/>
    <w:rsid w:val="00D92E7F"/>
    <w:rsid w:val="00D943A6"/>
    <w:rsid w:val="00D9566A"/>
    <w:rsid w:val="00D95906"/>
    <w:rsid w:val="00D95FF7"/>
    <w:rsid w:val="00D977A4"/>
    <w:rsid w:val="00D97F37"/>
    <w:rsid w:val="00DA0502"/>
    <w:rsid w:val="00DA333D"/>
    <w:rsid w:val="00DA579C"/>
    <w:rsid w:val="00DA591F"/>
    <w:rsid w:val="00DB0656"/>
    <w:rsid w:val="00DB0F4D"/>
    <w:rsid w:val="00DB2AE6"/>
    <w:rsid w:val="00DB3556"/>
    <w:rsid w:val="00DB3E79"/>
    <w:rsid w:val="00DB409D"/>
    <w:rsid w:val="00DB5AFB"/>
    <w:rsid w:val="00DB62DC"/>
    <w:rsid w:val="00DB64CE"/>
    <w:rsid w:val="00DB6EC5"/>
    <w:rsid w:val="00DB71B1"/>
    <w:rsid w:val="00DB7D9A"/>
    <w:rsid w:val="00DB7E72"/>
    <w:rsid w:val="00DC0C6C"/>
    <w:rsid w:val="00DC0EC9"/>
    <w:rsid w:val="00DC1C1A"/>
    <w:rsid w:val="00DC2034"/>
    <w:rsid w:val="00DC3D9F"/>
    <w:rsid w:val="00DC46AD"/>
    <w:rsid w:val="00DC4AC3"/>
    <w:rsid w:val="00DC4E86"/>
    <w:rsid w:val="00DC4EBC"/>
    <w:rsid w:val="00DC516A"/>
    <w:rsid w:val="00DC5337"/>
    <w:rsid w:val="00DC553C"/>
    <w:rsid w:val="00DC5B11"/>
    <w:rsid w:val="00DC772A"/>
    <w:rsid w:val="00DD0825"/>
    <w:rsid w:val="00DD11C6"/>
    <w:rsid w:val="00DD15C4"/>
    <w:rsid w:val="00DD19F8"/>
    <w:rsid w:val="00DD1A0F"/>
    <w:rsid w:val="00DD3840"/>
    <w:rsid w:val="00DD57FC"/>
    <w:rsid w:val="00DD6695"/>
    <w:rsid w:val="00DD6913"/>
    <w:rsid w:val="00DD6F17"/>
    <w:rsid w:val="00DD7161"/>
    <w:rsid w:val="00DD7177"/>
    <w:rsid w:val="00DD7D9C"/>
    <w:rsid w:val="00DE0780"/>
    <w:rsid w:val="00DE0A04"/>
    <w:rsid w:val="00DE2021"/>
    <w:rsid w:val="00DE3483"/>
    <w:rsid w:val="00DE53DA"/>
    <w:rsid w:val="00DE798B"/>
    <w:rsid w:val="00DE7B69"/>
    <w:rsid w:val="00DF0111"/>
    <w:rsid w:val="00DF01BA"/>
    <w:rsid w:val="00DF03D2"/>
    <w:rsid w:val="00DF10C2"/>
    <w:rsid w:val="00DF28E0"/>
    <w:rsid w:val="00DF297C"/>
    <w:rsid w:val="00DF3439"/>
    <w:rsid w:val="00DF48E7"/>
    <w:rsid w:val="00DF49D9"/>
    <w:rsid w:val="00DF5985"/>
    <w:rsid w:val="00DF5E6F"/>
    <w:rsid w:val="00DF6EBE"/>
    <w:rsid w:val="00DF7DC8"/>
    <w:rsid w:val="00E009D3"/>
    <w:rsid w:val="00E00F23"/>
    <w:rsid w:val="00E0268C"/>
    <w:rsid w:val="00E02CE4"/>
    <w:rsid w:val="00E03ADF"/>
    <w:rsid w:val="00E04D17"/>
    <w:rsid w:val="00E051B2"/>
    <w:rsid w:val="00E05F32"/>
    <w:rsid w:val="00E0620C"/>
    <w:rsid w:val="00E06883"/>
    <w:rsid w:val="00E06BB1"/>
    <w:rsid w:val="00E11041"/>
    <w:rsid w:val="00E141FD"/>
    <w:rsid w:val="00E14D26"/>
    <w:rsid w:val="00E152F5"/>
    <w:rsid w:val="00E16DD9"/>
    <w:rsid w:val="00E1784D"/>
    <w:rsid w:val="00E17E3A"/>
    <w:rsid w:val="00E20C7F"/>
    <w:rsid w:val="00E20D07"/>
    <w:rsid w:val="00E21D82"/>
    <w:rsid w:val="00E21FC9"/>
    <w:rsid w:val="00E220BE"/>
    <w:rsid w:val="00E23C27"/>
    <w:rsid w:val="00E24024"/>
    <w:rsid w:val="00E25FE0"/>
    <w:rsid w:val="00E2680F"/>
    <w:rsid w:val="00E27F9A"/>
    <w:rsid w:val="00E3053E"/>
    <w:rsid w:val="00E30F7F"/>
    <w:rsid w:val="00E31868"/>
    <w:rsid w:val="00E31A62"/>
    <w:rsid w:val="00E31E49"/>
    <w:rsid w:val="00E3462D"/>
    <w:rsid w:val="00E3520D"/>
    <w:rsid w:val="00E35763"/>
    <w:rsid w:val="00E35D08"/>
    <w:rsid w:val="00E37241"/>
    <w:rsid w:val="00E376CA"/>
    <w:rsid w:val="00E4066E"/>
    <w:rsid w:val="00E40B21"/>
    <w:rsid w:val="00E41637"/>
    <w:rsid w:val="00E41837"/>
    <w:rsid w:val="00E42317"/>
    <w:rsid w:val="00E4508A"/>
    <w:rsid w:val="00E462BD"/>
    <w:rsid w:val="00E46B3C"/>
    <w:rsid w:val="00E46BAB"/>
    <w:rsid w:val="00E47DFA"/>
    <w:rsid w:val="00E506BF"/>
    <w:rsid w:val="00E519AA"/>
    <w:rsid w:val="00E51F5E"/>
    <w:rsid w:val="00E525A7"/>
    <w:rsid w:val="00E53B91"/>
    <w:rsid w:val="00E53BEA"/>
    <w:rsid w:val="00E53C39"/>
    <w:rsid w:val="00E54248"/>
    <w:rsid w:val="00E54CBA"/>
    <w:rsid w:val="00E5535F"/>
    <w:rsid w:val="00E5744D"/>
    <w:rsid w:val="00E57AC9"/>
    <w:rsid w:val="00E61F23"/>
    <w:rsid w:val="00E638E6"/>
    <w:rsid w:val="00E64C65"/>
    <w:rsid w:val="00E650D6"/>
    <w:rsid w:val="00E66A35"/>
    <w:rsid w:val="00E67ADE"/>
    <w:rsid w:val="00E67C66"/>
    <w:rsid w:val="00E716EE"/>
    <w:rsid w:val="00E731AB"/>
    <w:rsid w:val="00E73B88"/>
    <w:rsid w:val="00E745D4"/>
    <w:rsid w:val="00E74A13"/>
    <w:rsid w:val="00E74BA3"/>
    <w:rsid w:val="00E75467"/>
    <w:rsid w:val="00E75E7C"/>
    <w:rsid w:val="00E76BAD"/>
    <w:rsid w:val="00E77007"/>
    <w:rsid w:val="00E8101D"/>
    <w:rsid w:val="00E816D3"/>
    <w:rsid w:val="00E81798"/>
    <w:rsid w:val="00E83283"/>
    <w:rsid w:val="00E83B5C"/>
    <w:rsid w:val="00E8609D"/>
    <w:rsid w:val="00E861A5"/>
    <w:rsid w:val="00E91599"/>
    <w:rsid w:val="00E91630"/>
    <w:rsid w:val="00E927D2"/>
    <w:rsid w:val="00E92DCE"/>
    <w:rsid w:val="00E94F22"/>
    <w:rsid w:val="00E959EE"/>
    <w:rsid w:val="00E96435"/>
    <w:rsid w:val="00E969A9"/>
    <w:rsid w:val="00E9739A"/>
    <w:rsid w:val="00EA218B"/>
    <w:rsid w:val="00EA42FB"/>
    <w:rsid w:val="00EA7CF8"/>
    <w:rsid w:val="00EB28A3"/>
    <w:rsid w:val="00EB5770"/>
    <w:rsid w:val="00EB57F3"/>
    <w:rsid w:val="00EB6308"/>
    <w:rsid w:val="00EB63E8"/>
    <w:rsid w:val="00EB6FE2"/>
    <w:rsid w:val="00EC0742"/>
    <w:rsid w:val="00EC0F9D"/>
    <w:rsid w:val="00EC18E0"/>
    <w:rsid w:val="00EC1922"/>
    <w:rsid w:val="00EC2BC3"/>
    <w:rsid w:val="00EC2D62"/>
    <w:rsid w:val="00EC4184"/>
    <w:rsid w:val="00EC5576"/>
    <w:rsid w:val="00EC5A4F"/>
    <w:rsid w:val="00EC68DC"/>
    <w:rsid w:val="00EC6BC4"/>
    <w:rsid w:val="00ED02A6"/>
    <w:rsid w:val="00ED10C3"/>
    <w:rsid w:val="00ED2808"/>
    <w:rsid w:val="00ED34EF"/>
    <w:rsid w:val="00ED5219"/>
    <w:rsid w:val="00ED615C"/>
    <w:rsid w:val="00ED7205"/>
    <w:rsid w:val="00EE03B3"/>
    <w:rsid w:val="00EE0F39"/>
    <w:rsid w:val="00EE2D64"/>
    <w:rsid w:val="00EE63C2"/>
    <w:rsid w:val="00EE6602"/>
    <w:rsid w:val="00EE671B"/>
    <w:rsid w:val="00EE6AF7"/>
    <w:rsid w:val="00EF0337"/>
    <w:rsid w:val="00EF1001"/>
    <w:rsid w:val="00EF16FB"/>
    <w:rsid w:val="00EF5453"/>
    <w:rsid w:val="00EF5D03"/>
    <w:rsid w:val="00EF5E5D"/>
    <w:rsid w:val="00EF7545"/>
    <w:rsid w:val="00F01697"/>
    <w:rsid w:val="00F01C38"/>
    <w:rsid w:val="00F03430"/>
    <w:rsid w:val="00F0394D"/>
    <w:rsid w:val="00F0576D"/>
    <w:rsid w:val="00F05E56"/>
    <w:rsid w:val="00F10E13"/>
    <w:rsid w:val="00F115C7"/>
    <w:rsid w:val="00F12557"/>
    <w:rsid w:val="00F13863"/>
    <w:rsid w:val="00F14F91"/>
    <w:rsid w:val="00F15052"/>
    <w:rsid w:val="00F154D3"/>
    <w:rsid w:val="00F2005B"/>
    <w:rsid w:val="00F200CC"/>
    <w:rsid w:val="00F20991"/>
    <w:rsid w:val="00F20A98"/>
    <w:rsid w:val="00F210F0"/>
    <w:rsid w:val="00F214DE"/>
    <w:rsid w:val="00F226E6"/>
    <w:rsid w:val="00F228CA"/>
    <w:rsid w:val="00F22E53"/>
    <w:rsid w:val="00F2340C"/>
    <w:rsid w:val="00F23812"/>
    <w:rsid w:val="00F246BD"/>
    <w:rsid w:val="00F24E57"/>
    <w:rsid w:val="00F24E8E"/>
    <w:rsid w:val="00F24EF1"/>
    <w:rsid w:val="00F26822"/>
    <w:rsid w:val="00F30437"/>
    <w:rsid w:val="00F30911"/>
    <w:rsid w:val="00F30D0E"/>
    <w:rsid w:val="00F31400"/>
    <w:rsid w:val="00F33CC4"/>
    <w:rsid w:val="00F33F36"/>
    <w:rsid w:val="00F34C04"/>
    <w:rsid w:val="00F34F15"/>
    <w:rsid w:val="00F3579B"/>
    <w:rsid w:val="00F360C1"/>
    <w:rsid w:val="00F36438"/>
    <w:rsid w:val="00F37279"/>
    <w:rsid w:val="00F379CC"/>
    <w:rsid w:val="00F43C82"/>
    <w:rsid w:val="00F4483B"/>
    <w:rsid w:val="00F46062"/>
    <w:rsid w:val="00F4631D"/>
    <w:rsid w:val="00F50E26"/>
    <w:rsid w:val="00F52C1F"/>
    <w:rsid w:val="00F53CF0"/>
    <w:rsid w:val="00F53E9B"/>
    <w:rsid w:val="00F55F0D"/>
    <w:rsid w:val="00F563FD"/>
    <w:rsid w:val="00F5743A"/>
    <w:rsid w:val="00F62232"/>
    <w:rsid w:val="00F62EB0"/>
    <w:rsid w:val="00F62F2F"/>
    <w:rsid w:val="00F63916"/>
    <w:rsid w:val="00F65CBE"/>
    <w:rsid w:val="00F66882"/>
    <w:rsid w:val="00F67484"/>
    <w:rsid w:val="00F67FB6"/>
    <w:rsid w:val="00F703A1"/>
    <w:rsid w:val="00F70A77"/>
    <w:rsid w:val="00F71FEF"/>
    <w:rsid w:val="00F736B3"/>
    <w:rsid w:val="00F7536C"/>
    <w:rsid w:val="00F77179"/>
    <w:rsid w:val="00F81022"/>
    <w:rsid w:val="00F84BB9"/>
    <w:rsid w:val="00F851B2"/>
    <w:rsid w:val="00F85823"/>
    <w:rsid w:val="00F85D8F"/>
    <w:rsid w:val="00F86DB2"/>
    <w:rsid w:val="00F87D6F"/>
    <w:rsid w:val="00F90808"/>
    <w:rsid w:val="00F910E2"/>
    <w:rsid w:val="00F9170B"/>
    <w:rsid w:val="00F929BF"/>
    <w:rsid w:val="00F93617"/>
    <w:rsid w:val="00F94ADD"/>
    <w:rsid w:val="00F94FC1"/>
    <w:rsid w:val="00F977E6"/>
    <w:rsid w:val="00FA1173"/>
    <w:rsid w:val="00FA3602"/>
    <w:rsid w:val="00FA7537"/>
    <w:rsid w:val="00FB053C"/>
    <w:rsid w:val="00FB05E0"/>
    <w:rsid w:val="00FB1605"/>
    <w:rsid w:val="00FB195F"/>
    <w:rsid w:val="00FB1F5D"/>
    <w:rsid w:val="00FB2183"/>
    <w:rsid w:val="00FB3287"/>
    <w:rsid w:val="00FB3B90"/>
    <w:rsid w:val="00FB65B4"/>
    <w:rsid w:val="00FB6920"/>
    <w:rsid w:val="00FB6E68"/>
    <w:rsid w:val="00FB7500"/>
    <w:rsid w:val="00FC1A1C"/>
    <w:rsid w:val="00FC1E8C"/>
    <w:rsid w:val="00FC2490"/>
    <w:rsid w:val="00FC3544"/>
    <w:rsid w:val="00FC3DBF"/>
    <w:rsid w:val="00FC3F37"/>
    <w:rsid w:val="00FC597F"/>
    <w:rsid w:val="00FD165C"/>
    <w:rsid w:val="00FD47A0"/>
    <w:rsid w:val="00FE0194"/>
    <w:rsid w:val="00FE21DC"/>
    <w:rsid w:val="00FE3058"/>
    <w:rsid w:val="00FE3553"/>
    <w:rsid w:val="00FE5123"/>
    <w:rsid w:val="00FE58DB"/>
    <w:rsid w:val="00FE5A58"/>
    <w:rsid w:val="00FE68A0"/>
    <w:rsid w:val="00FE75D5"/>
    <w:rsid w:val="00FF05F5"/>
    <w:rsid w:val="00FF0864"/>
    <w:rsid w:val="00FF0A70"/>
    <w:rsid w:val="00FF2051"/>
    <w:rsid w:val="00FF2735"/>
    <w:rsid w:val="00FF2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1E5"/>
    <w:pPr>
      <w:widowControl w:val="0"/>
      <w:jc w:val="both"/>
    </w:pPr>
    <w:rPr>
      <w:kern w:val="2"/>
      <w:sz w:val="17"/>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6A1A"/>
    <w:pPr>
      <w:widowControl w:val="0"/>
      <w:wordWrap w:val="0"/>
      <w:autoSpaceDE w:val="0"/>
      <w:autoSpaceDN w:val="0"/>
      <w:adjustRightInd w:val="0"/>
      <w:spacing w:line="333" w:lineRule="exact"/>
      <w:jc w:val="both"/>
    </w:pPr>
    <w:rPr>
      <w:rFonts w:ascii="Times New Roman" w:hAnsi="Times New Roman" w:cs="ＭＳ 明朝"/>
    </w:rPr>
  </w:style>
  <w:style w:type="table" w:styleId="a4">
    <w:name w:val="Table Grid"/>
    <w:basedOn w:val="a1"/>
    <w:rsid w:val="00522E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20385"/>
    <w:rPr>
      <w:rFonts w:ascii="Arial" w:eastAsia="ＭＳ ゴシック" w:hAnsi="Arial"/>
    </w:rPr>
  </w:style>
  <w:style w:type="paragraph" w:styleId="a6">
    <w:name w:val="footer"/>
    <w:basedOn w:val="a"/>
    <w:link w:val="a7"/>
    <w:uiPriority w:val="99"/>
    <w:rsid w:val="00FE5A58"/>
    <w:pPr>
      <w:tabs>
        <w:tab w:val="center" w:pos="4252"/>
        <w:tab w:val="right" w:pos="8504"/>
      </w:tabs>
      <w:snapToGrid w:val="0"/>
    </w:pPr>
  </w:style>
  <w:style w:type="character" w:styleId="a8">
    <w:name w:val="page number"/>
    <w:basedOn w:val="a0"/>
    <w:rsid w:val="00FE5A58"/>
  </w:style>
  <w:style w:type="paragraph" w:styleId="a9">
    <w:name w:val="header"/>
    <w:basedOn w:val="a"/>
    <w:link w:val="aa"/>
    <w:uiPriority w:val="99"/>
    <w:rsid w:val="00FE5A58"/>
    <w:pPr>
      <w:tabs>
        <w:tab w:val="center" w:pos="4252"/>
        <w:tab w:val="right" w:pos="8504"/>
      </w:tabs>
      <w:snapToGrid w:val="0"/>
    </w:pPr>
  </w:style>
  <w:style w:type="paragraph" w:styleId="ab">
    <w:name w:val="footnote text"/>
    <w:basedOn w:val="a"/>
    <w:semiHidden/>
    <w:rsid w:val="00400C7F"/>
    <w:pPr>
      <w:snapToGrid w:val="0"/>
      <w:jc w:val="left"/>
    </w:pPr>
  </w:style>
  <w:style w:type="character" w:styleId="ac">
    <w:name w:val="footnote reference"/>
    <w:semiHidden/>
    <w:rsid w:val="00400C7F"/>
    <w:rPr>
      <w:vertAlign w:val="superscript"/>
    </w:rPr>
  </w:style>
  <w:style w:type="paragraph" w:styleId="ad">
    <w:name w:val="endnote text"/>
    <w:basedOn w:val="a"/>
    <w:semiHidden/>
    <w:rsid w:val="00400C7F"/>
    <w:pPr>
      <w:snapToGrid w:val="0"/>
      <w:jc w:val="left"/>
    </w:pPr>
  </w:style>
  <w:style w:type="character" w:styleId="ae">
    <w:name w:val="endnote reference"/>
    <w:semiHidden/>
    <w:rsid w:val="00400C7F"/>
    <w:rPr>
      <w:vertAlign w:val="superscript"/>
    </w:rPr>
  </w:style>
  <w:style w:type="paragraph" w:styleId="af">
    <w:name w:val="List Paragraph"/>
    <w:basedOn w:val="a"/>
    <w:uiPriority w:val="34"/>
    <w:qFormat/>
    <w:rsid w:val="0078772F"/>
    <w:pPr>
      <w:ind w:leftChars="400" w:left="840"/>
    </w:pPr>
  </w:style>
  <w:style w:type="character" w:customStyle="1" w:styleId="a7">
    <w:name w:val="フッター (文字)"/>
    <w:basedOn w:val="a0"/>
    <w:link w:val="a6"/>
    <w:uiPriority w:val="99"/>
    <w:rsid w:val="00054139"/>
    <w:rPr>
      <w:kern w:val="2"/>
    </w:rPr>
  </w:style>
  <w:style w:type="paragraph" w:customStyle="1" w:styleId="Default">
    <w:name w:val="Default"/>
    <w:rsid w:val="00071FE6"/>
    <w:pPr>
      <w:widowControl w:val="0"/>
      <w:autoSpaceDE w:val="0"/>
      <w:autoSpaceDN w:val="0"/>
      <w:adjustRightInd w:val="0"/>
    </w:pPr>
    <w:rPr>
      <w:rFonts w:ascii="ＭＳ 明朝" w:cs="ＭＳ 明朝"/>
      <w:color w:val="000000"/>
      <w:sz w:val="24"/>
      <w:szCs w:val="24"/>
    </w:rPr>
  </w:style>
  <w:style w:type="character" w:customStyle="1" w:styleId="aa">
    <w:name w:val="ヘッダー (文字)"/>
    <w:basedOn w:val="a0"/>
    <w:link w:val="a9"/>
    <w:uiPriority w:val="99"/>
    <w:rsid w:val="00494B8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668">
      <w:bodyDiv w:val="1"/>
      <w:marLeft w:val="0"/>
      <w:marRight w:val="0"/>
      <w:marTop w:val="0"/>
      <w:marBottom w:val="0"/>
      <w:divBdr>
        <w:top w:val="none" w:sz="0" w:space="0" w:color="auto"/>
        <w:left w:val="none" w:sz="0" w:space="0" w:color="auto"/>
        <w:bottom w:val="none" w:sz="0" w:space="0" w:color="auto"/>
        <w:right w:val="none" w:sz="0" w:space="0" w:color="auto"/>
      </w:divBdr>
    </w:div>
    <w:div w:id="16470758">
      <w:bodyDiv w:val="1"/>
      <w:marLeft w:val="0"/>
      <w:marRight w:val="0"/>
      <w:marTop w:val="0"/>
      <w:marBottom w:val="0"/>
      <w:divBdr>
        <w:top w:val="none" w:sz="0" w:space="0" w:color="auto"/>
        <w:left w:val="none" w:sz="0" w:space="0" w:color="auto"/>
        <w:bottom w:val="none" w:sz="0" w:space="0" w:color="auto"/>
        <w:right w:val="none" w:sz="0" w:space="0" w:color="auto"/>
      </w:divBdr>
    </w:div>
    <w:div w:id="23680252">
      <w:bodyDiv w:val="1"/>
      <w:marLeft w:val="0"/>
      <w:marRight w:val="0"/>
      <w:marTop w:val="0"/>
      <w:marBottom w:val="0"/>
      <w:divBdr>
        <w:top w:val="none" w:sz="0" w:space="0" w:color="auto"/>
        <w:left w:val="none" w:sz="0" w:space="0" w:color="auto"/>
        <w:bottom w:val="none" w:sz="0" w:space="0" w:color="auto"/>
        <w:right w:val="none" w:sz="0" w:space="0" w:color="auto"/>
      </w:divBdr>
    </w:div>
    <w:div w:id="27486979">
      <w:bodyDiv w:val="1"/>
      <w:marLeft w:val="0"/>
      <w:marRight w:val="0"/>
      <w:marTop w:val="0"/>
      <w:marBottom w:val="0"/>
      <w:divBdr>
        <w:top w:val="none" w:sz="0" w:space="0" w:color="auto"/>
        <w:left w:val="none" w:sz="0" w:space="0" w:color="auto"/>
        <w:bottom w:val="none" w:sz="0" w:space="0" w:color="auto"/>
        <w:right w:val="none" w:sz="0" w:space="0" w:color="auto"/>
      </w:divBdr>
    </w:div>
    <w:div w:id="38097351">
      <w:bodyDiv w:val="1"/>
      <w:marLeft w:val="0"/>
      <w:marRight w:val="0"/>
      <w:marTop w:val="0"/>
      <w:marBottom w:val="0"/>
      <w:divBdr>
        <w:top w:val="none" w:sz="0" w:space="0" w:color="auto"/>
        <w:left w:val="none" w:sz="0" w:space="0" w:color="auto"/>
        <w:bottom w:val="none" w:sz="0" w:space="0" w:color="auto"/>
        <w:right w:val="none" w:sz="0" w:space="0" w:color="auto"/>
      </w:divBdr>
    </w:div>
    <w:div w:id="45494996">
      <w:bodyDiv w:val="1"/>
      <w:marLeft w:val="0"/>
      <w:marRight w:val="0"/>
      <w:marTop w:val="0"/>
      <w:marBottom w:val="0"/>
      <w:divBdr>
        <w:top w:val="none" w:sz="0" w:space="0" w:color="auto"/>
        <w:left w:val="none" w:sz="0" w:space="0" w:color="auto"/>
        <w:bottom w:val="none" w:sz="0" w:space="0" w:color="auto"/>
        <w:right w:val="none" w:sz="0" w:space="0" w:color="auto"/>
      </w:divBdr>
    </w:div>
    <w:div w:id="63795712">
      <w:bodyDiv w:val="1"/>
      <w:marLeft w:val="0"/>
      <w:marRight w:val="0"/>
      <w:marTop w:val="0"/>
      <w:marBottom w:val="0"/>
      <w:divBdr>
        <w:top w:val="none" w:sz="0" w:space="0" w:color="auto"/>
        <w:left w:val="none" w:sz="0" w:space="0" w:color="auto"/>
        <w:bottom w:val="none" w:sz="0" w:space="0" w:color="auto"/>
        <w:right w:val="none" w:sz="0" w:space="0" w:color="auto"/>
      </w:divBdr>
    </w:div>
    <w:div w:id="89550746">
      <w:bodyDiv w:val="1"/>
      <w:marLeft w:val="0"/>
      <w:marRight w:val="0"/>
      <w:marTop w:val="0"/>
      <w:marBottom w:val="0"/>
      <w:divBdr>
        <w:top w:val="none" w:sz="0" w:space="0" w:color="auto"/>
        <w:left w:val="none" w:sz="0" w:space="0" w:color="auto"/>
        <w:bottom w:val="none" w:sz="0" w:space="0" w:color="auto"/>
        <w:right w:val="none" w:sz="0" w:space="0" w:color="auto"/>
      </w:divBdr>
    </w:div>
    <w:div w:id="103890415">
      <w:bodyDiv w:val="1"/>
      <w:marLeft w:val="0"/>
      <w:marRight w:val="0"/>
      <w:marTop w:val="0"/>
      <w:marBottom w:val="0"/>
      <w:divBdr>
        <w:top w:val="none" w:sz="0" w:space="0" w:color="auto"/>
        <w:left w:val="none" w:sz="0" w:space="0" w:color="auto"/>
        <w:bottom w:val="none" w:sz="0" w:space="0" w:color="auto"/>
        <w:right w:val="none" w:sz="0" w:space="0" w:color="auto"/>
      </w:divBdr>
    </w:div>
    <w:div w:id="138157831">
      <w:bodyDiv w:val="1"/>
      <w:marLeft w:val="0"/>
      <w:marRight w:val="0"/>
      <w:marTop w:val="0"/>
      <w:marBottom w:val="0"/>
      <w:divBdr>
        <w:top w:val="none" w:sz="0" w:space="0" w:color="auto"/>
        <w:left w:val="none" w:sz="0" w:space="0" w:color="auto"/>
        <w:bottom w:val="none" w:sz="0" w:space="0" w:color="auto"/>
        <w:right w:val="none" w:sz="0" w:space="0" w:color="auto"/>
      </w:divBdr>
    </w:div>
    <w:div w:id="145630229">
      <w:bodyDiv w:val="1"/>
      <w:marLeft w:val="0"/>
      <w:marRight w:val="0"/>
      <w:marTop w:val="0"/>
      <w:marBottom w:val="0"/>
      <w:divBdr>
        <w:top w:val="none" w:sz="0" w:space="0" w:color="auto"/>
        <w:left w:val="none" w:sz="0" w:space="0" w:color="auto"/>
        <w:bottom w:val="none" w:sz="0" w:space="0" w:color="auto"/>
        <w:right w:val="none" w:sz="0" w:space="0" w:color="auto"/>
      </w:divBdr>
    </w:div>
    <w:div w:id="175118068">
      <w:bodyDiv w:val="1"/>
      <w:marLeft w:val="0"/>
      <w:marRight w:val="0"/>
      <w:marTop w:val="0"/>
      <w:marBottom w:val="0"/>
      <w:divBdr>
        <w:top w:val="none" w:sz="0" w:space="0" w:color="auto"/>
        <w:left w:val="none" w:sz="0" w:space="0" w:color="auto"/>
        <w:bottom w:val="none" w:sz="0" w:space="0" w:color="auto"/>
        <w:right w:val="none" w:sz="0" w:space="0" w:color="auto"/>
      </w:divBdr>
    </w:div>
    <w:div w:id="175535153">
      <w:bodyDiv w:val="1"/>
      <w:marLeft w:val="0"/>
      <w:marRight w:val="0"/>
      <w:marTop w:val="0"/>
      <w:marBottom w:val="0"/>
      <w:divBdr>
        <w:top w:val="none" w:sz="0" w:space="0" w:color="auto"/>
        <w:left w:val="none" w:sz="0" w:space="0" w:color="auto"/>
        <w:bottom w:val="none" w:sz="0" w:space="0" w:color="auto"/>
        <w:right w:val="none" w:sz="0" w:space="0" w:color="auto"/>
      </w:divBdr>
    </w:div>
    <w:div w:id="202911437">
      <w:bodyDiv w:val="1"/>
      <w:marLeft w:val="0"/>
      <w:marRight w:val="0"/>
      <w:marTop w:val="0"/>
      <w:marBottom w:val="0"/>
      <w:divBdr>
        <w:top w:val="none" w:sz="0" w:space="0" w:color="auto"/>
        <w:left w:val="none" w:sz="0" w:space="0" w:color="auto"/>
        <w:bottom w:val="none" w:sz="0" w:space="0" w:color="auto"/>
        <w:right w:val="none" w:sz="0" w:space="0" w:color="auto"/>
      </w:divBdr>
    </w:div>
    <w:div w:id="239339564">
      <w:bodyDiv w:val="1"/>
      <w:marLeft w:val="0"/>
      <w:marRight w:val="0"/>
      <w:marTop w:val="0"/>
      <w:marBottom w:val="0"/>
      <w:divBdr>
        <w:top w:val="none" w:sz="0" w:space="0" w:color="auto"/>
        <w:left w:val="none" w:sz="0" w:space="0" w:color="auto"/>
        <w:bottom w:val="none" w:sz="0" w:space="0" w:color="auto"/>
        <w:right w:val="none" w:sz="0" w:space="0" w:color="auto"/>
      </w:divBdr>
    </w:div>
    <w:div w:id="245842826">
      <w:bodyDiv w:val="1"/>
      <w:marLeft w:val="0"/>
      <w:marRight w:val="0"/>
      <w:marTop w:val="0"/>
      <w:marBottom w:val="0"/>
      <w:divBdr>
        <w:top w:val="none" w:sz="0" w:space="0" w:color="auto"/>
        <w:left w:val="none" w:sz="0" w:space="0" w:color="auto"/>
        <w:bottom w:val="none" w:sz="0" w:space="0" w:color="auto"/>
        <w:right w:val="none" w:sz="0" w:space="0" w:color="auto"/>
      </w:divBdr>
    </w:div>
    <w:div w:id="250773448">
      <w:bodyDiv w:val="1"/>
      <w:marLeft w:val="0"/>
      <w:marRight w:val="0"/>
      <w:marTop w:val="0"/>
      <w:marBottom w:val="0"/>
      <w:divBdr>
        <w:top w:val="none" w:sz="0" w:space="0" w:color="auto"/>
        <w:left w:val="none" w:sz="0" w:space="0" w:color="auto"/>
        <w:bottom w:val="none" w:sz="0" w:space="0" w:color="auto"/>
        <w:right w:val="none" w:sz="0" w:space="0" w:color="auto"/>
      </w:divBdr>
    </w:div>
    <w:div w:id="259876917">
      <w:bodyDiv w:val="1"/>
      <w:marLeft w:val="0"/>
      <w:marRight w:val="0"/>
      <w:marTop w:val="0"/>
      <w:marBottom w:val="0"/>
      <w:divBdr>
        <w:top w:val="none" w:sz="0" w:space="0" w:color="auto"/>
        <w:left w:val="none" w:sz="0" w:space="0" w:color="auto"/>
        <w:bottom w:val="none" w:sz="0" w:space="0" w:color="auto"/>
        <w:right w:val="none" w:sz="0" w:space="0" w:color="auto"/>
      </w:divBdr>
    </w:div>
    <w:div w:id="266273979">
      <w:bodyDiv w:val="1"/>
      <w:marLeft w:val="0"/>
      <w:marRight w:val="0"/>
      <w:marTop w:val="0"/>
      <w:marBottom w:val="0"/>
      <w:divBdr>
        <w:top w:val="none" w:sz="0" w:space="0" w:color="auto"/>
        <w:left w:val="none" w:sz="0" w:space="0" w:color="auto"/>
        <w:bottom w:val="none" w:sz="0" w:space="0" w:color="auto"/>
        <w:right w:val="none" w:sz="0" w:space="0" w:color="auto"/>
      </w:divBdr>
    </w:div>
    <w:div w:id="281157001">
      <w:bodyDiv w:val="1"/>
      <w:marLeft w:val="0"/>
      <w:marRight w:val="0"/>
      <w:marTop w:val="0"/>
      <w:marBottom w:val="0"/>
      <w:divBdr>
        <w:top w:val="none" w:sz="0" w:space="0" w:color="auto"/>
        <w:left w:val="none" w:sz="0" w:space="0" w:color="auto"/>
        <w:bottom w:val="none" w:sz="0" w:space="0" w:color="auto"/>
        <w:right w:val="none" w:sz="0" w:space="0" w:color="auto"/>
      </w:divBdr>
    </w:div>
    <w:div w:id="283385900">
      <w:bodyDiv w:val="1"/>
      <w:marLeft w:val="0"/>
      <w:marRight w:val="0"/>
      <w:marTop w:val="0"/>
      <w:marBottom w:val="0"/>
      <w:divBdr>
        <w:top w:val="none" w:sz="0" w:space="0" w:color="auto"/>
        <w:left w:val="none" w:sz="0" w:space="0" w:color="auto"/>
        <w:bottom w:val="none" w:sz="0" w:space="0" w:color="auto"/>
        <w:right w:val="none" w:sz="0" w:space="0" w:color="auto"/>
      </w:divBdr>
    </w:div>
    <w:div w:id="289361072">
      <w:bodyDiv w:val="1"/>
      <w:marLeft w:val="0"/>
      <w:marRight w:val="0"/>
      <w:marTop w:val="0"/>
      <w:marBottom w:val="0"/>
      <w:divBdr>
        <w:top w:val="none" w:sz="0" w:space="0" w:color="auto"/>
        <w:left w:val="none" w:sz="0" w:space="0" w:color="auto"/>
        <w:bottom w:val="none" w:sz="0" w:space="0" w:color="auto"/>
        <w:right w:val="none" w:sz="0" w:space="0" w:color="auto"/>
      </w:divBdr>
    </w:div>
    <w:div w:id="309293035">
      <w:bodyDiv w:val="1"/>
      <w:marLeft w:val="0"/>
      <w:marRight w:val="0"/>
      <w:marTop w:val="0"/>
      <w:marBottom w:val="0"/>
      <w:divBdr>
        <w:top w:val="none" w:sz="0" w:space="0" w:color="auto"/>
        <w:left w:val="none" w:sz="0" w:space="0" w:color="auto"/>
        <w:bottom w:val="none" w:sz="0" w:space="0" w:color="auto"/>
        <w:right w:val="none" w:sz="0" w:space="0" w:color="auto"/>
      </w:divBdr>
    </w:div>
    <w:div w:id="334764970">
      <w:bodyDiv w:val="1"/>
      <w:marLeft w:val="0"/>
      <w:marRight w:val="0"/>
      <w:marTop w:val="0"/>
      <w:marBottom w:val="0"/>
      <w:divBdr>
        <w:top w:val="none" w:sz="0" w:space="0" w:color="auto"/>
        <w:left w:val="none" w:sz="0" w:space="0" w:color="auto"/>
        <w:bottom w:val="none" w:sz="0" w:space="0" w:color="auto"/>
        <w:right w:val="none" w:sz="0" w:space="0" w:color="auto"/>
      </w:divBdr>
    </w:div>
    <w:div w:id="339502381">
      <w:bodyDiv w:val="1"/>
      <w:marLeft w:val="0"/>
      <w:marRight w:val="0"/>
      <w:marTop w:val="0"/>
      <w:marBottom w:val="0"/>
      <w:divBdr>
        <w:top w:val="none" w:sz="0" w:space="0" w:color="auto"/>
        <w:left w:val="none" w:sz="0" w:space="0" w:color="auto"/>
        <w:bottom w:val="none" w:sz="0" w:space="0" w:color="auto"/>
        <w:right w:val="none" w:sz="0" w:space="0" w:color="auto"/>
      </w:divBdr>
    </w:div>
    <w:div w:id="374543147">
      <w:bodyDiv w:val="1"/>
      <w:marLeft w:val="0"/>
      <w:marRight w:val="0"/>
      <w:marTop w:val="0"/>
      <w:marBottom w:val="0"/>
      <w:divBdr>
        <w:top w:val="none" w:sz="0" w:space="0" w:color="auto"/>
        <w:left w:val="none" w:sz="0" w:space="0" w:color="auto"/>
        <w:bottom w:val="none" w:sz="0" w:space="0" w:color="auto"/>
        <w:right w:val="none" w:sz="0" w:space="0" w:color="auto"/>
      </w:divBdr>
    </w:div>
    <w:div w:id="383454947">
      <w:bodyDiv w:val="1"/>
      <w:marLeft w:val="0"/>
      <w:marRight w:val="0"/>
      <w:marTop w:val="0"/>
      <w:marBottom w:val="0"/>
      <w:divBdr>
        <w:top w:val="none" w:sz="0" w:space="0" w:color="auto"/>
        <w:left w:val="none" w:sz="0" w:space="0" w:color="auto"/>
        <w:bottom w:val="none" w:sz="0" w:space="0" w:color="auto"/>
        <w:right w:val="none" w:sz="0" w:space="0" w:color="auto"/>
      </w:divBdr>
    </w:div>
    <w:div w:id="384136528">
      <w:bodyDiv w:val="1"/>
      <w:marLeft w:val="0"/>
      <w:marRight w:val="0"/>
      <w:marTop w:val="0"/>
      <w:marBottom w:val="0"/>
      <w:divBdr>
        <w:top w:val="none" w:sz="0" w:space="0" w:color="auto"/>
        <w:left w:val="none" w:sz="0" w:space="0" w:color="auto"/>
        <w:bottom w:val="none" w:sz="0" w:space="0" w:color="auto"/>
        <w:right w:val="none" w:sz="0" w:space="0" w:color="auto"/>
      </w:divBdr>
    </w:div>
    <w:div w:id="388961317">
      <w:bodyDiv w:val="1"/>
      <w:marLeft w:val="0"/>
      <w:marRight w:val="0"/>
      <w:marTop w:val="0"/>
      <w:marBottom w:val="0"/>
      <w:divBdr>
        <w:top w:val="none" w:sz="0" w:space="0" w:color="auto"/>
        <w:left w:val="none" w:sz="0" w:space="0" w:color="auto"/>
        <w:bottom w:val="none" w:sz="0" w:space="0" w:color="auto"/>
        <w:right w:val="none" w:sz="0" w:space="0" w:color="auto"/>
      </w:divBdr>
    </w:div>
    <w:div w:id="410859528">
      <w:bodyDiv w:val="1"/>
      <w:marLeft w:val="0"/>
      <w:marRight w:val="0"/>
      <w:marTop w:val="0"/>
      <w:marBottom w:val="0"/>
      <w:divBdr>
        <w:top w:val="none" w:sz="0" w:space="0" w:color="auto"/>
        <w:left w:val="none" w:sz="0" w:space="0" w:color="auto"/>
        <w:bottom w:val="none" w:sz="0" w:space="0" w:color="auto"/>
        <w:right w:val="none" w:sz="0" w:space="0" w:color="auto"/>
      </w:divBdr>
    </w:div>
    <w:div w:id="415250187">
      <w:bodyDiv w:val="1"/>
      <w:marLeft w:val="0"/>
      <w:marRight w:val="0"/>
      <w:marTop w:val="0"/>
      <w:marBottom w:val="0"/>
      <w:divBdr>
        <w:top w:val="none" w:sz="0" w:space="0" w:color="auto"/>
        <w:left w:val="none" w:sz="0" w:space="0" w:color="auto"/>
        <w:bottom w:val="none" w:sz="0" w:space="0" w:color="auto"/>
        <w:right w:val="none" w:sz="0" w:space="0" w:color="auto"/>
      </w:divBdr>
    </w:div>
    <w:div w:id="433207544">
      <w:bodyDiv w:val="1"/>
      <w:marLeft w:val="0"/>
      <w:marRight w:val="0"/>
      <w:marTop w:val="0"/>
      <w:marBottom w:val="0"/>
      <w:divBdr>
        <w:top w:val="none" w:sz="0" w:space="0" w:color="auto"/>
        <w:left w:val="none" w:sz="0" w:space="0" w:color="auto"/>
        <w:bottom w:val="none" w:sz="0" w:space="0" w:color="auto"/>
        <w:right w:val="none" w:sz="0" w:space="0" w:color="auto"/>
      </w:divBdr>
    </w:div>
    <w:div w:id="445272981">
      <w:bodyDiv w:val="1"/>
      <w:marLeft w:val="0"/>
      <w:marRight w:val="0"/>
      <w:marTop w:val="0"/>
      <w:marBottom w:val="0"/>
      <w:divBdr>
        <w:top w:val="none" w:sz="0" w:space="0" w:color="auto"/>
        <w:left w:val="none" w:sz="0" w:space="0" w:color="auto"/>
        <w:bottom w:val="none" w:sz="0" w:space="0" w:color="auto"/>
        <w:right w:val="none" w:sz="0" w:space="0" w:color="auto"/>
      </w:divBdr>
    </w:div>
    <w:div w:id="446898946">
      <w:bodyDiv w:val="1"/>
      <w:marLeft w:val="0"/>
      <w:marRight w:val="0"/>
      <w:marTop w:val="0"/>
      <w:marBottom w:val="0"/>
      <w:divBdr>
        <w:top w:val="none" w:sz="0" w:space="0" w:color="auto"/>
        <w:left w:val="none" w:sz="0" w:space="0" w:color="auto"/>
        <w:bottom w:val="none" w:sz="0" w:space="0" w:color="auto"/>
        <w:right w:val="none" w:sz="0" w:space="0" w:color="auto"/>
      </w:divBdr>
    </w:div>
    <w:div w:id="452558327">
      <w:bodyDiv w:val="1"/>
      <w:marLeft w:val="0"/>
      <w:marRight w:val="0"/>
      <w:marTop w:val="0"/>
      <w:marBottom w:val="0"/>
      <w:divBdr>
        <w:top w:val="none" w:sz="0" w:space="0" w:color="auto"/>
        <w:left w:val="none" w:sz="0" w:space="0" w:color="auto"/>
        <w:bottom w:val="none" w:sz="0" w:space="0" w:color="auto"/>
        <w:right w:val="none" w:sz="0" w:space="0" w:color="auto"/>
      </w:divBdr>
    </w:div>
    <w:div w:id="453526766">
      <w:bodyDiv w:val="1"/>
      <w:marLeft w:val="0"/>
      <w:marRight w:val="0"/>
      <w:marTop w:val="0"/>
      <w:marBottom w:val="0"/>
      <w:divBdr>
        <w:top w:val="none" w:sz="0" w:space="0" w:color="auto"/>
        <w:left w:val="none" w:sz="0" w:space="0" w:color="auto"/>
        <w:bottom w:val="none" w:sz="0" w:space="0" w:color="auto"/>
        <w:right w:val="none" w:sz="0" w:space="0" w:color="auto"/>
      </w:divBdr>
    </w:div>
    <w:div w:id="492724949">
      <w:bodyDiv w:val="1"/>
      <w:marLeft w:val="0"/>
      <w:marRight w:val="0"/>
      <w:marTop w:val="0"/>
      <w:marBottom w:val="0"/>
      <w:divBdr>
        <w:top w:val="none" w:sz="0" w:space="0" w:color="auto"/>
        <w:left w:val="none" w:sz="0" w:space="0" w:color="auto"/>
        <w:bottom w:val="none" w:sz="0" w:space="0" w:color="auto"/>
        <w:right w:val="none" w:sz="0" w:space="0" w:color="auto"/>
      </w:divBdr>
    </w:div>
    <w:div w:id="522548573">
      <w:bodyDiv w:val="1"/>
      <w:marLeft w:val="0"/>
      <w:marRight w:val="0"/>
      <w:marTop w:val="0"/>
      <w:marBottom w:val="0"/>
      <w:divBdr>
        <w:top w:val="none" w:sz="0" w:space="0" w:color="auto"/>
        <w:left w:val="none" w:sz="0" w:space="0" w:color="auto"/>
        <w:bottom w:val="none" w:sz="0" w:space="0" w:color="auto"/>
        <w:right w:val="none" w:sz="0" w:space="0" w:color="auto"/>
      </w:divBdr>
    </w:div>
    <w:div w:id="526524386">
      <w:bodyDiv w:val="1"/>
      <w:marLeft w:val="0"/>
      <w:marRight w:val="0"/>
      <w:marTop w:val="0"/>
      <w:marBottom w:val="0"/>
      <w:divBdr>
        <w:top w:val="none" w:sz="0" w:space="0" w:color="auto"/>
        <w:left w:val="none" w:sz="0" w:space="0" w:color="auto"/>
        <w:bottom w:val="none" w:sz="0" w:space="0" w:color="auto"/>
        <w:right w:val="none" w:sz="0" w:space="0" w:color="auto"/>
      </w:divBdr>
    </w:div>
    <w:div w:id="528949955">
      <w:bodyDiv w:val="1"/>
      <w:marLeft w:val="0"/>
      <w:marRight w:val="0"/>
      <w:marTop w:val="0"/>
      <w:marBottom w:val="0"/>
      <w:divBdr>
        <w:top w:val="none" w:sz="0" w:space="0" w:color="auto"/>
        <w:left w:val="none" w:sz="0" w:space="0" w:color="auto"/>
        <w:bottom w:val="none" w:sz="0" w:space="0" w:color="auto"/>
        <w:right w:val="none" w:sz="0" w:space="0" w:color="auto"/>
      </w:divBdr>
    </w:div>
    <w:div w:id="574629536">
      <w:bodyDiv w:val="1"/>
      <w:marLeft w:val="0"/>
      <w:marRight w:val="0"/>
      <w:marTop w:val="0"/>
      <w:marBottom w:val="0"/>
      <w:divBdr>
        <w:top w:val="none" w:sz="0" w:space="0" w:color="auto"/>
        <w:left w:val="none" w:sz="0" w:space="0" w:color="auto"/>
        <w:bottom w:val="none" w:sz="0" w:space="0" w:color="auto"/>
        <w:right w:val="none" w:sz="0" w:space="0" w:color="auto"/>
      </w:divBdr>
    </w:div>
    <w:div w:id="581649217">
      <w:bodyDiv w:val="1"/>
      <w:marLeft w:val="0"/>
      <w:marRight w:val="0"/>
      <w:marTop w:val="0"/>
      <w:marBottom w:val="0"/>
      <w:divBdr>
        <w:top w:val="none" w:sz="0" w:space="0" w:color="auto"/>
        <w:left w:val="none" w:sz="0" w:space="0" w:color="auto"/>
        <w:bottom w:val="none" w:sz="0" w:space="0" w:color="auto"/>
        <w:right w:val="none" w:sz="0" w:space="0" w:color="auto"/>
      </w:divBdr>
    </w:div>
    <w:div w:id="629169294">
      <w:bodyDiv w:val="1"/>
      <w:marLeft w:val="0"/>
      <w:marRight w:val="0"/>
      <w:marTop w:val="0"/>
      <w:marBottom w:val="0"/>
      <w:divBdr>
        <w:top w:val="none" w:sz="0" w:space="0" w:color="auto"/>
        <w:left w:val="none" w:sz="0" w:space="0" w:color="auto"/>
        <w:bottom w:val="none" w:sz="0" w:space="0" w:color="auto"/>
        <w:right w:val="none" w:sz="0" w:space="0" w:color="auto"/>
      </w:divBdr>
    </w:div>
    <w:div w:id="629559167">
      <w:bodyDiv w:val="1"/>
      <w:marLeft w:val="0"/>
      <w:marRight w:val="0"/>
      <w:marTop w:val="0"/>
      <w:marBottom w:val="0"/>
      <w:divBdr>
        <w:top w:val="none" w:sz="0" w:space="0" w:color="auto"/>
        <w:left w:val="none" w:sz="0" w:space="0" w:color="auto"/>
        <w:bottom w:val="none" w:sz="0" w:space="0" w:color="auto"/>
        <w:right w:val="none" w:sz="0" w:space="0" w:color="auto"/>
      </w:divBdr>
    </w:div>
    <w:div w:id="640690221">
      <w:bodyDiv w:val="1"/>
      <w:marLeft w:val="0"/>
      <w:marRight w:val="0"/>
      <w:marTop w:val="0"/>
      <w:marBottom w:val="0"/>
      <w:divBdr>
        <w:top w:val="none" w:sz="0" w:space="0" w:color="auto"/>
        <w:left w:val="none" w:sz="0" w:space="0" w:color="auto"/>
        <w:bottom w:val="none" w:sz="0" w:space="0" w:color="auto"/>
        <w:right w:val="none" w:sz="0" w:space="0" w:color="auto"/>
      </w:divBdr>
    </w:div>
    <w:div w:id="661008631">
      <w:bodyDiv w:val="1"/>
      <w:marLeft w:val="0"/>
      <w:marRight w:val="0"/>
      <w:marTop w:val="0"/>
      <w:marBottom w:val="0"/>
      <w:divBdr>
        <w:top w:val="none" w:sz="0" w:space="0" w:color="auto"/>
        <w:left w:val="none" w:sz="0" w:space="0" w:color="auto"/>
        <w:bottom w:val="none" w:sz="0" w:space="0" w:color="auto"/>
        <w:right w:val="none" w:sz="0" w:space="0" w:color="auto"/>
      </w:divBdr>
    </w:div>
    <w:div w:id="676464439">
      <w:bodyDiv w:val="1"/>
      <w:marLeft w:val="0"/>
      <w:marRight w:val="0"/>
      <w:marTop w:val="0"/>
      <w:marBottom w:val="0"/>
      <w:divBdr>
        <w:top w:val="none" w:sz="0" w:space="0" w:color="auto"/>
        <w:left w:val="none" w:sz="0" w:space="0" w:color="auto"/>
        <w:bottom w:val="none" w:sz="0" w:space="0" w:color="auto"/>
        <w:right w:val="none" w:sz="0" w:space="0" w:color="auto"/>
      </w:divBdr>
    </w:div>
    <w:div w:id="692340201">
      <w:bodyDiv w:val="1"/>
      <w:marLeft w:val="0"/>
      <w:marRight w:val="0"/>
      <w:marTop w:val="0"/>
      <w:marBottom w:val="0"/>
      <w:divBdr>
        <w:top w:val="none" w:sz="0" w:space="0" w:color="auto"/>
        <w:left w:val="none" w:sz="0" w:space="0" w:color="auto"/>
        <w:bottom w:val="none" w:sz="0" w:space="0" w:color="auto"/>
        <w:right w:val="none" w:sz="0" w:space="0" w:color="auto"/>
      </w:divBdr>
    </w:div>
    <w:div w:id="718939397">
      <w:bodyDiv w:val="1"/>
      <w:marLeft w:val="0"/>
      <w:marRight w:val="0"/>
      <w:marTop w:val="0"/>
      <w:marBottom w:val="0"/>
      <w:divBdr>
        <w:top w:val="none" w:sz="0" w:space="0" w:color="auto"/>
        <w:left w:val="none" w:sz="0" w:space="0" w:color="auto"/>
        <w:bottom w:val="none" w:sz="0" w:space="0" w:color="auto"/>
        <w:right w:val="none" w:sz="0" w:space="0" w:color="auto"/>
      </w:divBdr>
    </w:div>
    <w:div w:id="721710056">
      <w:bodyDiv w:val="1"/>
      <w:marLeft w:val="0"/>
      <w:marRight w:val="0"/>
      <w:marTop w:val="0"/>
      <w:marBottom w:val="0"/>
      <w:divBdr>
        <w:top w:val="none" w:sz="0" w:space="0" w:color="auto"/>
        <w:left w:val="none" w:sz="0" w:space="0" w:color="auto"/>
        <w:bottom w:val="none" w:sz="0" w:space="0" w:color="auto"/>
        <w:right w:val="none" w:sz="0" w:space="0" w:color="auto"/>
      </w:divBdr>
    </w:div>
    <w:div w:id="726343741">
      <w:bodyDiv w:val="1"/>
      <w:marLeft w:val="0"/>
      <w:marRight w:val="0"/>
      <w:marTop w:val="0"/>
      <w:marBottom w:val="0"/>
      <w:divBdr>
        <w:top w:val="none" w:sz="0" w:space="0" w:color="auto"/>
        <w:left w:val="none" w:sz="0" w:space="0" w:color="auto"/>
        <w:bottom w:val="none" w:sz="0" w:space="0" w:color="auto"/>
        <w:right w:val="none" w:sz="0" w:space="0" w:color="auto"/>
      </w:divBdr>
    </w:div>
    <w:div w:id="733352120">
      <w:bodyDiv w:val="1"/>
      <w:marLeft w:val="0"/>
      <w:marRight w:val="0"/>
      <w:marTop w:val="0"/>
      <w:marBottom w:val="0"/>
      <w:divBdr>
        <w:top w:val="none" w:sz="0" w:space="0" w:color="auto"/>
        <w:left w:val="none" w:sz="0" w:space="0" w:color="auto"/>
        <w:bottom w:val="none" w:sz="0" w:space="0" w:color="auto"/>
        <w:right w:val="none" w:sz="0" w:space="0" w:color="auto"/>
      </w:divBdr>
    </w:div>
    <w:div w:id="744299293">
      <w:bodyDiv w:val="1"/>
      <w:marLeft w:val="0"/>
      <w:marRight w:val="0"/>
      <w:marTop w:val="0"/>
      <w:marBottom w:val="0"/>
      <w:divBdr>
        <w:top w:val="none" w:sz="0" w:space="0" w:color="auto"/>
        <w:left w:val="none" w:sz="0" w:space="0" w:color="auto"/>
        <w:bottom w:val="none" w:sz="0" w:space="0" w:color="auto"/>
        <w:right w:val="none" w:sz="0" w:space="0" w:color="auto"/>
      </w:divBdr>
    </w:div>
    <w:div w:id="760681615">
      <w:bodyDiv w:val="1"/>
      <w:marLeft w:val="0"/>
      <w:marRight w:val="0"/>
      <w:marTop w:val="0"/>
      <w:marBottom w:val="0"/>
      <w:divBdr>
        <w:top w:val="none" w:sz="0" w:space="0" w:color="auto"/>
        <w:left w:val="none" w:sz="0" w:space="0" w:color="auto"/>
        <w:bottom w:val="none" w:sz="0" w:space="0" w:color="auto"/>
        <w:right w:val="none" w:sz="0" w:space="0" w:color="auto"/>
      </w:divBdr>
    </w:div>
    <w:div w:id="764962104">
      <w:bodyDiv w:val="1"/>
      <w:marLeft w:val="0"/>
      <w:marRight w:val="0"/>
      <w:marTop w:val="0"/>
      <w:marBottom w:val="0"/>
      <w:divBdr>
        <w:top w:val="none" w:sz="0" w:space="0" w:color="auto"/>
        <w:left w:val="none" w:sz="0" w:space="0" w:color="auto"/>
        <w:bottom w:val="none" w:sz="0" w:space="0" w:color="auto"/>
        <w:right w:val="none" w:sz="0" w:space="0" w:color="auto"/>
      </w:divBdr>
    </w:div>
    <w:div w:id="770395402">
      <w:bodyDiv w:val="1"/>
      <w:marLeft w:val="0"/>
      <w:marRight w:val="0"/>
      <w:marTop w:val="0"/>
      <w:marBottom w:val="0"/>
      <w:divBdr>
        <w:top w:val="none" w:sz="0" w:space="0" w:color="auto"/>
        <w:left w:val="none" w:sz="0" w:space="0" w:color="auto"/>
        <w:bottom w:val="none" w:sz="0" w:space="0" w:color="auto"/>
        <w:right w:val="none" w:sz="0" w:space="0" w:color="auto"/>
      </w:divBdr>
    </w:div>
    <w:div w:id="775831901">
      <w:bodyDiv w:val="1"/>
      <w:marLeft w:val="0"/>
      <w:marRight w:val="0"/>
      <w:marTop w:val="0"/>
      <w:marBottom w:val="0"/>
      <w:divBdr>
        <w:top w:val="none" w:sz="0" w:space="0" w:color="auto"/>
        <w:left w:val="none" w:sz="0" w:space="0" w:color="auto"/>
        <w:bottom w:val="none" w:sz="0" w:space="0" w:color="auto"/>
        <w:right w:val="none" w:sz="0" w:space="0" w:color="auto"/>
      </w:divBdr>
    </w:div>
    <w:div w:id="790973921">
      <w:bodyDiv w:val="1"/>
      <w:marLeft w:val="0"/>
      <w:marRight w:val="0"/>
      <w:marTop w:val="0"/>
      <w:marBottom w:val="0"/>
      <w:divBdr>
        <w:top w:val="none" w:sz="0" w:space="0" w:color="auto"/>
        <w:left w:val="none" w:sz="0" w:space="0" w:color="auto"/>
        <w:bottom w:val="none" w:sz="0" w:space="0" w:color="auto"/>
        <w:right w:val="none" w:sz="0" w:space="0" w:color="auto"/>
      </w:divBdr>
    </w:div>
    <w:div w:id="800881179">
      <w:bodyDiv w:val="1"/>
      <w:marLeft w:val="0"/>
      <w:marRight w:val="0"/>
      <w:marTop w:val="0"/>
      <w:marBottom w:val="0"/>
      <w:divBdr>
        <w:top w:val="none" w:sz="0" w:space="0" w:color="auto"/>
        <w:left w:val="none" w:sz="0" w:space="0" w:color="auto"/>
        <w:bottom w:val="none" w:sz="0" w:space="0" w:color="auto"/>
        <w:right w:val="none" w:sz="0" w:space="0" w:color="auto"/>
      </w:divBdr>
    </w:div>
    <w:div w:id="805051759">
      <w:bodyDiv w:val="1"/>
      <w:marLeft w:val="0"/>
      <w:marRight w:val="0"/>
      <w:marTop w:val="0"/>
      <w:marBottom w:val="0"/>
      <w:divBdr>
        <w:top w:val="none" w:sz="0" w:space="0" w:color="auto"/>
        <w:left w:val="none" w:sz="0" w:space="0" w:color="auto"/>
        <w:bottom w:val="none" w:sz="0" w:space="0" w:color="auto"/>
        <w:right w:val="none" w:sz="0" w:space="0" w:color="auto"/>
      </w:divBdr>
    </w:div>
    <w:div w:id="808938453">
      <w:bodyDiv w:val="1"/>
      <w:marLeft w:val="0"/>
      <w:marRight w:val="0"/>
      <w:marTop w:val="0"/>
      <w:marBottom w:val="0"/>
      <w:divBdr>
        <w:top w:val="none" w:sz="0" w:space="0" w:color="auto"/>
        <w:left w:val="none" w:sz="0" w:space="0" w:color="auto"/>
        <w:bottom w:val="none" w:sz="0" w:space="0" w:color="auto"/>
        <w:right w:val="none" w:sz="0" w:space="0" w:color="auto"/>
      </w:divBdr>
    </w:div>
    <w:div w:id="813257652">
      <w:bodyDiv w:val="1"/>
      <w:marLeft w:val="0"/>
      <w:marRight w:val="0"/>
      <w:marTop w:val="0"/>
      <w:marBottom w:val="0"/>
      <w:divBdr>
        <w:top w:val="none" w:sz="0" w:space="0" w:color="auto"/>
        <w:left w:val="none" w:sz="0" w:space="0" w:color="auto"/>
        <w:bottom w:val="none" w:sz="0" w:space="0" w:color="auto"/>
        <w:right w:val="none" w:sz="0" w:space="0" w:color="auto"/>
      </w:divBdr>
    </w:div>
    <w:div w:id="831802089">
      <w:bodyDiv w:val="1"/>
      <w:marLeft w:val="0"/>
      <w:marRight w:val="0"/>
      <w:marTop w:val="0"/>
      <w:marBottom w:val="0"/>
      <w:divBdr>
        <w:top w:val="none" w:sz="0" w:space="0" w:color="auto"/>
        <w:left w:val="none" w:sz="0" w:space="0" w:color="auto"/>
        <w:bottom w:val="none" w:sz="0" w:space="0" w:color="auto"/>
        <w:right w:val="none" w:sz="0" w:space="0" w:color="auto"/>
      </w:divBdr>
    </w:div>
    <w:div w:id="832140572">
      <w:bodyDiv w:val="1"/>
      <w:marLeft w:val="0"/>
      <w:marRight w:val="0"/>
      <w:marTop w:val="0"/>
      <w:marBottom w:val="0"/>
      <w:divBdr>
        <w:top w:val="none" w:sz="0" w:space="0" w:color="auto"/>
        <w:left w:val="none" w:sz="0" w:space="0" w:color="auto"/>
        <w:bottom w:val="none" w:sz="0" w:space="0" w:color="auto"/>
        <w:right w:val="none" w:sz="0" w:space="0" w:color="auto"/>
      </w:divBdr>
    </w:div>
    <w:div w:id="837962895">
      <w:bodyDiv w:val="1"/>
      <w:marLeft w:val="0"/>
      <w:marRight w:val="0"/>
      <w:marTop w:val="0"/>
      <w:marBottom w:val="0"/>
      <w:divBdr>
        <w:top w:val="none" w:sz="0" w:space="0" w:color="auto"/>
        <w:left w:val="none" w:sz="0" w:space="0" w:color="auto"/>
        <w:bottom w:val="none" w:sz="0" w:space="0" w:color="auto"/>
        <w:right w:val="none" w:sz="0" w:space="0" w:color="auto"/>
      </w:divBdr>
    </w:div>
    <w:div w:id="842472702">
      <w:bodyDiv w:val="1"/>
      <w:marLeft w:val="0"/>
      <w:marRight w:val="0"/>
      <w:marTop w:val="0"/>
      <w:marBottom w:val="0"/>
      <w:divBdr>
        <w:top w:val="none" w:sz="0" w:space="0" w:color="auto"/>
        <w:left w:val="none" w:sz="0" w:space="0" w:color="auto"/>
        <w:bottom w:val="none" w:sz="0" w:space="0" w:color="auto"/>
        <w:right w:val="none" w:sz="0" w:space="0" w:color="auto"/>
      </w:divBdr>
    </w:div>
    <w:div w:id="851258195">
      <w:bodyDiv w:val="1"/>
      <w:marLeft w:val="0"/>
      <w:marRight w:val="0"/>
      <w:marTop w:val="0"/>
      <w:marBottom w:val="0"/>
      <w:divBdr>
        <w:top w:val="none" w:sz="0" w:space="0" w:color="auto"/>
        <w:left w:val="none" w:sz="0" w:space="0" w:color="auto"/>
        <w:bottom w:val="none" w:sz="0" w:space="0" w:color="auto"/>
        <w:right w:val="none" w:sz="0" w:space="0" w:color="auto"/>
      </w:divBdr>
    </w:div>
    <w:div w:id="865366737">
      <w:bodyDiv w:val="1"/>
      <w:marLeft w:val="0"/>
      <w:marRight w:val="0"/>
      <w:marTop w:val="0"/>
      <w:marBottom w:val="0"/>
      <w:divBdr>
        <w:top w:val="none" w:sz="0" w:space="0" w:color="auto"/>
        <w:left w:val="none" w:sz="0" w:space="0" w:color="auto"/>
        <w:bottom w:val="none" w:sz="0" w:space="0" w:color="auto"/>
        <w:right w:val="none" w:sz="0" w:space="0" w:color="auto"/>
      </w:divBdr>
    </w:div>
    <w:div w:id="884219472">
      <w:bodyDiv w:val="1"/>
      <w:marLeft w:val="0"/>
      <w:marRight w:val="0"/>
      <w:marTop w:val="0"/>
      <w:marBottom w:val="0"/>
      <w:divBdr>
        <w:top w:val="none" w:sz="0" w:space="0" w:color="auto"/>
        <w:left w:val="none" w:sz="0" w:space="0" w:color="auto"/>
        <w:bottom w:val="none" w:sz="0" w:space="0" w:color="auto"/>
        <w:right w:val="none" w:sz="0" w:space="0" w:color="auto"/>
      </w:divBdr>
    </w:div>
    <w:div w:id="905915165">
      <w:bodyDiv w:val="1"/>
      <w:marLeft w:val="0"/>
      <w:marRight w:val="0"/>
      <w:marTop w:val="0"/>
      <w:marBottom w:val="0"/>
      <w:divBdr>
        <w:top w:val="none" w:sz="0" w:space="0" w:color="auto"/>
        <w:left w:val="none" w:sz="0" w:space="0" w:color="auto"/>
        <w:bottom w:val="none" w:sz="0" w:space="0" w:color="auto"/>
        <w:right w:val="none" w:sz="0" w:space="0" w:color="auto"/>
      </w:divBdr>
    </w:div>
    <w:div w:id="919561956">
      <w:bodyDiv w:val="1"/>
      <w:marLeft w:val="0"/>
      <w:marRight w:val="0"/>
      <w:marTop w:val="0"/>
      <w:marBottom w:val="0"/>
      <w:divBdr>
        <w:top w:val="none" w:sz="0" w:space="0" w:color="auto"/>
        <w:left w:val="none" w:sz="0" w:space="0" w:color="auto"/>
        <w:bottom w:val="none" w:sz="0" w:space="0" w:color="auto"/>
        <w:right w:val="none" w:sz="0" w:space="0" w:color="auto"/>
      </w:divBdr>
    </w:div>
    <w:div w:id="932124782">
      <w:bodyDiv w:val="1"/>
      <w:marLeft w:val="0"/>
      <w:marRight w:val="0"/>
      <w:marTop w:val="0"/>
      <w:marBottom w:val="0"/>
      <w:divBdr>
        <w:top w:val="none" w:sz="0" w:space="0" w:color="auto"/>
        <w:left w:val="none" w:sz="0" w:space="0" w:color="auto"/>
        <w:bottom w:val="none" w:sz="0" w:space="0" w:color="auto"/>
        <w:right w:val="none" w:sz="0" w:space="0" w:color="auto"/>
      </w:divBdr>
    </w:div>
    <w:div w:id="939026868">
      <w:bodyDiv w:val="1"/>
      <w:marLeft w:val="0"/>
      <w:marRight w:val="0"/>
      <w:marTop w:val="0"/>
      <w:marBottom w:val="0"/>
      <w:divBdr>
        <w:top w:val="none" w:sz="0" w:space="0" w:color="auto"/>
        <w:left w:val="none" w:sz="0" w:space="0" w:color="auto"/>
        <w:bottom w:val="none" w:sz="0" w:space="0" w:color="auto"/>
        <w:right w:val="none" w:sz="0" w:space="0" w:color="auto"/>
      </w:divBdr>
    </w:div>
    <w:div w:id="944196663">
      <w:bodyDiv w:val="1"/>
      <w:marLeft w:val="0"/>
      <w:marRight w:val="0"/>
      <w:marTop w:val="0"/>
      <w:marBottom w:val="0"/>
      <w:divBdr>
        <w:top w:val="none" w:sz="0" w:space="0" w:color="auto"/>
        <w:left w:val="none" w:sz="0" w:space="0" w:color="auto"/>
        <w:bottom w:val="none" w:sz="0" w:space="0" w:color="auto"/>
        <w:right w:val="none" w:sz="0" w:space="0" w:color="auto"/>
      </w:divBdr>
    </w:div>
    <w:div w:id="956370365">
      <w:bodyDiv w:val="1"/>
      <w:marLeft w:val="0"/>
      <w:marRight w:val="0"/>
      <w:marTop w:val="0"/>
      <w:marBottom w:val="0"/>
      <w:divBdr>
        <w:top w:val="none" w:sz="0" w:space="0" w:color="auto"/>
        <w:left w:val="none" w:sz="0" w:space="0" w:color="auto"/>
        <w:bottom w:val="none" w:sz="0" w:space="0" w:color="auto"/>
        <w:right w:val="none" w:sz="0" w:space="0" w:color="auto"/>
      </w:divBdr>
    </w:div>
    <w:div w:id="991445113">
      <w:bodyDiv w:val="1"/>
      <w:marLeft w:val="0"/>
      <w:marRight w:val="0"/>
      <w:marTop w:val="0"/>
      <w:marBottom w:val="0"/>
      <w:divBdr>
        <w:top w:val="none" w:sz="0" w:space="0" w:color="auto"/>
        <w:left w:val="none" w:sz="0" w:space="0" w:color="auto"/>
        <w:bottom w:val="none" w:sz="0" w:space="0" w:color="auto"/>
        <w:right w:val="none" w:sz="0" w:space="0" w:color="auto"/>
      </w:divBdr>
    </w:div>
    <w:div w:id="1008288201">
      <w:bodyDiv w:val="1"/>
      <w:marLeft w:val="0"/>
      <w:marRight w:val="0"/>
      <w:marTop w:val="0"/>
      <w:marBottom w:val="0"/>
      <w:divBdr>
        <w:top w:val="none" w:sz="0" w:space="0" w:color="auto"/>
        <w:left w:val="none" w:sz="0" w:space="0" w:color="auto"/>
        <w:bottom w:val="none" w:sz="0" w:space="0" w:color="auto"/>
        <w:right w:val="none" w:sz="0" w:space="0" w:color="auto"/>
      </w:divBdr>
    </w:div>
    <w:div w:id="1024477202">
      <w:bodyDiv w:val="1"/>
      <w:marLeft w:val="0"/>
      <w:marRight w:val="0"/>
      <w:marTop w:val="0"/>
      <w:marBottom w:val="0"/>
      <w:divBdr>
        <w:top w:val="none" w:sz="0" w:space="0" w:color="auto"/>
        <w:left w:val="none" w:sz="0" w:space="0" w:color="auto"/>
        <w:bottom w:val="none" w:sz="0" w:space="0" w:color="auto"/>
        <w:right w:val="none" w:sz="0" w:space="0" w:color="auto"/>
      </w:divBdr>
    </w:div>
    <w:div w:id="1047873009">
      <w:bodyDiv w:val="1"/>
      <w:marLeft w:val="0"/>
      <w:marRight w:val="0"/>
      <w:marTop w:val="0"/>
      <w:marBottom w:val="0"/>
      <w:divBdr>
        <w:top w:val="none" w:sz="0" w:space="0" w:color="auto"/>
        <w:left w:val="none" w:sz="0" w:space="0" w:color="auto"/>
        <w:bottom w:val="none" w:sz="0" w:space="0" w:color="auto"/>
        <w:right w:val="none" w:sz="0" w:space="0" w:color="auto"/>
      </w:divBdr>
    </w:div>
    <w:div w:id="1057435530">
      <w:bodyDiv w:val="1"/>
      <w:marLeft w:val="0"/>
      <w:marRight w:val="0"/>
      <w:marTop w:val="0"/>
      <w:marBottom w:val="0"/>
      <w:divBdr>
        <w:top w:val="none" w:sz="0" w:space="0" w:color="auto"/>
        <w:left w:val="none" w:sz="0" w:space="0" w:color="auto"/>
        <w:bottom w:val="none" w:sz="0" w:space="0" w:color="auto"/>
        <w:right w:val="none" w:sz="0" w:space="0" w:color="auto"/>
      </w:divBdr>
    </w:div>
    <w:div w:id="1059860844">
      <w:bodyDiv w:val="1"/>
      <w:marLeft w:val="0"/>
      <w:marRight w:val="0"/>
      <w:marTop w:val="0"/>
      <w:marBottom w:val="0"/>
      <w:divBdr>
        <w:top w:val="none" w:sz="0" w:space="0" w:color="auto"/>
        <w:left w:val="none" w:sz="0" w:space="0" w:color="auto"/>
        <w:bottom w:val="none" w:sz="0" w:space="0" w:color="auto"/>
        <w:right w:val="none" w:sz="0" w:space="0" w:color="auto"/>
      </w:divBdr>
    </w:div>
    <w:div w:id="1070810970">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
    <w:div w:id="1083449114">
      <w:bodyDiv w:val="1"/>
      <w:marLeft w:val="0"/>
      <w:marRight w:val="0"/>
      <w:marTop w:val="0"/>
      <w:marBottom w:val="0"/>
      <w:divBdr>
        <w:top w:val="none" w:sz="0" w:space="0" w:color="auto"/>
        <w:left w:val="none" w:sz="0" w:space="0" w:color="auto"/>
        <w:bottom w:val="none" w:sz="0" w:space="0" w:color="auto"/>
        <w:right w:val="none" w:sz="0" w:space="0" w:color="auto"/>
      </w:divBdr>
    </w:div>
    <w:div w:id="1098331191">
      <w:bodyDiv w:val="1"/>
      <w:marLeft w:val="0"/>
      <w:marRight w:val="0"/>
      <w:marTop w:val="0"/>
      <w:marBottom w:val="0"/>
      <w:divBdr>
        <w:top w:val="none" w:sz="0" w:space="0" w:color="auto"/>
        <w:left w:val="none" w:sz="0" w:space="0" w:color="auto"/>
        <w:bottom w:val="none" w:sz="0" w:space="0" w:color="auto"/>
        <w:right w:val="none" w:sz="0" w:space="0" w:color="auto"/>
      </w:divBdr>
    </w:div>
    <w:div w:id="1100837229">
      <w:bodyDiv w:val="1"/>
      <w:marLeft w:val="0"/>
      <w:marRight w:val="0"/>
      <w:marTop w:val="0"/>
      <w:marBottom w:val="0"/>
      <w:divBdr>
        <w:top w:val="none" w:sz="0" w:space="0" w:color="auto"/>
        <w:left w:val="none" w:sz="0" w:space="0" w:color="auto"/>
        <w:bottom w:val="none" w:sz="0" w:space="0" w:color="auto"/>
        <w:right w:val="none" w:sz="0" w:space="0" w:color="auto"/>
      </w:divBdr>
    </w:div>
    <w:div w:id="1125385809">
      <w:bodyDiv w:val="1"/>
      <w:marLeft w:val="0"/>
      <w:marRight w:val="0"/>
      <w:marTop w:val="0"/>
      <w:marBottom w:val="0"/>
      <w:divBdr>
        <w:top w:val="none" w:sz="0" w:space="0" w:color="auto"/>
        <w:left w:val="none" w:sz="0" w:space="0" w:color="auto"/>
        <w:bottom w:val="none" w:sz="0" w:space="0" w:color="auto"/>
        <w:right w:val="none" w:sz="0" w:space="0" w:color="auto"/>
      </w:divBdr>
    </w:div>
    <w:div w:id="1135174038">
      <w:bodyDiv w:val="1"/>
      <w:marLeft w:val="0"/>
      <w:marRight w:val="0"/>
      <w:marTop w:val="0"/>
      <w:marBottom w:val="0"/>
      <w:divBdr>
        <w:top w:val="none" w:sz="0" w:space="0" w:color="auto"/>
        <w:left w:val="none" w:sz="0" w:space="0" w:color="auto"/>
        <w:bottom w:val="none" w:sz="0" w:space="0" w:color="auto"/>
        <w:right w:val="none" w:sz="0" w:space="0" w:color="auto"/>
      </w:divBdr>
    </w:div>
    <w:div w:id="1136294392">
      <w:bodyDiv w:val="1"/>
      <w:marLeft w:val="0"/>
      <w:marRight w:val="0"/>
      <w:marTop w:val="0"/>
      <w:marBottom w:val="0"/>
      <w:divBdr>
        <w:top w:val="none" w:sz="0" w:space="0" w:color="auto"/>
        <w:left w:val="none" w:sz="0" w:space="0" w:color="auto"/>
        <w:bottom w:val="none" w:sz="0" w:space="0" w:color="auto"/>
        <w:right w:val="none" w:sz="0" w:space="0" w:color="auto"/>
      </w:divBdr>
    </w:div>
    <w:div w:id="1148940321">
      <w:bodyDiv w:val="1"/>
      <w:marLeft w:val="0"/>
      <w:marRight w:val="0"/>
      <w:marTop w:val="0"/>
      <w:marBottom w:val="0"/>
      <w:divBdr>
        <w:top w:val="none" w:sz="0" w:space="0" w:color="auto"/>
        <w:left w:val="none" w:sz="0" w:space="0" w:color="auto"/>
        <w:bottom w:val="none" w:sz="0" w:space="0" w:color="auto"/>
        <w:right w:val="none" w:sz="0" w:space="0" w:color="auto"/>
      </w:divBdr>
    </w:div>
    <w:div w:id="1151797811">
      <w:bodyDiv w:val="1"/>
      <w:marLeft w:val="0"/>
      <w:marRight w:val="0"/>
      <w:marTop w:val="0"/>
      <w:marBottom w:val="0"/>
      <w:divBdr>
        <w:top w:val="none" w:sz="0" w:space="0" w:color="auto"/>
        <w:left w:val="none" w:sz="0" w:space="0" w:color="auto"/>
        <w:bottom w:val="none" w:sz="0" w:space="0" w:color="auto"/>
        <w:right w:val="none" w:sz="0" w:space="0" w:color="auto"/>
      </w:divBdr>
    </w:div>
    <w:div w:id="1173379699">
      <w:bodyDiv w:val="1"/>
      <w:marLeft w:val="0"/>
      <w:marRight w:val="0"/>
      <w:marTop w:val="0"/>
      <w:marBottom w:val="0"/>
      <w:divBdr>
        <w:top w:val="none" w:sz="0" w:space="0" w:color="auto"/>
        <w:left w:val="none" w:sz="0" w:space="0" w:color="auto"/>
        <w:bottom w:val="none" w:sz="0" w:space="0" w:color="auto"/>
        <w:right w:val="none" w:sz="0" w:space="0" w:color="auto"/>
      </w:divBdr>
    </w:div>
    <w:div w:id="1190293682">
      <w:bodyDiv w:val="1"/>
      <w:marLeft w:val="0"/>
      <w:marRight w:val="0"/>
      <w:marTop w:val="0"/>
      <w:marBottom w:val="0"/>
      <w:divBdr>
        <w:top w:val="none" w:sz="0" w:space="0" w:color="auto"/>
        <w:left w:val="none" w:sz="0" w:space="0" w:color="auto"/>
        <w:bottom w:val="none" w:sz="0" w:space="0" w:color="auto"/>
        <w:right w:val="none" w:sz="0" w:space="0" w:color="auto"/>
      </w:divBdr>
    </w:div>
    <w:div w:id="1192838638">
      <w:bodyDiv w:val="1"/>
      <w:marLeft w:val="0"/>
      <w:marRight w:val="0"/>
      <w:marTop w:val="0"/>
      <w:marBottom w:val="0"/>
      <w:divBdr>
        <w:top w:val="none" w:sz="0" w:space="0" w:color="auto"/>
        <w:left w:val="none" w:sz="0" w:space="0" w:color="auto"/>
        <w:bottom w:val="none" w:sz="0" w:space="0" w:color="auto"/>
        <w:right w:val="none" w:sz="0" w:space="0" w:color="auto"/>
      </w:divBdr>
    </w:div>
    <w:div w:id="1199898681">
      <w:bodyDiv w:val="1"/>
      <w:marLeft w:val="0"/>
      <w:marRight w:val="0"/>
      <w:marTop w:val="0"/>
      <w:marBottom w:val="0"/>
      <w:divBdr>
        <w:top w:val="none" w:sz="0" w:space="0" w:color="auto"/>
        <w:left w:val="none" w:sz="0" w:space="0" w:color="auto"/>
        <w:bottom w:val="none" w:sz="0" w:space="0" w:color="auto"/>
        <w:right w:val="none" w:sz="0" w:space="0" w:color="auto"/>
      </w:divBdr>
    </w:div>
    <w:div w:id="1208449329">
      <w:bodyDiv w:val="1"/>
      <w:marLeft w:val="0"/>
      <w:marRight w:val="0"/>
      <w:marTop w:val="0"/>
      <w:marBottom w:val="0"/>
      <w:divBdr>
        <w:top w:val="none" w:sz="0" w:space="0" w:color="auto"/>
        <w:left w:val="none" w:sz="0" w:space="0" w:color="auto"/>
        <w:bottom w:val="none" w:sz="0" w:space="0" w:color="auto"/>
        <w:right w:val="none" w:sz="0" w:space="0" w:color="auto"/>
      </w:divBdr>
    </w:div>
    <w:div w:id="1259099197">
      <w:bodyDiv w:val="1"/>
      <w:marLeft w:val="0"/>
      <w:marRight w:val="0"/>
      <w:marTop w:val="0"/>
      <w:marBottom w:val="0"/>
      <w:divBdr>
        <w:top w:val="none" w:sz="0" w:space="0" w:color="auto"/>
        <w:left w:val="none" w:sz="0" w:space="0" w:color="auto"/>
        <w:bottom w:val="none" w:sz="0" w:space="0" w:color="auto"/>
        <w:right w:val="none" w:sz="0" w:space="0" w:color="auto"/>
      </w:divBdr>
    </w:div>
    <w:div w:id="1265109426">
      <w:bodyDiv w:val="1"/>
      <w:marLeft w:val="0"/>
      <w:marRight w:val="0"/>
      <w:marTop w:val="0"/>
      <w:marBottom w:val="0"/>
      <w:divBdr>
        <w:top w:val="none" w:sz="0" w:space="0" w:color="auto"/>
        <w:left w:val="none" w:sz="0" w:space="0" w:color="auto"/>
        <w:bottom w:val="none" w:sz="0" w:space="0" w:color="auto"/>
        <w:right w:val="none" w:sz="0" w:space="0" w:color="auto"/>
      </w:divBdr>
    </w:div>
    <w:div w:id="1272200287">
      <w:bodyDiv w:val="1"/>
      <w:marLeft w:val="0"/>
      <w:marRight w:val="0"/>
      <w:marTop w:val="0"/>
      <w:marBottom w:val="0"/>
      <w:divBdr>
        <w:top w:val="none" w:sz="0" w:space="0" w:color="auto"/>
        <w:left w:val="none" w:sz="0" w:space="0" w:color="auto"/>
        <w:bottom w:val="none" w:sz="0" w:space="0" w:color="auto"/>
        <w:right w:val="none" w:sz="0" w:space="0" w:color="auto"/>
      </w:divBdr>
    </w:div>
    <w:div w:id="1291520034">
      <w:bodyDiv w:val="1"/>
      <w:marLeft w:val="0"/>
      <w:marRight w:val="0"/>
      <w:marTop w:val="0"/>
      <w:marBottom w:val="0"/>
      <w:divBdr>
        <w:top w:val="none" w:sz="0" w:space="0" w:color="auto"/>
        <w:left w:val="none" w:sz="0" w:space="0" w:color="auto"/>
        <w:bottom w:val="none" w:sz="0" w:space="0" w:color="auto"/>
        <w:right w:val="none" w:sz="0" w:space="0" w:color="auto"/>
      </w:divBdr>
    </w:div>
    <w:div w:id="1357542250">
      <w:bodyDiv w:val="1"/>
      <w:marLeft w:val="0"/>
      <w:marRight w:val="0"/>
      <w:marTop w:val="0"/>
      <w:marBottom w:val="0"/>
      <w:divBdr>
        <w:top w:val="none" w:sz="0" w:space="0" w:color="auto"/>
        <w:left w:val="none" w:sz="0" w:space="0" w:color="auto"/>
        <w:bottom w:val="none" w:sz="0" w:space="0" w:color="auto"/>
        <w:right w:val="none" w:sz="0" w:space="0" w:color="auto"/>
      </w:divBdr>
    </w:div>
    <w:div w:id="1363702073">
      <w:bodyDiv w:val="1"/>
      <w:marLeft w:val="0"/>
      <w:marRight w:val="0"/>
      <w:marTop w:val="0"/>
      <w:marBottom w:val="0"/>
      <w:divBdr>
        <w:top w:val="none" w:sz="0" w:space="0" w:color="auto"/>
        <w:left w:val="none" w:sz="0" w:space="0" w:color="auto"/>
        <w:bottom w:val="none" w:sz="0" w:space="0" w:color="auto"/>
        <w:right w:val="none" w:sz="0" w:space="0" w:color="auto"/>
      </w:divBdr>
    </w:div>
    <w:div w:id="1380014831">
      <w:bodyDiv w:val="1"/>
      <w:marLeft w:val="0"/>
      <w:marRight w:val="0"/>
      <w:marTop w:val="0"/>
      <w:marBottom w:val="0"/>
      <w:divBdr>
        <w:top w:val="none" w:sz="0" w:space="0" w:color="auto"/>
        <w:left w:val="none" w:sz="0" w:space="0" w:color="auto"/>
        <w:bottom w:val="none" w:sz="0" w:space="0" w:color="auto"/>
        <w:right w:val="none" w:sz="0" w:space="0" w:color="auto"/>
      </w:divBdr>
    </w:div>
    <w:div w:id="1383481390">
      <w:bodyDiv w:val="1"/>
      <w:marLeft w:val="0"/>
      <w:marRight w:val="0"/>
      <w:marTop w:val="0"/>
      <w:marBottom w:val="0"/>
      <w:divBdr>
        <w:top w:val="none" w:sz="0" w:space="0" w:color="auto"/>
        <w:left w:val="none" w:sz="0" w:space="0" w:color="auto"/>
        <w:bottom w:val="none" w:sz="0" w:space="0" w:color="auto"/>
        <w:right w:val="none" w:sz="0" w:space="0" w:color="auto"/>
      </w:divBdr>
    </w:div>
    <w:div w:id="1401173273">
      <w:bodyDiv w:val="1"/>
      <w:marLeft w:val="0"/>
      <w:marRight w:val="0"/>
      <w:marTop w:val="0"/>
      <w:marBottom w:val="0"/>
      <w:divBdr>
        <w:top w:val="none" w:sz="0" w:space="0" w:color="auto"/>
        <w:left w:val="none" w:sz="0" w:space="0" w:color="auto"/>
        <w:bottom w:val="none" w:sz="0" w:space="0" w:color="auto"/>
        <w:right w:val="none" w:sz="0" w:space="0" w:color="auto"/>
      </w:divBdr>
    </w:div>
    <w:div w:id="1414932658">
      <w:bodyDiv w:val="1"/>
      <w:marLeft w:val="0"/>
      <w:marRight w:val="0"/>
      <w:marTop w:val="0"/>
      <w:marBottom w:val="0"/>
      <w:divBdr>
        <w:top w:val="none" w:sz="0" w:space="0" w:color="auto"/>
        <w:left w:val="none" w:sz="0" w:space="0" w:color="auto"/>
        <w:bottom w:val="none" w:sz="0" w:space="0" w:color="auto"/>
        <w:right w:val="none" w:sz="0" w:space="0" w:color="auto"/>
      </w:divBdr>
    </w:div>
    <w:div w:id="1417629277">
      <w:bodyDiv w:val="1"/>
      <w:marLeft w:val="0"/>
      <w:marRight w:val="0"/>
      <w:marTop w:val="0"/>
      <w:marBottom w:val="0"/>
      <w:divBdr>
        <w:top w:val="none" w:sz="0" w:space="0" w:color="auto"/>
        <w:left w:val="none" w:sz="0" w:space="0" w:color="auto"/>
        <w:bottom w:val="none" w:sz="0" w:space="0" w:color="auto"/>
        <w:right w:val="none" w:sz="0" w:space="0" w:color="auto"/>
      </w:divBdr>
    </w:div>
    <w:div w:id="1438599918">
      <w:bodyDiv w:val="1"/>
      <w:marLeft w:val="0"/>
      <w:marRight w:val="0"/>
      <w:marTop w:val="0"/>
      <w:marBottom w:val="0"/>
      <w:divBdr>
        <w:top w:val="none" w:sz="0" w:space="0" w:color="auto"/>
        <w:left w:val="none" w:sz="0" w:space="0" w:color="auto"/>
        <w:bottom w:val="none" w:sz="0" w:space="0" w:color="auto"/>
        <w:right w:val="none" w:sz="0" w:space="0" w:color="auto"/>
      </w:divBdr>
    </w:div>
    <w:div w:id="1451706565">
      <w:bodyDiv w:val="1"/>
      <w:marLeft w:val="0"/>
      <w:marRight w:val="0"/>
      <w:marTop w:val="0"/>
      <w:marBottom w:val="0"/>
      <w:divBdr>
        <w:top w:val="none" w:sz="0" w:space="0" w:color="auto"/>
        <w:left w:val="none" w:sz="0" w:space="0" w:color="auto"/>
        <w:bottom w:val="none" w:sz="0" w:space="0" w:color="auto"/>
        <w:right w:val="none" w:sz="0" w:space="0" w:color="auto"/>
      </w:divBdr>
    </w:div>
    <w:div w:id="1457598292">
      <w:bodyDiv w:val="1"/>
      <w:marLeft w:val="0"/>
      <w:marRight w:val="0"/>
      <w:marTop w:val="0"/>
      <w:marBottom w:val="0"/>
      <w:divBdr>
        <w:top w:val="none" w:sz="0" w:space="0" w:color="auto"/>
        <w:left w:val="none" w:sz="0" w:space="0" w:color="auto"/>
        <w:bottom w:val="none" w:sz="0" w:space="0" w:color="auto"/>
        <w:right w:val="none" w:sz="0" w:space="0" w:color="auto"/>
      </w:divBdr>
    </w:div>
    <w:div w:id="1461606005">
      <w:bodyDiv w:val="1"/>
      <w:marLeft w:val="0"/>
      <w:marRight w:val="0"/>
      <w:marTop w:val="0"/>
      <w:marBottom w:val="0"/>
      <w:divBdr>
        <w:top w:val="none" w:sz="0" w:space="0" w:color="auto"/>
        <w:left w:val="none" w:sz="0" w:space="0" w:color="auto"/>
        <w:bottom w:val="none" w:sz="0" w:space="0" w:color="auto"/>
        <w:right w:val="none" w:sz="0" w:space="0" w:color="auto"/>
      </w:divBdr>
    </w:div>
    <w:div w:id="1462310309">
      <w:bodyDiv w:val="1"/>
      <w:marLeft w:val="0"/>
      <w:marRight w:val="0"/>
      <w:marTop w:val="0"/>
      <w:marBottom w:val="0"/>
      <w:divBdr>
        <w:top w:val="none" w:sz="0" w:space="0" w:color="auto"/>
        <w:left w:val="none" w:sz="0" w:space="0" w:color="auto"/>
        <w:bottom w:val="none" w:sz="0" w:space="0" w:color="auto"/>
        <w:right w:val="none" w:sz="0" w:space="0" w:color="auto"/>
      </w:divBdr>
    </w:div>
    <w:div w:id="1469474124">
      <w:bodyDiv w:val="1"/>
      <w:marLeft w:val="0"/>
      <w:marRight w:val="0"/>
      <w:marTop w:val="0"/>
      <w:marBottom w:val="0"/>
      <w:divBdr>
        <w:top w:val="none" w:sz="0" w:space="0" w:color="auto"/>
        <w:left w:val="none" w:sz="0" w:space="0" w:color="auto"/>
        <w:bottom w:val="none" w:sz="0" w:space="0" w:color="auto"/>
        <w:right w:val="none" w:sz="0" w:space="0" w:color="auto"/>
      </w:divBdr>
    </w:div>
    <w:div w:id="1478762030">
      <w:bodyDiv w:val="1"/>
      <w:marLeft w:val="0"/>
      <w:marRight w:val="0"/>
      <w:marTop w:val="0"/>
      <w:marBottom w:val="0"/>
      <w:divBdr>
        <w:top w:val="none" w:sz="0" w:space="0" w:color="auto"/>
        <w:left w:val="none" w:sz="0" w:space="0" w:color="auto"/>
        <w:bottom w:val="none" w:sz="0" w:space="0" w:color="auto"/>
        <w:right w:val="none" w:sz="0" w:space="0" w:color="auto"/>
      </w:divBdr>
    </w:div>
    <w:div w:id="1492519816">
      <w:bodyDiv w:val="1"/>
      <w:marLeft w:val="0"/>
      <w:marRight w:val="0"/>
      <w:marTop w:val="0"/>
      <w:marBottom w:val="0"/>
      <w:divBdr>
        <w:top w:val="none" w:sz="0" w:space="0" w:color="auto"/>
        <w:left w:val="none" w:sz="0" w:space="0" w:color="auto"/>
        <w:bottom w:val="none" w:sz="0" w:space="0" w:color="auto"/>
        <w:right w:val="none" w:sz="0" w:space="0" w:color="auto"/>
      </w:divBdr>
    </w:div>
    <w:div w:id="1496801047">
      <w:bodyDiv w:val="1"/>
      <w:marLeft w:val="0"/>
      <w:marRight w:val="0"/>
      <w:marTop w:val="0"/>
      <w:marBottom w:val="0"/>
      <w:divBdr>
        <w:top w:val="none" w:sz="0" w:space="0" w:color="auto"/>
        <w:left w:val="none" w:sz="0" w:space="0" w:color="auto"/>
        <w:bottom w:val="none" w:sz="0" w:space="0" w:color="auto"/>
        <w:right w:val="none" w:sz="0" w:space="0" w:color="auto"/>
      </w:divBdr>
    </w:div>
    <w:div w:id="1498884041">
      <w:bodyDiv w:val="1"/>
      <w:marLeft w:val="0"/>
      <w:marRight w:val="0"/>
      <w:marTop w:val="0"/>
      <w:marBottom w:val="0"/>
      <w:divBdr>
        <w:top w:val="none" w:sz="0" w:space="0" w:color="auto"/>
        <w:left w:val="none" w:sz="0" w:space="0" w:color="auto"/>
        <w:bottom w:val="none" w:sz="0" w:space="0" w:color="auto"/>
        <w:right w:val="none" w:sz="0" w:space="0" w:color="auto"/>
      </w:divBdr>
    </w:div>
    <w:div w:id="1523980126">
      <w:bodyDiv w:val="1"/>
      <w:marLeft w:val="0"/>
      <w:marRight w:val="0"/>
      <w:marTop w:val="0"/>
      <w:marBottom w:val="0"/>
      <w:divBdr>
        <w:top w:val="none" w:sz="0" w:space="0" w:color="auto"/>
        <w:left w:val="none" w:sz="0" w:space="0" w:color="auto"/>
        <w:bottom w:val="none" w:sz="0" w:space="0" w:color="auto"/>
        <w:right w:val="none" w:sz="0" w:space="0" w:color="auto"/>
      </w:divBdr>
    </w:div>
    <w:div w:id="1573781978">
      <w:bodyDiv w:val="1"/>
      <w:marLeft w:val="0"/>
      <w:marRight w:val="0"/>
      <w:marTop w:val="0"/>
      <w:marBottom w:val="0"/>
      <w:divBdr>
        <w:top w:val="none" w:sz="0" w:space="0" w:color="auto"/>
        <w:left w:val="none" w:sz="0" w:space="0" w:color="auto"/>
        <w:bottom w:val="none" w:sz="0" w:space="0" w:color="auto"/>
        <w:right w:val="none" w:sz="0" w:space="0" w:color="auto"/>
      </w:divBdr>
    </w:div>
    <w:div w:id="1580363445">
      <w:bodyDiv w:val="1"/>
      <w:marLeft w:val="0"/>
      <w:marRight w:val="0"/>
      <w:marTop w:val="0"/>
      <w:marBottom w:val="0"/>
      <w:divBdr>
        <w:top w:val="none" w:sz="0" w:space="0" w:color="auto"/>
        <w:left w:val="none" w:sz="0" w:space="0" w:color="auto"/>
        <w:bottom w:val="none" w:sz="0" w:space="0" w:color="auto"/>
        <w:right w:val="none" w:sz="0" w:space="0" w:color="auto"/>
      </w:divBdr>
    </w:div>
    <w:div w:id="1603225623">
      <w:bodyDiv w:val="1"/>
      <w:marLeft w:val="0"/>
      <w:marRight w:val="0"/>
      <w:marTop w:val="0"/>
      <w:marBottom w:val="0"/>
      <w:divBdr>
        <w:top w:val="none" w:sz="0" w:space="0" w:color="auto"/>
        <w:left w:val="none" w:sz="0" w:space="0" w:color="auto"/>
        <w:bottom w:val="none" w:sz="0" w:space="0" w:color="auto"/>
        <w:right w:val="none" w:sz="0" w:space="0" w:color="auto"/>
      </w:divBdr>
    </w:div>
    <w:div w:id="1612933499">
      <w:bodyDiv w:val="1"/>
      <w:marLeft w:val="0"/>
      <w:marRight w:val="0"/>
      <w:marTop w:val="0"/>
      <w:marBottom w:val="0"/>
      <w:divBdr>
        <w:top w:val="none" w:sz="0" w:space="0" w:color="auto"/>
        <w:left w:val="none" w:sz="0" w:space="0" w:color="auto"/>
        <w:bottom w:val="none" w:sz="0" w:space="0" w:color="auto"/>
        <w:right w:val="none" w:sz="0" w:space="0" w:color="auto"/>
      </w:divBdr>
    </w:div>
    <w:div w:id="1642076954">
      <w:bodyDiv w:val="1"/>
      <w:marLeft w:val="0"/>
      <w:marRight w:val="0"/>
      <w:marTop w:val="0"/>
      <w:marBottom w:val="0"/>
      <w:divBdr>
        <w:top w:val="none" w:sz="0" w:space="0" w:color="auto"/>
        <w:left w:val="none" w:sz="0" w:space="0" w:color="auto"/>
        <w:bottom w:val="none" w:sz="0" w:space="0" w:color="auto"/>
        <w:right w:val="none" w:sz="0" w:space="0" w:color="auto"/>
      </w:divBdr>
    </w:div>
    <w:div w:id="1649508141">
      <w:bodyDiv w:val="1"/>
      <w:marLeft w:val="0"/>
      <w:marRight w:val="0"/>
      <w:marTop w:val="0"/>
      <w:marBottom w:val="0"/>
      <w:divBdr>
        <w:top w:val="none" w:sz="0" w:space="0" w:color="auto"/>
        <w:left w:val="none" w:sz="0" w:space="0" w:color="auto"/>
        <w:bottom w:val="none" w:sz="0" w:space="0" w:color="auto"/>
        <w:right w:val="none" w:sz="0" w:space="0" w:color="auto"/>
      </w:divBdr>
    </w:div>
    <w:div w:id="1659530737">
      <w:bodyDiv w:val="1"/>
      <w:marLeft w:val="0"/>
      <w:marRight w:val="0"/>
      <w:marTop w:val="0"/>
      <w:marBottom w:val="0"/>
      <w:divBdr>
        <w:top w:val="none" w:sz="0" w:space="0" w:color="auto"/>
        <w:left w:val="none" w:sz="0" w:space="0" w:color="auto"/>
        <w:bottom w:val="none" w:sz="0" w:space="0" w:color="auto"/>
        <w:right w:val="none" w:sz="0" w:space="0" w:color="auto"/>
      </w:divBdr>
    </w:div>
    <w:div w:id="1669751543">
      <w:bodyDiv w:val="1"/>
      <w:marLeft w:val="0"/>
      <w:marRight w:val="0"/>
      <w:marTop w:val="0"/>
      <w:marBottom w:val="0"/>
      <w:divBdr>
        <w:top w:val="none" w:sz="0" w:space="0" w:color="auto"/>
        <w:left w:val="none" w:sz="0" w:space="0" w:color="auto"/>
        <w:bottom w:val="none" w:sz="0" w:space="0" w:color="auto"/>
        <w:right w:val="none" w:sz="0" w:space="0" w:color="auto"/>
      </w:divBdr>
    </w:div>
    <w:div w:id="1679695725">
      <w:bodyDiv w:val="1"/>
      <w:marLeft w:val="0"/>
      <w:marRight w:val="0"/>
      <w:marTop w:val="0"/>
      <w:marBottom w:val="0"/>
      <w:divBdr>
        <w:top w:val="none" w:sz="0" w:space="0" w:color="auto"/>
        <w:left w:val="none" w:sz="0" w:space="0" w:color="auto"/>
        <w:bottom w:val="none" w:sz="0" w:space="0" w:color="auto"/>
        <w:right w:val="none" w:sz="0" w:space="0" w:color="auto"/>
      </w:divBdr>
    </w:div>
    <w:div w:id="1685479689">
      <w:bodyDiv w:val="1"/>
      <w:marLeft w:val="0"/>
      <w:marRight w:val="0"/>
      <w:marTop w:val="0"/>
      <w:marBottom w:val="0"/>
      <w:divBdr>
        <w:top w:val="none" w:sz="0" w:space="0" w:color="auto"/>
        <w:left w:val="none" w:sz="0" w:space="0" w:color="auto"/>
        <w:bottom w:val="none" w:sz="0" w:space="0" w:color="auto"/>
        <w:right w:val="none" w:sz="0" w:space="0" w:color="auto"/>
      </w:divBdr>
    </w:div>
    <w:div w:id="1691253760">
      <w:bodyDiv w:val="1"/>
      <w:marLeft w:val="0"/>
      <w:marRight w:val="0"/>
      <w:marTop w:val="0"/>
      <w:marBottom w:val="0"/>
      <w:divBdr>
        <w:top w:val="none" w:sz="0" w:space="0" w:color="auto"/>
        <w:left w:val="none" w:sz="0" w:space="0" w:color="auto"/>
        <w:bottom w:val="none" w:sz="0" w:space="0" w:color="auto"/>
        <w:right w:val="none" w:sz="0" w:space="0" w:color="auto"/>
      </w:divBdr>
    </w:div>
    <w:div w:id="1697389836">
      <w:bodyDiv w:val="1"/>
      <w:marLeft w:val="0"/>
      <w:marRight w:val="0"/>
      <w:marTop w:val="0"/>
      <w:marBottom w:val="0"/>
      <w:divBdr>
        <w:top w:val="none" w:sz="0" w:space="0" w:color="auto"/>
        <w:left w:val="none" w:sz="0" w:space="0" w:color="auto"/>
        <w:bottom w:val="none" w:sz="0" w:space="0" w:color="auto"/>
        <w:right w:val="none" w:sz="0" w:space="0" w:color="auto"/>
      </w:divBdr>
    </w:div>
    <w:div w:id="1699968154">
      <w:bodyDiv w:val="1"/>
      <w:marLeft w:val="0"/>
      <w:marRight w:val="0"/>
      <w:marTop w:val="0"/>
      <w:marBottom w:val="0"/>
      <w:divBdr>
        <w:top w:val="none" w:sz="0" w:space="0" w:color="auto"/>
        <w:left w:val="none" w:sz="0" w:space="0" w:color="auto"/>
        <w:bottom w:val="none" w:sz="0" w:space="0" w:color="auto"/>
        <w:right w:val="none" w:sz="0" w:space="0" w:color="auto"/>
      </w:divBdr>
    </w:div>
    <w:div w:id="1716005182">
      <w:bodyDiv w:val="1"/>
      <w:marLeft w:val="0"/>
      <w:marRight w:val="0"/>
      <w:marTop w:val="0"/>
      <w:marBottom w:val="0"/>
      <w:divBdr>
        <w:top w:val="none" w:sz="0" w:space="0" w:color="auto"/>
        <w:left w:val="none" w:sz="0" w:space="0" w:color="auto"/>
        <w:bottom w:val="none" w:sz="0" w:space="0" w:color="auto"/>
        <w:right w:val="none" w:sz="0" w:space="0" w:color="auto"/>
      </w:divBdr>
    </w:div>
    <w:div w:id="1741294059">
      <w:bodyDiv w:val="1"/>
      <w:marLeft w:val="0"/>
      <w:marRight w:val="0"/>
      <w:marTop w:val="0"/>
      <w:marBottom w:val="0"/>
      <w:divBdr>
        <w:top w:val="none" w:sz="0" w:space="0" w:color="auto"/>
        <w:left w:val="none" w:sz="0" w:space="0" w:color="auto"/>
        <w:bottom w:val="none" w:sz="0" w:space="0" w:color="auto"/>
        <w:right w:val="none" w:sz="0" w:space="0" w:color="auto"/>
      </w:divBdr>
    </w:div>
    <w:div w:id="1750687167">
      <w:bodyDiv w:val="1"/>
      <w:marLeft w:val="0"/>
      <w:marRight w:val="0"/>
      <w:marTop w:val="0"/>
      <w:marBottom w:val="0"/>
      <w:divBdr>
        <w:top w:val="none" w:sz="0" w:space="0" w:color="auto"/>
        <w:left w:val="none" w:sz="0" w:space="0" w:color="auto"/>
        <w:bottom w:val="none" w:sz="0" w:space="0" w:color="auto"/>
        <w:right w:val="none" w:sz="0" w:space="0" w:color="auto"/>
      </w:divBdr>
    </w:div>
    <w:div w:id="1770077770">
      <w:bodyDiv w:val="1"/>
      <w:marLeft w:val="0"/>
      <w:marRight w:val="0"/>
      <w:marTop w:val="0"/>
      <w:marBottom w:val="0"/>
      <w:divBdr>
        <w:top w:val="none" w:sz="0" w:space="0" w:color="auto"/>
        <w:left w:val="none" w:sz="0" w:space="0" w:color="auto"/>
        <w:bottom w:val="none" w:sz="0" w:space="0" w:color="auto"/>
        <w:right w:val="none" w:sz="0" w:space="0" w:color="auto"/>
      </w:divBdr>
    </w:div>
    <w:div w:id="1773936050">
      <w:bodyDiv w:val="1"/>
      <w:marLeft w:val="0"/>
      <w:marRight w:val="0"/>
      <w:marTop w:val="0"/>
      <w:marBottom w:val="0"/>
      <w:divBdr>
        <w:top w:val="none" w:sz="0" w:space="0" w:color="auto"/>
        <w:left w:val="none" w:sz="0" w:space="0" w:color="auto"/>
        <w:bottom w:val="none" w:sz="0" w:space="0" w:color="auto"/>
        <w:right w:val="none" w:sz="0" w:space="0" w:color="auto"/>
      </w:divBdr>
    </w:div>
    <w:div w:id="1775902654">
      <w:bodyDiv w:val="1"/>
      <w:marLeft w:val="0"/>
      <w:marRight w:val="0"/>
      <w:marTop w:val="0"/>
      <w:marBottom w:val="0"/>
      <w:divBdr>
        <w:top w:val="none" w:sz="0" w:space="0" w:color="auto"/>
        <w:left w:val="none" w:sz="0" w:space="0" w:color="auto"/>
        <w:bottom w:val="none" w:sz="0" w:space="0" w:color="auto"/>
        <w:right w:val="none" w:sz="0" w:space="0" w:color="auto"/>
      </w:divBdr>
    </w:div>
    <w:div w:id="1781141732">
      <w:bodyDiv w:val="1"/>
      <w:marLeft w:val="0"/>
      <w:marRight w:val="0"/>
      <w:marTop w:val="0"/>
      <w:marBottom w:val="0"/>
      <w:divBdr>
        <w:top w:val="none" w:sz="0" w:space="0" w:color="auto"/>
        <w:left w:val="none" w:sz="0" w:space="0" w:color="auto"/>
        <w:bottom w:val="none" w:sz="0" w:space="0" w:color="auto"/>
        <w:right w:val="none" w:sz="0" w:space="0" w:color="auto"/>
      </w:divBdr>
    </w:div>
    <w:div w:id="1832137785">
      <w:bodyDiv w:val="1"/>
      <w:marLeft w:val="0"/>
      <w:marRight w:val="0"/>
      <w:marTop w:val="0"/>
      <w:marBottom w:val="0"/>
      <w:divBdr>
        <w:top w:val="none" w:sz="0" w:space="0" w:color="auto"/>
        <w:left w:val="none" w:sz="0" w:space="0" w:color="auto"/>
        <w:bottom w:val="none" w:sz="0" w:space="0" w:color="auto"/>
        <w:right w:val="none" w:sz="0" w:space="0" w:color="auto"/>
      </w:divBdr>
    </w:div>
    <w:div w:id="1837840536">
      <w:bodyDiv w:val="1"/>
      <w:marLeft w:val="0"/>
      <w:marRight w:val="0"/>
      <w:marTop w:val="0"/>
      <w:marBottom w:val="0"/>
      <w:divBdr>
        <w:top w:val="none" w:sz="0" w:space="0" w:color="auto"/>
        <w:left w:val="none" w:sz="0" w:space="0" w:color="auto"/>
        <w:bottom w:val="none" w:sz="0" w:space="0" w:color="auto"/>
        <w:right w:val="none" w:sz="0" w:space="0" w:color="auto"/>
      </w:divBdr>
    </w:div>
    <w:div w:id="1844974532">
      <w:bodyDiv w:val="1"/>
      <w:marLeft w:val="0"/>
      <w:marRight w:val="0"/>
      <w:marTop w:val="0"/>
      <w:marBottom w:val="0"/>
      <w:divBdr>
        <w:top w:val="none" w:sz="0" w:space="0" w:color="auto"/>
        <w:left w:val="none" w:sz="0" w:space="0" w:color="auto"/>
        <w:bottom w:val="none" w:sz="0" w:space="0" w:color="auto"/>
        <w:right w:val="none" w:sz="0" w:space="0" w:color="auto"/>
      </w:divBdr>
    </w:div>
    <w:div w:id="1848904231">
      <w:bodyDiv w:val="1"/>
      <w:marLeft w:val="0"/>
      <w:marRight w:val="0"/>
      <w:marTop w:val="0"/>
      <w:marBottom w:val="0"/>
      <w:divBdr>
        <w:top w:val="none" w:sz="0" w:space="0" w:color="auto"/>
        <w:left w:val="none" w:sz="0" w:space="0" w:color="auto"/>
        <w:bottom w:val="none" w:sz="0" w:space="0" w:color="auto"/>
        <w:right w:val="none" w:sz="0" w:space="0" w:color="auto"/>
      </w:divBdr>
    </w:div>
    <w:div w:id="1853883790">
      <w:bodyDiv w:val="1"/>
      <w:marLeft w:val="0"/>
      <w:marRight w:val="0"/>
      <w:marTop w:val="0"/>
      <w:marBottom w:val="0"/>
      <w:divBdr>
        <w:top w:val="none" w:sz="0" w:space="0" w:color="auto"/>
        <w:left w:val="none" w:sz="0" w:space="0" w:color="auto"/>
        <w:bottom w:val="none" w:sz="0" w:space="0" w:color="auto"/>
        <w:right w:val="none" w:sz="0" w:space="0" w:color="auto"/>
      </w:divBdr>
    </w:div>
    <w:div w:id="1861504150">
      <w:bodyDiv w:val="1"/>
      <w:marLeft w:val="0"/>
      <w:marRight w:val="0"/>
      <w:marTop w:val="0"/>
      <w:marBottom w:val="0"/>
      <w:divBdr>
        <w:top w:val="none" w:sz="0" w:space="0" w:color="auto"/>
        <w:left w:val="none" w:sz="0" w:space="0" w:color="auto"/>
        <w:bottom w:val="none" w:sz="0" w:space="0" w:color="auto"/>
        <w:right w:val="none" w:sz="0" w:space="0" w:color="auto"/>
      </w:divBdr>
    </w:div>
    <w:div w:id="1880512836">
      <w:bodyDiv w:val="1"/>
      <w:marLeft w:val="0"/>
      <w:marRight w:val="0"/>
      <w:marTop w:val="0"/>
      <w:marBottom w:val="0"/>
      <w:divBdr>
        <w:top w:val="none" w:sz="0" w:space="0" w:color="auto"/>
        <w:left w:val="none" w:sz="0" w:space="0" w:color="auto"/>
        <w:bottom w:val="none" w:sz="0" w:space="0" w:color="auto"/>
        <w:right w:val="none" w:sz="0" w:space="0" w:color="auto"/>
      </w:divBdr>
    </w:div>
    <w:div w:id="1884561420">
      <w:bodyDiv w:val="1"/>
      <w:marLeft w:val="0"/>
      <w:marRight w:val="0"/>
      <w:marTop w:val="0"/>
      <w:marBottom w:val="0"/>
      <w:divBdr>
        <w:top w:val="none" w:sz="0" w:space="0" w:color="auto"/>
        <w:left w:val="none" w:sz="0" w:space="0" w:color="auto"/>
        <w:bottom w:val="none" w:sz="0" w:space="0" w:color="auto"/>
        <w:right w:val="none" w:sz="0" w:space="0" w:color="auto"/>
      </w:divBdr>
    </w:div>
    <w:div w:id="1892571832">
      <w:bodyDiv w:val="1"/>
      <w:marLeft w:val="0"/>
      <w:marRight w:val="0"/>
      <w:marTop w:val="0"/>
      <w:marBottom w:val="0"/>
      <w:divBdr>
        <w:top w:val="none" w:sz="0" w:space="0" w:color="auto"/>
        <w:left w:val="none" w:sz="0" w:space="0" w:color="auto"/>
        <w:bottom w:val="none" w:sz="0" w:space="0" w:color="auto"/>
        <w:right w:val="none" w:sz="0" w:space="0" w:color="auto"/>
      </w:divBdr>
    </w:div>
    <w:div w:id="1899776091">
      <w:bodyDiv w:val="1"/>
      <w:marLeft w:val="0"/>
      <w:marRight w:val="0"/>
      <w:marTop w:val="0"/>
      <w:marBottom w:val="0"/>
      <w:divBdr>
        <w:top w:val="none" w:sz="0" w:space="0" w:color="auto"/>
        <w:left w:val="none" w:sz="0" w:space="0" w:color="auto"/>
        <w:bottom w:val="none" w:sz="0" w:space="0" w:color="auto"/>
        <w:right w:val="none" w:sz="0" w:space="0" w:color="auto"/>
      </w:divBdr>
    </w:div>
    <w:div w:id="1906137680">
      <w:bodyDiv w:val="1"/>
      <w:marLeft w:val="0"/>
      <w:marRight w:val="0"/>
      <w:marTop w:val="0"/>
      <w:marBottom w:val="0"/>
      <w:divBdr>
        <w:top w:val="none" w:sz="0" w:space="0" w:color="auto"/>
        <w:left w:val="none" w:sz="0" w:space="0" w:color="auto"/>
        <w:bottom w:val="none" w:sz="0" w:space="0" w:color="auto"/>
        <w:right w:val="none" w:sz="0" w:space="0" w:color="auto"/>
      </w:divBdr>
    </w:div>
    <w:div w:id="1918395310">
      <w:bodyDiv w:val="1"/>
      <w:marLeft w:val="0"/>
      <w:marRight w:val="0"/>
      <w:marTop w:val="0"/>
      <w:marBottom w:val="0"/>
      <w:divBdr>
        <w:top w:val="none" w:sz="0" w:space="0" w:color="auto"/>
        <w:left w:val="none" w:sz="0" w:space="0" w:color="auto"/>
        <w:bottom w:val="none" w:sz="0" w:space="0" w:color="auto"/>
        <w:right w:val="none" w:sz="0" w:space="0" w:color="auto"/>
      </w:divBdr>
    </w:div>
    <w:div w:id="1938950580">
      <w:bodyDiv w:val="1"/>
      <w:marLeft w:val="0"/>
      <w:marRight w:val="0"/>
      <w:marTop w:val="0"/>
      <w:marBottom w:val="0"/>
      <w:divBdr>
        <w:top w:val="none" w:sz="0" w:space="0" w:color="auto"/>
        <w:left w:val="none" w:sz="0" w:space="0" w:color="auto"/>
        <w:bottom w:val="none" w:sz="0" w:space="0" w:color="auto"/>
        <w:right w:val="none" w:sz="0" w:space="0" w:color="auto"/>
      </w:divBdr>
    </w:div>
    <w:div w:id="1941259249">
      <w:bodyDiv w:val="1"/>
      <w:marLeft w:val="0"/>
      <w:marRight w:val="0"/>
      <w:marTop w:val="0"/>
      <w:marBottom w:val="0"/>
      <w:divBdr>
        <w:top w:val="none" w:sz="0" w:space="0" w:color="auto"/>
        <w:left w:val="none" w:sz="0" w:space="0" w:color="auto"/>
        <w:bottom w:val="none" w:sz="0" w:space="0" w:color="auto"/>
        <w:right w:val="none" w:sz="0" w:space="0" w:color="auto"/>
      </w:divBdr>
    </w:div>
    <w:div w:id="1954634488">
      <w:bodyDiv w:val="1"/>
      <w:marLeft w:val="0"/>
      <w:marRight w:val="0"/>
      <w:marTop w:val="0"/>
      <w:marBottom w:val="0"/>
      <w:divBdr>
        <w:top w:val="none" w:sz="0" w:space="0" w:color="auto"/>
        <w:left w:val="none" w:sz="0" w:space="0" w:color="auto"/>
        <w:bottom w:val="none" w:sz="0" w:space="0" w:color="auto"/>
        <w:right w:val="none" w:sz="0" w:space="0" w:color="auto"/>
      </w:divBdr>
    </w:div>
    <w:div w:id="1962683381">
      <w:bodyDiv w:val="1"/>
      <w:marLeft w:val="0"/>
      <w:marRight w:val="0"/>
      <w:marTop w:val="0"/>
      <w:marBottom w:val="0"/>
      <w:divBdr>
        <w:top w:val="none" w:sz="0" w:space="0" w:color="auto"/>
        <w:left w:val="none" w:sz="0" w:space="0" w:color="auto"/>
        <w:bottom w:val="none" w:sz="0" w:space="0" w:color="auto"/>
        <w:right w:val="none" w:sz="0" w:space="0" w:color="auto"/>
      </w:divBdr>
    </w:div>
    <w:div w:id="1963267116">
      <w:bodyDiv w:val="1"/>
      <w:marLeft w:val="0"/>
      <w:marRight w:val="0"/>
      <w:marTop w:val="0"/>
      <w:marBottom w:val="0"/>
      <w:divBdr>
        <w:top w:val="none" w:sz="0" w:space="0" w:color="auto"/>
        <w:left w:val="none" w:sz="0" w:space="0" w:color="auto"/>
        <w:bottom w:val="none" w:sz="0" w:space="0" w:color="auto"/>
        <w:right w:val="none" w:sz="0" w:space="0" w:color="auto"/>
      </w:divBdr>
    </w:div>
    <w:div w:id="1990013322">
      <w:bodyDiv w:val="1"/>
      <w:marLeft w:val="0"/>
      <w:marRight w:val="0"/>
      <w:marTop w:val="0"/>
      <w:marBottom w:val="0"/>
      <w:divBdr>
        <w:top w:val="none" w:sz="0" w:space="0" w:color="auto"/>
        <w:left w:val="none" w:sz="0" w:space="0" w:color="auto"/>
        <w:bottom w:val="none" w:sz="0" w:space="0" w:color="auto"/>
        <w:right w:val="none" w:sz="0" w:space="0" w:color="auto"/>
      </w:divBdr>
    </w:div>
    <w:div w:id="1999571548">
      <w:bodyDiv w:val="1"/>
      <w:marLeft w:val="0"/>
      <w:marRight w:val="0"/>
      <w:marTop w:val="0"/>
      <w:marBottom w:val="0"/>
      <w:divBdr>
        <w:top w:val="none" w:sz="0" w:space="0" w:color="auto"/>
        <w:left w:val="none" w:sz="0" w:space="0" w:color="auto"/>
        <w:bottom w:val="none" w:sz="0" w:space="0" w:color="auto"/>
        <w:right w:val="none" w:sz="0" w:space="0" w:color="auto"/>
      </w:divBdr>
    </w:div>
    <w:div w:id="2018771587">
      <w:bodyDiv w:val="1"/>
      <w:marLeft w:val="0"/>
      <w:marRight w:val="0"/>
      <w:marTop w:val="0"/>
      <w:marBottom w:val="0"/>
      <w:divBdr>
        <w:top w:val="none" w:sz="0" w:space="0" w:color="auto"/>
        <w:left w:val="none" w:sz="0" w:space="0" w:color="auto"/>
        <w:bottom w:val="none" w:sz="0" w:space="0" w:color="auto"/>
        <w:right w:val="none" w:sz="0" w:space="0" w:color="auto"/>
      </w:divBdr>
    </w:div>
    <w:div w:id="2059468997">
      <w:bodyDiv w:val="1"/>
      <w:marLeft w:val="0"/>
      <w:marRight w:val="0"/>
      <w:marTop w:val="0"/>
      <w:marBottom w:val="0"/>
      <w:divBdr>
        <w:top w:val="none" w:sz="0" w:space="0" w:color="auto"/>
        <w:left w:val="none" w:sz="0" w:space="0" w:color="auto"/>
        <w:bottom w:val="none" w:sz="0" w:space="0" w:color="auto"/>
        <w:right w:val="none" w:sz="0" w:space="0" w:color="auto"/>
      </w:divBdr>
    </w:div>
    <w:div w:id="2075884617">
      <w:bodyDiv w:val="1"/>
      <w:marLeft w:val="0"/>
      <w:marRight w:val="0"/>
      <w:marTop w:val="0"/>
      <w:marBottom w:val="0"/>
      <w:divBdr>
        <w:top w:val="none" w:sz="0" w:space="0" w:color="auto"/>
        <w:left w:val="none" w:sz="0" w:space="0" w:color="auto"/>
        <w:bottom w:val="none" w:sz="0" w:space="0" w:color="auto"/>
        <w:right w:val="none" w:sz="0" w:space="0" w:color="auto"/>
      </w:divBdr>
    </w:div>
    <w:div w:id="2114590265">
      <w:bodyDiv w:val="1"/>
      <w:marLeft w:val="0"/>
      <w:marRight w:val="0"/>
      <w:marTop w:val="0"/>
      <w:marBottom w:val="0"/>
      <w:divBdr>
        <w:top w:val="none" w:sz="0" w:space="0" w:color="auto"/>
        <w:left w:val="none" w:sz="0" w:space="0" w:color="auto"/>
        <w:bottom w:val="none" w:sz="0" w:space="0" w:color="auto"/>
        <w:right w:val="none" w:sz="0" w:space="0" w:color="auto"/>
      </w:divBdr>
    </w:div>
    <w:div w:id="2122340111">
      <w:bodyDiv w:val="1"/>
      <w:marLeft w:val="0"/>
      <w:marRight w:val="0"/>
      <w:marTop w:val="0"/>
      <w:marBottom w:val="0"/>
      <w:divBdr>
        <w:top w:val="none" w:sz="0" w:space="0" w:color="auto"/>
        <w:left w:val="none" w:sz="0" w:space="0" w:color="auto"/>
        <w:bottom w:val="none" w:sz="0" w:space="0" w:color="auto"/>
        <w:right w:val="none" w:sz="0" w:space="0" w:color="auto"/>
      </w:divBdr>
    </w:div>
    <w:div w:id="21471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27C-0B1B-49B0-BDB4-87923C65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24337</Words>
  <Characters>1816</Characters>
  <DocSecurity>0</DocSecurity>
  <Lines>15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2021-06-13T00:31:00Z</dcterms:created>
  <dcterms:modified xsi:type="dcterms:W3CDTF">2022-03-16T06:49:00Z</dcterms:modified>
</cp:coreProperties>
</file>